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44" w:rsidRDefault="001F7644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11" w:rsidRDefault="009B7911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11" w:rsidRDefault="009B7911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11" w:rsidRDefault="009B7911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11" w:rsidRDefault="009B7911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11" w:rsidRDefault="009B7911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11" w:rsidRDefault="009B7911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11" w:rsidRDefault="009B7911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11" w:rsidRDefault="009B7911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B7911" w:rsidRDefault="009B7911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11" w:rsidRDefault="009B7911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7644" w:rsidRDefault="001F7644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освобождении от исполнения обязанностей </w:t>
      </w:r>
    </w:p>
    <w:p w:rsidR="001F7644" w:rsidRDefault="001F7644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министра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просвещения Приднестровской Молдавской Республики</w:t>
      </w:r>
    </w:p>
    <w:p w:rsidR="001F7644" w:rsidRDefault="001F7644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7644" w:rsidRDefault="001F7644" w:rsidP="001F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3457" w:rsidRPr="00F93457" w:rsidRDefault="00F93457" w:rsidP="00F934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65, подпунктом «д»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="009B79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93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30 ноября 2011 года № 224-</w:t>
      </w:r>
      <w:r w:rsidR="00980B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F93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3-V «О Правительстве Приднестровской Молдавской Республики» (САЗ 11-48) в действующей редакции, с учетом предложения </w:t>
      </w:r>
      <w:proofErr w:type="spellStart"/>
      <w:r w:rsidR="00DA1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и.о</w:t>
      </w:r>
      <w:proofErr w:type="spellEnd"/>
      <w:r w:rsidR="00DA1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3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Председателя Правительства Приднестровской Молдавской Республики,</w:t>
      </w:r>
    </w:p>
    <w:p w:rsidR="00F93457" w:rsidRPr="00F93457" w:rsidRDefault="00F93457" w:rsidP="009B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45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93457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B90CB9" w:rsidRDefault="00B90CB9" w:rsidP="00B90C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CB9" w:rsidRDefault="00B90CB9" w:rsidP="00B90C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Освободить от исполнения обязанностей министра просвещения Приднестровской Молдавской Республики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Николюк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Аллу Николаевну </w:t>
      </w:r>
      <w:r w:rsidR="00450A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 13 января 2022 года.</w:t>
      </w:r>
    </w:p>
    <w:p w:rsidR="00B90CB9" w:rsidRDefault="00B90CB9" w:rsidP="00B90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90CB9" w:rsidRDefault="00B90CB9" w:rsidP="00B90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369E">
        <w:rPr>
          <w:sz w:val="28"/>
          <w:szCs w:val="28"/>
        </w:rPr>
        <w:t>2. Настоящий Указ вступает в силу со дня подписания.</w:t>
      </w:r>
    </w:p>
    <w:p w:rsidR="009B7911" w:rsidRDefault="009B7911" w:rsidP="009B79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7911" w:rsidRDefault="009B7911" w:rsidP="009B79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7911" w:rsidRDefault="009B7911" w:rsidP="009B79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7911" w:rsidRDefault="009B7911" w:rsidP="009B79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7911" w:rsidRPr="009B7911" w:rsidRDefault="009B7911" w:rsidP="009B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911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B7911" w:rsidRPr="009B7911" w:rsidRDefault="009B7911" w:rsidP="009B79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B7911" w:rsidRPr="009B7911" w:rsidRDefault="009B7911" w:rsidP="009B79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B7911" w:rsidRPr="00D022C6" w:rsidRDefault="009B7911" w:rsidP="009B7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911" w:rsidRPr="00D022C6" w:rsidRDefault="009B7911" w:rsidP="009B791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022C6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9B7911" w:rsidRPr="00D022C6" w:rsidRDefault="00D022C6" w:rsidP="009B7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12</w:t>
      </w:r>
      <w:r w:rsidR="009B7911" w:rsidRPr="00D022C6"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</w:p>
    <w:p w:rsidR="009B7911" w:rsidRPr="00D022C6" w:rsidRDefault="009B7911" w:rsidP="009B791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022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0AFB" w:rsidRPr="00D022C6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D022C6">
        <w:rPr>
          <w:rFonts w:ascii="Times New Roman" w:eastAsia="Times New Roman" w:hAnsi="Times New Roman" w:cs="Times New Roman"/>
          <w:sz w:val="28"/>
          <w:szCs w:val="28"/>
        </w:rPr>
        <w:t>8</w:t>
      </w:r>
    </w:p>
    <w:sectPr w:rsidR="009B7911" w:rsidRPr="00D022C6" w:rsidSect="009B791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10"/>
    <w:rsid w:val="001A4967"/>
    <w:rsid w:val="001C0287"/>
    <w:rsid w:val="001F7644"/>
    <w:rsid w:val="00225E10"/>
    <w:rsid w:val="002C7FCE"/>
    <w:rsid w:val="0038558A"/>
    <w:rsid w:val="00450AFB"/>
    <w:rsid w:val="005957D5"/>
    <w:rsid w:val="00980B92"/>
    <w:rsid w:val="009B7911"/>
    <w:rsid w:val="00B33876"/>
    <w:rsid w:val="00B90CB9"/>
    <w:rsid w:val="00D022C6"/>
    <w:rsid w:val="00DA1F51"/>
    <w:rsid w:val="00E9131E"/>
    <w:rsid w:val="00F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C13ED-434E-4D22-9170-2CDC435B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7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FC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11</cp:revision>
  <cp:lastPrinted>2022-01-12T12:51:00Z</cp:lastPrinted>
  <dcterms:created xsi:type="dcterms:W3CDTF">2022-01-12T07:14:00Z</dcterms:created>
  <dcterms:modified xsi:type="dcterms:W3CDTF">2022-01-12T12:52:00Z</dcterms:modified>
</cp:coreProperties>
</file>