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2" w:rsidRPr="009F19E0" w:rsidRDefault="004232C2" w:rsidP="004232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232C2" w:rsidRPr="009F19E0" w:rsidRDefault="004232C2" w:rsidP="004232C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AD1" w:rsidRDefault="004232C2" w:rsidP="00010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0AD1"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010AD1" w:rsidRPr="00010AD1" w:rsidRDefault="00010AD1" w:rsidP="00010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010AD1" w:rsidRDefault="00010AD1" w:rsidP="00010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Следственном комитете </w:t>
      </w:r>
    </w:p>
    <w:p w:rsidR="004232C2" w:rsidRPr="009F19E0" w:rsidRDefault="00010AD1" w:rsidP="00010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  <w:r w:rsidR="004232C2"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32C2" w:rsidRPr="009F19E0" w:rsidRDefault="004232C2" w:rsidP="0042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2C2" w:rsidRPr="009F19E0" w:rsidRDefault="004232C2" w:rsidP="0042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4232C2" w:rsidRPr="009F19E0" w:rsidRDefault="004232C2" w:rsidP="0042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22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4232C2" w:rsidRPr="00137D75" w:rsidRDefault="004232C2" w:rsidP="00423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146" w:rsidRPr="006530C2" w:rsidRDefault="004232C2" w:rsidP="0003514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37D75">
        <w:rPr>
          <w:b/>
          <w:sz w:val="28"/>
          <w:szCs w:val="28"/>
        </w:rPr>
        <w:t>Статья 1.</w:t>
      </w:r>
      <w:r w:rsidRPr="00137D75">
        <w:rPr>
          <w:sz w:val="28"/>
          <w:szCs w:val="28"/>
        </w:rPr>
        <w:t xml:space="preserve"> </w:t>
      </w:r>
      <w:r w:rsidR="00325ECC" w:rsidRPr="00D2334E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325ECC" w:rsidRPr="00D2334E">
        <w:rPr>
          <w:sz w:val="28"/>
          <w:szCs w:val="28"/>
          <w:shd w:val="clear" w:color="auto" w:fill="FFFFFF"/>
        </w:rPr>
        <w:br/>
        <w:t>от 26 октября 2012 года № 205-З-</w:t>
      </w:r>
      <w:r w:rsidR="00325ECC" w:rsidRPr="00D2334E">
        <w:rPr>
          <w:sz w:val="28"/>
          <w:szCs w:val="28"/>
          <w:shd w:val="clear" w:color="auto" w:fill="FFFFFF"/>
          <w:lang w:val="en-US"/>
        </w:rPr>
        <w:t>V</w:t>
      </w:r>
      <w:r w:rsidR="00325ECC" w:rsidRPr="00D2334E">
        <w:rPr>
          <w:sz w:val="28"/>
          <w:szCs w:val="28"/>
          <w:shd w:val="clear" w:color="auto" w:fill="FFFFFF"/>
        </w:rPr>
        <w:t xml:space="preserve"> «О Следственном комитете Приднестровской Молдавской Республики» (САЗ 12-44) с изменениями и дополнениями, внесенными законами Приднестровской Молдавской Республики от 17 апреля 2014 года № 81-ЗИ-V (САЗ 14-16); от 1 июля </w:t>
      </w:r>
      <w:r w:rsidR="00325ECC" w:rsidRPr="00D2334E">
        <w:rPr>
          <w:sz w:val="28"/>
          <w:szCs w:val="28"/>
          <w:shd w:val="clear" w:color="auto" w:fill="FFFFFF"/>
        </w:rPr>
        <w:br/>
        <w:t>2014 года № 126-ЗИД-</w:t>
      </w:r>
      <w:r w:rsidR="00325ECC" w:rsidRPr="00D2334E">
        <w:rPr>
          <w:sz w:val="28"/>
          <w:szCs w:val="28"/>
          <w:shd w:val="clear" w:color="auto" w:fill="FFFFFF"/>
          <w:lang w:val="en-US"/>
        </w:rPr>
        <w:t>V</w:t>
      </w:r>
      <w:r w:rsidR="00325ECC" w:rsidRPr="00D2334E">
        <w:rPr>
          <w:sz w:val="28"/>
          <w:szCs w:val="28"/>
          <w:shd w:val="clear" w:color="auto" w:fill="FFFFFF"/>
        </w:rPr>
        <w:t xml:space="preserve"> (САЗ 14-27); от 8 декабря 2014 года № 203-З-V </w:t>
      </w:r>
      <w:r w:rsidR="00325ECC" w:rsidRPr="00D2334E">
        <w:rPr>
          <w:sz w:val="28"/>
          <w:szCs w:val="28"/>
          <w:shd w:val="clear" w:color="auto" w:fill="FFFFFF"/>
        </w:rPr>
        <w:br/>
        <w:t xml:space="preserve">(САЗ 14-50); от </w:t>
      </w:r>
      <w:r w:rsidR="00325ECC" w:rsidRPr="00D2334E">
        <w:rPr>
          <w:bCs/>
          <w:sz w:val="28"/>
          <w:szCs w:val="28"/>
        </w:rPr>
        <w:t>29 мая 2017 года № 109-ЗИД-</w:t>
      </w:r>
      <w:r w:rsidR="00325ECC" w:rsidRPr="00D2334E">
        <w:rPr>
          <w:bCs/>
          <w:sz w:val="28"/>
          <w:szCs w:val="28"/>
          <w:lang w:val="en-US"/>
        </w:rPr>
        <w:t>VI</w:t>
      </w:r>
      <w:r w:rsidR="00325ECC" w:rsidRPr="00D2334E">
        <w:rPr>
          <w:bCs/>
          <w:sz w:val="28"/>
          <w:szCs w:val="28"/>
        </w:rPr>
        <w:t xml:space="preserve"> (САЗ 17-23); от 30 июня </w:t>
      </w:r>
      <w:r w:rsidR="00325ECC" w:rsidRPr="00D2334E">
        <w:rPr>
          <w:bCs/>
          <w:sz w:val="28"/>
          <w:szCs w:val="28"/>
        </w:rPr>
        <w:br/>
        <w:t>2017 года № 195-ЗИ-</w:t>
      </w:r>
      <w:r w:rsidR="00325ECC" w:rsidRPr="00D2334E">
        <w:rPr>
          <w:bCs/>
          <w:sz w:val="28"/>
          <w:szCs w:val="28"/>
          <w:lang w:val="en-US"/>
        </w:rPr>
        <w:t>VI</w:t>
      </w:r>
      <w:r w:rsidR="00325ECC" w:rsidRPr="00D2334E">
        <w:rPr>
          <w:bCs/>
          <w:sz w:val="28"/>
          <w:szCs w:val="28"/>
        </w:rPr>
        <w:t xml:space="preserve"> (САЗ 17-27); от 27 ноября 2017 года № 346-ЗД-</w:t>
      </w:r>
      <w:r w:rsidR="00325ECC" w:rsidRPr="00D2334E">
        <w:rPr>
          <w:bCs/>
          <w:sz w:val="28"/>
          <w:szCs w:val="28"/>
          <w:lang w:val="en-US"/>
        </w:rPr>
        <w:t>VI</w:t>
      </w:r>
      <w:r w:rsidR="00325ECC" w:rsidRPr="00D2334E">
        <w:rPr>
          <w:bCs/>
          <w:sz w:val="28"/>
          <w:szCs w:val="28"/>
        </w:rPr>
        <w:t xml:space="preserve"> </w:t>
      </w:r>
      <w:r w:rsidR="00325ECC" w:rsidRPr="00D2334E">
        <w:rPr>
          <w:bCs/>
          <w:sz w:val="28"/>
          <w:szCs w:val="28"/>
        </w:rPr>
        <w:br/>
        <w:t>(САЗ 17-49);</w:t>
      </w:r>
      <w:r w:rsidR="00325ECC" w:rsidRPr="00D2334E">
        <w:rPr>
          <w:sz w:val="28"/>
          <w:szCs w:val="28"/>
          <w:shd w:val="clear" w:color="auto" w:fill="FFFFFF"/>
        </w:rPr>
        <w:t xml:space="preserve"> от 18 декабря 2017 года № 370-З-VI (САЗ 17-52) </w:t>
      </w:r>
      <w:r w:rsidR="00325ECC" w:rsidRPr="00D2334E">
        <w:rPr>
          <w:sz w:val="28"/>
          <w:szCs w:val="28"/>
        </w:rPr>
        <w:t>с изменениями и дополнением, внесенными законами Приднестровской Молдавской Республики от 31 июля 2018 года № 253-ЗД-</w:t>
      </w:r>
      <w:r w:rsidR="00325ECC" w:rsidRPr="00D2334E">
        <w:rPr>
          <w:sz w:val="28"/>
          <w:szCs w:val="28"/>
          <w:lang w:val="en-US"/>
        </w:rPr>
        <w:t>VI</w:t>
      </w:r>
      <w:r w:rsidR="00325ECC" w:rsidRPr="00D2334E">
        <w:rPr>
          <w:sz w:val="28"/>
          <w:szCs w:val="28"/>
        </w:rPr>
        <w:t xml:space="preserve"> (САЗ 18-31)</w:t>
      </w:r>
      <w:r w:rsidR="00325ECC" w:rsidRPr="00D2334E">
        <w:rPr>
          <w:bCs/>
          <w:sz w:val="28"/>
          <w:szCs w:val="28"/>
        </w:rPr>
        <w:t xml:space="preserve">, от 28 декабря </w:t>
      </w:r>
      <w:r w:rsidR="00325ECC" w:rsidRPr="00D2334E">
        <w:rPr>
          <w:bCs/>
          <w:sz w:val="28"/>
          <w:szCs w:val="28"/>
        </w:rPr>
        <w:br/>
        <w:t>2018 года № 353-ЗИ-</w:t>
      </w:r>
      <w:r w:rsidR="00325ECC" w:rsidRPr="00D2334E">
        <w:rPr>
          <w:bCs/>
          <w:sz w:val="28"/>
          <w:szCs w:val="28"/>
          <w:lang w:val="en-US"/>
        </w:rPr>
        <w:t>VI</w:t>
      </w:r>
      <w:r w:rsidR="00325ECC" w:rsidRPr="00D2334E">
        <w:rPr>
          <w:bCs/>
          <w:sz w:val="28"/>
          <w:szCs w:val="28"/>
        </w:rPr>
        <w:t xml:space="preserve"> (САЗ 18-52,1), от 6 марта 2020 года № 39-ЗИ-</w:t>
      </w:r>
      <w:r w:rsidR="00325ECC" w:rsidRPr="00D2334E">
        <w:rPr>
          <w:bCs/>
          <w:sz w:val="28"/>
          <w:szCs w:val="28"/>
          <w:lang w:val="en-US"/>
        </w:rPr>
        <w:t>VI</w:t>
      </w:r>
      <w:r w:rsidR="00325ECC" w:rsidRPr="00D2334E">
        <w:rPr>
          <w:bCs/>
          <w:sz w:val="28"/>
          <w:szCs w:val="28"/>
        </w:rPr>
        <w:t xml:space="preserve"> </w:t>
      </w:r>
      <w:r w:rsidR="00325ECC" w:rsidRPr="00D2334E">
        <w:rPr>
          <w:bCs/>
          <w:sz w:val="28"/>
          <w:szCs w:val="28"/>
        </w:rPr>
        <w:br/>
        <w:t>(САЗ 20-10);</w:t>
      </w:r>
      <w:r w:rsidR="00325ECC" w:rsidRPr="00D2334E">
        <w:rPr>
          <w:sz w:val="28"/>
          <w:szCs w:val="28"/>
          <w:shd w:val="clear" w:color="auto" w:fill="FFFFFF"/>
        </w:rPr>
        <w:t xml:space="preserve"> от 7 мая 2018 года № 119-ЗИД-VI (САЗ 18-19); от 18 декабря </w:t>
      </w:r>
      <w:r w:rsidR="00325ECC" w:rsidRPr="00D2334E">
        <w:rPr>
          <w:sz w:val="28"/>
          <w:szCs w:val="28"/>
          <w:shd w:val="clear" w:color="auto" w:fill="FFFFFF"/>
        </w:rPr>
        <w:br/>
        <w:t>2018 года № 336-ЗИД-VI (САЗ 18-51); от 29 ноября 2019 года № 213-ЗИД-VI (САЗ 19-46); от 30 декабря 2020 года № 229-З-</w:t>
      </w:r>
      <w:r w:rsidR="00325ECC" w:rsidRPr="00D2334E">
        <w:rPr>
          <w:sz w:val="28"/>
          <w:szCs w:val="28"/>
          <w:shd w:val="clear" w:color="auto" w:fill="FFFFFF"/>
          <w:lang w:val="en-US"/>
        </w:rPr>
        <w:t>VII</w:t>
      </w:r>
      <w:r w:rsidR="00325ECC" w:rsidRPr="00D2334E">
        <w:rPr>
          <w:sz w:val="28"/>
          <w:szCs w:val="28"/>
          <w:shd w:val="clear" w:color="auto" w:fill="FFFFFF"/>
        </w:rPr>
        <w:t xml:space="preserve"> (САЗ 21-1,1); от 23 апреля 2021 года № 74-ЗИД-</w:t>
      </w:r>
      <w:r w:rsidR="00325ECC" w:rsidRPr="00D2334E">
        <w:rPr>
          <w:sz w:val="28"/>
          <w:szCs w:val="28"/>
          <w:shd w:val="clear" w:color="auto" w:fill="FFFFFF"/>
          <w:lang w:val="en-US"/>
        </w:rPr>
        <w:t>VII</w:t>
      </w:r>
      <w:r w:rsidR="00325ECC" w:rsidRPr="00D2334E">
        <w:rPr>
          <w:sz w:val="28"/>
          <w:szCs w:val="28"/>
          <w:shd w:val="clear" w:color="auto" w:fill="FFFFFF"/>
        </w:rPr>
        <w:t xml:space="preserve"> (САЗ 21-16)</w:t>
      </w:r>
      <w:r w:rsidR="00010AD1">
        <w:rPr>
          <w:sz w:val="28"/>
          <w:szCs w:val="28"/>
          <w:shd w:val="clear" w:color="auto" w:fill="FFFFFF"/>
        </w:rPr>
        <w:t xml:space="preserve">; от </w:t>
      </w:r>
      <w:r w:rsidR="00010AD1" w:rsidRPr="00010AD1">
        <w:rPr>
          <w:sz w:val="28"/>
          <w:szCs w:val="28"/>
          <w:shd w:val="clear" w:color="auto" w:fill="FFFFFF"/>
        </w:rPr>
        <w:t>20 октября 2021 года № 257-ЗД-VII</w:t>
      </w:r>
      <w:r w:rsidR="00010AD1">
        <w:rPr>
          <w:sz w:val="28"/>
          <w:szCs w:val="28"/>
          <w:shd w:val="clear" w:color="auto" w:fill="FFFFFF"/>
        </w:rPr>
        <w:t xml:space="preserve"> </w:t>
      </w:r>
      <w:r w:rsidR="00010AD1" w:rsidRPr="00010AD1">
        <w:rPr>
          <w:sz w:val="28"/>
          <w:szCs w:val="28"/>
          <w:shd w:val="clear" w:color="auto" w:fill="FFFFFF"/>
        </w:rPr>
        <w:t>(САЗ 21-42)</w:t>
      </w:r>
      <w:r w:rsidR="00010AD1">
        <w:rPr>
          <w:sz w:val="28"/>
          <w:szCs w:val="28"/>
          <w:shd w:val="clear" w:color="auto" w:fill="FFFFFF"/>
        </w:rPr>
        <w:t xml:space="preserve">, </w:t>
      </w:r>
      <w:r w:rsidR="00035146" w:rsidRPr="006530C2">
        <w:rPr>
          <w:sz w:val="28"/>
          <w:szCs w:val="28"/>
          <w:shd w:val="clear" w:color="auto" w:fill="FFFFFF"/>
        </w:rPr>
        <w:t>следующее дополнение.</w:t>
      </w:r>
    </w:p>
    <w:p w:rsidR="00035146" w:rsidRPr="006530C2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035146" w:rsidRPr="006530C2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Пункт 2 статьи 42 дополнить частью второй следующего содержания:</w:t>
      </w:r>
    </w:p>
    <w:p w:rsidR="00035146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«Следственный комитет вправе самостоятельно осуществлять указанные в части первой настоящего пункта виды обеспечения и довольствия военных следственных органов Следственного комитета за счет и в пределах бюджетных ассигнований, предусмотренных республиканским бюджетом Следственному комитету».</w:t>
      </w:r>
    </w:p>
    <w:p w:rsidR="00035146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146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146" w:rsidRPr="006530C2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146" w:rsidRPr="006530C2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146" w:rsidRPr="006530C2" w:rsidRDefault="00035146" w:rsidP="000351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0C2">
        <w:rPr>
          <w:b/>
          <w:sz w:val="28"/>
          <w:szCs w:val="28"/>
        </w:rPr>
        <w:lastRenderedPageBreak/>
        <w:t>Статья 2.</w:t>
      </w:r>
      <w:r w:rsidRPr="006530C2">
        <w:rPr>
          <w:sz w:val="28"/>
          <w:szCs w:val="28"/>
        </w:rPr>
        <w:t xml:space="preserve"> Настоящий Закон вступает </w:t>
      </w:r>
      <w:r w:rsidR="00F50B62">
        <w:rPr>
          <w:sz w:val="28"/>
          <w:szCs w:val="28"/>
        </w:rPr>
        <w:t>в силу со дня, следующего за дне</w:t>
      </w:r>
      <w:r w:rsidRPr="006530C2">
        <w:rPr>
          <w:sz w:val="28"/>
          <w:szCs w:val="28"/>
        </w:rPr>
        <w:t>м официального опубликования.</w:t>
      </w:r>
    </w:p>
    <w:p w:rsidR="004232C2" w:rsidRDefault="004232C2" w:rsidP="0001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32C2" w:rsidRPr="00137D75" w:rsidRDefault="004232C2" w:rsidP="0042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2C2" w:rsidRPr="00137D75" w:rsidRDefault="004232C2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232C2" w:rsidRPr="00137D75" w:rsidRDefault="004232C2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232C2" w:rsidRDefault="004232C2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472A3" w:rsidRDefault="006472A3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2A3" w:rsidRDefault="006472A3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2A3" w:rsidRDefault="006472A3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72A3" w:rsidRPr="006472A3" w:rsidRDefault="006472A3" w:rsidP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472A3" w:rsidRPr="006472A3" w:rsidRDefault="006472A3" w:rsidP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A3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 г.</w:t>
      </w:r>
    </w:p>
    <w:p w:rsidR="006472A3" w:rsidRPr="006472A3" w:rsidRDefault="006472A3" w:rsidP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363-ЗД-VI</w:t>
      </w:r>
      <w:r w:rsidRPr="006472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472A3" w:rsidRPr="00137D75" w:rsidRDefault="006472A3" w:rsidP="0042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02" w:rsidRDefault="00A60602"/>
    <w:sectPr w:rsidR="00A60602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80" w:rsidRDefault="00827A80">
      <w:pPr>
        <w:spacing w:after="0" w:line="240" w:lineRule="auto"/>
      </w:pPr>
      <w:r>
        <w:separator/>
      </w:r>
    </w:p>
  </w:endnote>
  <w:endnote w:type="continuationSeparator" w:id="0">
    <w:p w:rsidR="00827A80" w:rsidRDefault="0082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80" w:rsidRDefault="00827A80">
      <w:pPr>
        <w:spacing w:after="0" w:line="240" w:lineRule="auto"/>
      </w:pPr>
      <w:r>
        <w:separator/>
      </w:r>
    </w:p>
  </w:footnote>
  <w:footnote w:type="continuationSeparator" w:id="0">
    <w:p w:rsidR="00827A80" w:rsidRDefault="0082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03514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2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2"/>
    <w:rsid w:val="00010AD1"/>
    <w:rsid w:val="00035146"/>
    <w:rsid w:val="00325ECC"/>
    <w:rsid w:val="0034502A"/>
    <w:rsid w:val="004232C2"/>
    <w:rsid w:val="006472A3"/>
    <w:rsid w:val="00827A80"/>
    <w:rsid w:val="00965D33"/>
    <w:rsid w:val="00A60602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66B6-8269-4335-94AD-DF2CF600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2C2"/>
  </w:style>
  <w:style w:type="paragraph" w:styleId="a5">
    <w:name w:val="Normal (Web)"/>
    <w:basedOn w:val="a"/>
    <w:uiPriority w:val="99"/>
    <w:unhideWhenUsed/>
    <w:rsid w:val="0003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dcterms:created xsi:type="dcterms:W3CDTF">2021-12-23T07:23:00Z</dcterms:created>
  <dcterms:modified xsi:type="dcterms:W3CDTF">2021-12-29T14:16:00Z</dcterms:modified>
</cp:coreProperties>
</file>