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C58" w:rsidRPr="00026A9E" w:rsidRDefault="00CB7C58" w:rsidP="00CB7C5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CB7C58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CB7C58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CB7C58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CB7C58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CB7C58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Закон</w:t>
      </w:r>
    </w:p>
    <w:p w:rsidR="00CB7C58" w:rsidRPr="00026A9E" w:rsidRDefault="00CB7C58" w:rsidP="00CB7C58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</w:t>
      </w:r>
    </w:p>
    <w:p w:rsidR="00CB7C58" w:rsidRPr="00026A9E" w:rsidRDefault="00CB7C58" w:rsidP="00CB7C58">
      <w:pPr>
        <w:tabs>
          <w:tab w:val="left" w:pos="9639"/>
          <w:tab w:val="left" w:pos="10080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9443D" w:rsidRPr="00026A9E" w:rsidRDefault="00F9443D" w:rsidP="00CB7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 внесении изменения и дополнения</w:t>
      </w:r>
      <w:r w:rsidR="00CB7C58" w:rsidRPr="0002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Закон</w:t>
      </w:r>
    </w:p>
    <w:p w:rsidR="00CB7C58" w:rsidRPr="00026A9E" w:rsidRDefault="00CB7C58" w:rsidP="00CB7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Приднестровской Молдавской Республики «Об органах местной власти, местного самоуправления и государственной администрации в Приднестровской Молдавской Республике»</w:t>
      </w:r>
    </w:p>
    <w:p w:rsidR="00CB7C58" w:rsidRPr="00026A9E" w:rsidRDefault="00CB7C58" w:rsidP="00CB7C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B7C58" w:rsidRPr="00026A9E" w:rsidRDefault="00CB7C58" w:rsidP="00CB7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 Верховным Советом</w:t>
      </w:r>
    </w:p>
    <w:p w:rsidR="00CB7C58" w:rsidRPr="00026A9E" w:rsidRDefault="00CB7C58" w:rsidP="00CB7C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    8 декабря 2021 года</w:t>
      </w:r>
    </w:p>
    <w:p w:rsidR="00CB7C58" w:rsidRPr="00026A9E" w:rsidRDefault="00CB7C58" w:rsidP="00CB7C5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67831" w:rsidRPr="00667831" w:rsidRDefault="00667831" w:rsidP="00026A9E">
      <w:pPr>
        <w:tabs>
          <w:tab w:val="left" w:pos="152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Статья 1</w:t>
      </w:r>
      <w:r w:rsidRPr="00667831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.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Внести в Закон Приднестровской Молдавской Республики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5 ноября 1994 года «Об органах местной власти, местного самоуправления и государственной администрации в Приднестровской Молдавской Республике» (СЗМР 94-4) с изменениями и дополнениями, внесенными законами Приднестровской Молдавской Республики от 10 января 1995 года (СЗМР 95-1); от 11 января 1997 года № 28-ЗИД (СЗМР 97-1); от 30 января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1998 года № 79-ЗИД (СЗМР 98-1); от 10 июля 1998 года № 109-ЗИД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(СЗМР 98-3); от 14 апреля 1999 года № 150-ЗИД (СЗМР 99-2); от 8 июня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1999 года № 165-ЗИ (СЗМР 99-2); от 15 февраля 2000 года № 247-КЗД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(СЗМР 00-1); от 31 октября 2000 года № 357-ЗД (СЗМР 00-4); от 21 ноября 2000 года № 361-ЗИ (СЗМР 00-4); от 26 ноября 2001 года № 68-ЗИ-III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01-49); от 24 сентября 2003 года № 329-ЗИ-III (САЗ 03-39);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31 декабря 2004 года № 514-ЗИД-III (САЗ 05-1); от 4 марта 2005 года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543-ЗИ-III (САЗ 05-10); от 24 марта 2005 года № 550-ЗИД-III (САЗ 05-13); от 29 марта 2005 года № 552-ЗИД-III (САЗ 05-14); от 13 мая 2005 года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568-ЗИД-III (САЗ 05-20); от 19 октября 2005 года № 645-ЗИ-III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05-43); от 13 декабря 2005 года № 702-ЗД-III (САЗ 05-51); от 20 ноября 2006 года № 120-ЗИ-IV (САЗ 06-48); от 10 января 2007 года № 145-ЗИ-IV </w:t>
      </w:r>
      <w:r w:rsidRPr="00026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(САЗ 07-3); от 7 марта 2007 года № 188-ЗИД-IV (САЗ 07-11); от 12 июня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2007 года № 223-ЗИД-IV (САЗ 07-25); от 3 июля 2007 года № 247-ЗД-IV </w:t>
      </w:r>
      <w:r w:rsidRPr="00026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(САЗ 07-28); от 2 августа 2007 года № 287-ЗИД-IV (САЗ 07-32); от 18 апреля 2008 года № 449-ЗИД-IV (САЗ 08-15); от 31 июля 2008 года № 524-ЗИД-IV (САЗ 08-30); от 10 октября 2008 года № 572-ЗИД-IV (САЗ 08-40);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8 февраля 2010 года № 21-ЗИ-IV (САЗ 10-6); от 17 февраля 2010 года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25-ЗД-IV (САЗ 10-7); от 20 февраля 2010 года № 31-ЗД-IV (САЗ 10-7);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8 декабря 2010 года № 246-ЗИД-IV (САЗ 10-49); от 11 мая 2012 года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66-ЗД-V (САЗ 12-20); от 31 июля 2012 года № 150-ЗД-V (САЗ 12-32);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20 марта 2013 года № 77-ЗИД-V (САЗ 13-11); от 31 мая 2013 года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108-ЗИД-V (САЗ 13-21); от 24 сентября 2013 года № 189-ЗИД-V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 xml:space="preserve">(САЗ 13-38,1); от 6 декабря 2013 года № 270-ЗИ-V (САЗ 13-48); от 14 января 2014 года № 5-ЗИ-V (САЗ 14-3); от 21 января 2014 года № 11-ЗИ-V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14-4); от 16 января 2015 года № 21-ЗИ-V (САЗ 15-3); от 16 января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2015 года № 22-ЗИ-V (САЗ 15-3); от 17 февраля 2015 года № 38-ЗД-V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15-8); от 28 апреля 2015 года № 72-ЗИД-V (САЗ 15-18); от 12 февраля 2016 года № 17-ЗИ-VI (САЗ 16-6); от 5 апреля 2016 года № 93-ЗИ-VI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16-14); от 25 мая 2016 года № 138-ЗИ-VI (САЗ 16-21); от 23 июня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2016 года № 156-ЗД-VI (САЗ 16-25); от 25 июля 2016 года № 190-ЗИ-VI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16-30); от 27 октября 2016 года № 228-ЗИ-VI (САЗ 16-43); от 6 января 2017 года № 4-ЗИД-VI (САЗ 17-2); от 28 марта 2017 года № 60-ЗИ-VI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17-14); от 15 мая 2017 года № 108-ЗИД-VI (САЗ 17-21); от 31 мая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2017 года № 123-ЗИД-VI (САЗ 17-23,1); от 19 июля 2017 года № 221-ЗД-VI (САЗ 17-30); от 4 ноября 2017 года № 308-ЗИД-VI (САЗ 17-45,1);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от 18 декабря 2017 года № 356-ЗИ-VI (САЗ 17-52); от 18 декабря 2017 года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№ 360-ЗИ-VI (САЗ 17-52); от 29 декабря 2017 года № 404-ЗИ-VI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18-1,1); от 30 мая 2018 года № 153-ЗИД-VI (САЗ 18-22); от 26 июля </w:t>
      </w:r>
      <w:r w:rsidRPr="00026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2018 года № 243-ЗИД-VI (САЗ 18-30); от 26 июля 2018 года № 248-ЗД-VI </w:t>
      </w:r>
      <w:r w:rsidRPr="00026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(САЗ 18-30); от 7 декабря 2018 года № 331-ЗД-VI (САЗ 18-49); от 29 марта 2019 года № 37-ЗИ-VI (САЗ 19-12); от 5 апреля 2019 года № 49-ЗИ-VI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(САЗ 19-13); от 29 мая 2019 года № 91-ЗИ-VI (САЗ 19-20); от 24 декабря 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 xml:space="preserve">2019 года № 242-ЗИД-VI (САЗ 19-50); от 6 марта 2020 года № 32-ЗИД-VI </w:t>
      </w:r>
      <w:r w:rsidRPr="00026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(САЗ 20-10); от 23 июля 2020 года № 107-ЗИ-VI (САЗ 20-30); от 23 июля </w:t>
      </w:r>
      <w:r w:rsidRPr="00026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2020 года № 110-ЗИ-VI (САЗ 20-30); от 12 ноября 2020 года № 189-ЗИД-VI (САЗ 20-46); от 29 апреля 2021 года № 78-ЗИД-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21-17); от 27 мая </w:t>
      </w:r>
      <w:r w:rsidRPr="00026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2021 года № 100-ЗИ-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ru-RU"/>
        </w:rPr>
        <w:t>VII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(САЗ 21-21); от 4 июня 2021 года № 109-ЗИ-VII </w:t>
      </w:r>
      <w:r w:rsidRPr="00026A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br/>
        <w:t>(САЗ 21-22); от 30 ноября 2021 года № 290-ЗИД-VII (САЗ 21-48),</w:t>
      </w:r>
      <w:r w:rsidRPr="006678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667831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изменение и дополнение.</w:t>
      </w:r>
    </w:p>
    <w:p w:rsidR="00CB7C58" w:rsidRPr="00026A9E" w:rsidRDefault="00CB7C58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31" w:rsidRPr="00026A9E" w:rsidRDefault="00667831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1. Часть третью статьи 25 изложить в следующей редакции:</w:t>
      </w:r>
    </w:p>
    <w:p w:rsidR="00CB7C58" w:rsidRPr="00026A9E" w:rsidRDefault="00667831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«Депутат районного и городского Совета может входить в состав только одной постоянной комиссии Совета. Депутат сельского и поселкового Совета может входить в соста</w:t>
      </w:r>
      <w:r w:rsidR="00F849A5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нескольких постоянных комиссий</w:t>
      </w: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Совета»</w:t>
      </w:r>
      <w:r w:rsidR="00CB7C58"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7C58" w:rsidRPr="00026A9E" w:rsidRDefault="00CB7C58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31" w:rsidRPr="00026A9E" w:rsidRDefault="00EA700B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Часть пятую статьи 25 </w:t>
      </w:r>
      <w:r w:rsidR="00667831"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новым предложением следующего содержания:</w:t>
      </w:r>
    </w:p>
    <w:p w:rsidR="00667831" w:rsidRDefault="00667831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«Один и тот же депутат может возглавлять только одну постоянную комиссию».</w:t>
      </w:r>
    </w:p>
    <w:p w:rsidR="00026A9E" w:rsidRDefault="00026A9E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A9E" w:rsidRDefault="00026A9E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A9E" w:rsidRDefault="00026A9E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A9E" w:rsidRDefault="00026A9E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A9E" w:rsidRDefault="00026A9E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6A9E" w:rsidRPr="00026A9E" w:rsidRDefault="00026A9E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7831" w:rsidRPr="00026A9E" w:rsidRDefault="00667831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Статья 2.</w:t>
      </w: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67831"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Закон вступает в силу со дня, следующего за днем официального опубликования.</w:t>
      </w:r>
    </w:p>
    <w:p w:rsidR="00CB7C58" w:rsidRPr="00026A9E" w:rsidRDefault="00CB7C58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026A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Президент</w:t>
      </w:r>
    </w:p>
    <w:p w:rsidR="00CB7C58" w:rsidRPr="00026A9E" w:rsidRDefault="00CB7C58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</w:t>
      </w:r>
    </w:p>
    <w:p w:rsidR="00CB7C58" w:rsidRDefault="00CB7C58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6A9E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Молдавской Республики                                            В. Н. КРАСНОСЕЛЬСКИЙ</w:t>
      </w:r>
    </w:p>
    <w:p w:rsidR="005A20C3" w:rsidRDefault="005A20C3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C3" w:rsidRDefault="005A20C3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C3" w:rsidRDefault="005A20C3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C3" w:rsidRPr="005A20C3" w:rsidRDefault="005A20C3" w:rsidP="005A2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0C3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5A20C3" w:rsidRPr="005A20C3" w:rsidRDefault="005A20C3" w:rsidP="005A2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0C3">
        <w:rPr>
          <w:rFonts w:ascii="Times New Roman" w:eastAsia="Times New Roman" w:hAnsi="Times New Roman" w:cs="Times New Roman"/>
          <w:sz w:val="28"/>
          <w:szCs w:val="28"/>
          <w:lang w:eastAsia="ru-RU"/>
        </w:rPr>
        <w:t>23 декабря 2021 г.</w:t>
      </w:r>
    </w:p>
    <w:p w:rsidR="005A20C3" w:rsidRPr="005A20C3" w:rsidRDefault="005A20C3" w:rsidP="005A2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A20C3">
        <w:rPr>
          <w:rFonts w:ascii="Times New Roman" w:eastAsia="Times New Roman" w:hAnsi="Times New Roman" w:cs="Times New Roman"/>
          <w:sz w:val="28"/>
          <w:szCs w:val="28"/>
          <w:lang w:eastAsia="ru-RU"/>
        </w:rPr>
        <w:t>№ 344-ЗИД-VI</w:t>
      </w:r>
      <w:r w:rsidRPr="005A20C3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</w:p>
    <w:p w:rsidR="005A20C3" w:rsidRPr="005A20C3" w:rsidRDefault="005A20C3" w:rsidP="005A20C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C3" w:rsidRDefault="005A20C3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A20C3" w:rsidRDefault="005A20C3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20C3" w:rsidRPr="00026A9E" w:rsidRDefault="005A20C3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026A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B7C58" w:rsidRPr="00026A9E" w:rsidRDefault="00CB7C58" w:rsidP="00026A9E">
      <w:pPr>
        <w:spacing w:after="0" w:line="240" w:lineRule="auto"/>
        <w:rPr>
          <w:sz w:val="28"/>
          <w:szCs w:val="28"/>
        </w:rPr>
      </w:pPr>
    </w:p>
    <w:p w:rsidR="00A60602" w:rsidRPr="00026A9E" w:rsidRDefault="00A60602" w:rsidP="00026A9E">
      <w:pPr>
        <w:spacing w:after="0" w:line="240" w:lineRule="auto"/>
        <w:rPr>
          <w:sz w:val="28"/>
          <w:szCs w:val="28"/>
        </w:rPr>
      </w:pPr>
    </w:p>
    <w:sectPr w:rsidR="00A60602" w:rsidRPr="00026A9E" w:rsidSect="003B159C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1C09" w:rsidRDefault="00991C09">
      <w:pPr>
        <w:spacing w:after="0" w:line="240" w:lineRule="auto"/>
      </w:pPr>
      <w:r>
        <w:separator/>
      </w:r>
    </w:p>
  </w:endnote>
  <w:endnote w:type="continuationSeparator" w:id="0">
    <w:p w:rsidR="00991C09" w:rsidRDefault="00991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1C09" w:rsidRDefault="00991C09">
      <w:pPr>
        <w:spacing w:after="0" w:line="240" w:lineRule="auto"/>
      </w:pPr>
      <w:r>
        <w:separator/>
      </w:r>
    </w:p>
  </w:footnote>
  <w:footnote w:type="continuationSeparator" w:id="0">
    <w:p w:rsidR="00991C09" w:rsidRDefault="00991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2098705951"/>
      <w:docPartObj>
        <w:docPartGallery w:val="Page Numbers (Top of Page)"/>
        <w:docPartUnique/>
      </w:docPartObj>
    </w:sdtPr>
    <w:sdtEndPr/>
    <w:sdtContent>
      <w:p w:rsidR="003B159C" w:rsidRPr="00F25D29" w:rsidRDefault="00026A9E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25D2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25D2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25D2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A20C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25D2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C58"/>
    <w:rsid w:val="00026A9E"/>
    <w:rsid w:val="005A20C3"/>
    <w:rsid w:val="00667831"/>
    <w:rsid w:val="00991C09"/>
    <w:rsid w:val="00A60602"/>
    <w:rsid w:val="00B90B0E"/>
    <w:rsid w:val="00CB7C58"/>
    <w:rsid w:val="00EA700B"/>
    <w:rsid w:val="00F849A5"/>
    <w:rsid w:val="00F9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7327BB-5D09-4B57-B3DC-412ADBABD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7C5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7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B7C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732</Words>
  <Characters>4174</Characters>
  <Application>Microsoft Office Word</Application>
  <DocSecurity>0</DocSecurity>
  <Lines>34</Lines>
  <Paragraphs>9</Paragraphs>
  <ScaleCrop>false</ScaleCrop>
  <Company/>
  <LinksUpToDate>false</LinksUpToDate>
  <CharactersWithSpaces>4897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Бугаева В.Н.</cp:lastModifiedBy>
  <cp:revision>7</cp:revision>
  <dcterms:created xsi:type="dcterms:W3CDTF">2021-12-08T09:36:00Z</dcterms:created>
  <dcterms:modified xsi:type="dcterms:W3CDTF">2021-12-23T11:39:00Z</dcterms:modified>
</cp:coreProperties>
</file>