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DC" w:rsidRPr="001D4A16" w:rsidRDefault="00D272DC" w:rsidP="00D272DC">
      <w:pPr>
        <w:shd w:val="clear" w:color="auto" w:fill="FFFFFF"/>
        <w:jc w:val="center"/>
        <w:rPr>
          <w:sz w:val="28"/>
          <w:szCs w:val="28"/>
        </w:rPr>
      </w:pPr>
    </w:p>
    <w:p w:rsidR="00D272DC" w:rsidRPr="001D4A16" w:rsidRDefault="00D272DC" w:rsidP="00D272DC">
      <w:pPr>
        <w:shd w:val="clear" w:color="auto" w:fill="FFFFFF"/>
        <w:jc w:val="center"/>
        <w:rPr>
          <w:sz w:val="28"/>
          <w:szCs w:val="28"/>
        </w:rPr>
      </w:pPr>
    </w:p>
    <w:p w:rsidR="00D272DC" w:rsidRPr="001D4A16" w:rsidRDefault="00D272DC" w:rsidP="00D272DC">
      <w:pPr>
        <w:shd w:val="clear" w:color="auto" w:fill="FFFFFF"/>
        <w:jc w:val="center"/>
        <w:rPr>
          <w:sz w:val="28"/>
          <w:szCs w:val="28"/>
        </w:rPr>
      </w:pPr>
    </w:p>
    <w:p w:rsidR="00D272DC" w:rsidRPr="001D4A16" w:rsidRDefault="00D272DC" w:rsidP="00D272DC">
      <w:pPr>
        <w:shd w:val="clear" w:color="auto" w:fill="FFFFFF"/>
        <w:jc w:val="center"/>
        <w:rPr>
          <w:sz w:val="28"/>
          <w:szCs w:val="28"/>
        </w:rPr>
      </w:pPr>
    </w:p>
    <w:p w:rsidR="00D272DC" w:rsidRPr="001D4A16" w:rsidRDefault="00D272DC" w:rsidP="00D272DC">
      <w:pPr>
        <w:shd w:val="clear" w:color="auto" w:fill="FFFFFF"/>
        <w:jc w:val="center"/>
        <w:rPr>
          <w:sz w:val="28"/>
          <w:szCs w:val="28"/>
        </w:rPr>
      </w:pPr>
    </w:p>
    <w:p w:rsidR="00D272DC" w:rsidRPr="001D4A16" w:rsidRDefault="00D272DC" w:rsidP="00D272DC">
      <w:pPr>
        <w:shd w:val="clear" w:color="auto" w:fill="FFFFFF"/>
        <w:jc w:val="center"/>
        <w:rPr>
          <w:b/>
          <w:sz w:val="28"/>
          <w:szCs w:val="28"/>
        </w:rPr>
      </w:pPr>
      <w:r w:rsidRPr="001D4A16">
        <w:rPr>
          <w:b/>
          <w:sz w:val="28"/>
          <w:szCs w:val="28"/>
        </w:rPr>
        <w:t>Закон</w:t>
      </w:r>
    </w:p>
    <w:p w:rsidR="00D272DC" w:rsidRPr="001D4A16" w:rsidRDefault="00D272DC" w:rsidP="00D272DC">
      <w:pPr>
        <w:shd w:val="clear" w:color="auto" w:fill="FFFFFF"/>
        <w:jc w:val="center"/>
        <w:rPr>
          <w:b/>
          <w:sz w:val="28"/>
          <w:szCs w:val="28"/>
        </w:rPr>
      </w:pPr>
      <w:r w:rsidRPr="001D4A16">
        <w:rPr>
          <w:b/>
          <w:sz w:val="28"/>
          <w:szCs w:val="28"/>
        </w:rPr>
        <w:t>Приднестровской Молдавской Республики</w:t>
      </w:r>
    </w:p>
    <w:p w:rsidR="00D272DC" w:rsidRPr="001D4A16" w:rsidRDefault="00D272DC" w:rsidP="00D272DC">
      <w:pPr>
        <w:shd w:val="clear" w:color="auto" w:fill="FFFFFF"/>
        <w:jc w:val="center"/>
        <w:rPr>
          <w:b/>
          <w:sz w:val="28"/>
          <w:szCs w:val="28"/>
        </w:rPr>
      </w:pPr>
    </w:p>
    <w:p w:rsidR="00D272DC" w:rsidRPr="001B0EC0" w:rsidRDefault="00D272DC" w:rsidP="004331B1">
      <w:pPr>
        <w:jc w:val="center"/>
        <w:rPr>
          <w:b/>
          <w:sz w:val="28"/>
          <w:szCs w:val="28"/>
        </w:rPr>
      </w:pPr>
      <w:r w:rsidRPr="001B0EC0">
        <w:rPr>
          <w:b/>
          <w:sz w:val="28"/>
          <w:szCs w:val="28"/>
        </w:rPr>
        <w:t>«</w:t>
      </w:r>
      <w:r w:rsidR="004331B1" w:rsidRPr="001B0EC0">
        <w:rPr>
          <w:b/>
          <w:sz w:val="28"/>
          <w:szCs w:val="28"/>
        </w:rPr>
        <w:t>О внесении изменений и дополнения</w:t>
      </w:r>
    </w:p>
    <w:p w:rsidR="004331B1" w:rsidRPr="001B0EC0" w:rsidRDefault="004331B1" w:rsidP="004331B1">
      <w:pPr>
        <w:jc w:val="center"/>
        <w:rPr>
          <w:b/>
          <w:sz w:val="28"/>
          <w:szCs w:val="28"/>
        </w:rPr>
      </w:pPr>
      <w:r w:rsidRPr="001B0EC0">
        <w:rPr>
          <w:b/>
          <w:sz w:val="28"/>
          <w:szCs w:val="28"/>
        </w:rPr>
        <w:t xml:space="preserve">в Закон Приднестровской Молдавской Республики </w:t>
      </w:r>
      <w:r w:rsidRPr="001B0EC0">
        <w:rPr>
          <w:b/>
          <w:sz w:val="28"/>
          <w:szCs w:val="28"/>
        </w:rPr>
        <w:br/>
        <w:t>«О закупках в Приднестровской Молдавской Республике»</w:t>
      </w:r>
    </w:p>
    <w:p w:rsidR="001B0EC0" w:rsidRPr="001B0EC0" w:rsidRDefault="001B0EC0" w:rsidP="001B0EC0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</w:p>
    <w:p w:rsidR="001B0EC0" w:rsidRPr="00CE2459" w:rsidRDefault="001B0EC0" w:rsidP="001B0EC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E2459">
        <w:rPr>
          <w:sz w:val="28"/>
          <w:szCs w:val="28"/>
          <w:shd w:val="clear" w:color="auto" w:fill="FFFFFF"/>
        </w:rPr>
        <w:t>Принят Верховным Советом</w:t>
      </w:r>
    </w:p>
    <w:p w:rsidR="001B0EC0" w:rsidRPr="00CE2459" w:rsidRDefault="001B0EC0" w:rsidP="001B0EC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E2459">
        <w:rPr>
          <w:sz w:val="28"/>
          <w:szCs w:val="28"/>
          <w:shd w:val="clear" w:color="auto" w:fill="FFFFFF"/>
        </w:rPr>
        <w:t>Приднестровской Молдавской Республики                            10 ноября 2021 года</w:t>
      </w:r>
    </w:p>
    <w:p w:rsidR="001B0EC0" w:rsidRPr="00CE2459" w:rsidRDefault="001B0EC0" w:rsidP="001B0EC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b/>
          <w:sz w:val="28"/>
          <w:szCs w:val="28"/>
        </w:rPr>
        <w:t xml:space="preserve">Статья 1. </w:t>
      </w:r>
      <w:r w:rsidR="00DF2D82" w:rsidRPr="00DF2D82">
        <w:rPr>
          <w:sz w:val="28"/>
          <w:szCs w:val="28"/>
        </w:rPr>
        <w:t xml:space="preserve">Внести в Закон Приднестровской Молдавской Республики </w:t>
      </w:r>
      <w:r w:rsidR="00DF2D82" w:rsidRPr="00DF2D82">
        <w:rPr>
          <w:sz w:val="28"/>
          <w:szCs w:val="28"/>
        </w:rPr>
        <w:br/>
        <w:t>от 26 ноября 2018 года № 318-З-</w:t>
      </w:r>
      <w:r w:rsidR="00DF2D82" w:rsidRPr="00DF2D82">
        <w:rPr>
          <w:sz w:val="28"/>
          <w:szCs w:val="28"/>
          <w:lang w:val="en-US"/>
        </w:rPr>
        <w:t>VI</w:t>
      </w:r>
      <w:r w:rsidR="00DF2D82" w:rsidRPr="00DF2D82">
        <w:rPr>
          <w:sz w:val="28"/>
          <w:szCs w:val="28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="00DF2D82" w:rsidRPr="00DF2D82">
        <w:rPr>
          <w:sz w:val="28"/>
          <w:szCs w:val="28"/>
        </w:rPr>
        <w:br/>
        <w:t xml:space="preserve">от 27 декабря 2019 года № 258-ЗИД-VI (САЗ 19-50); от 7 июля 2020 года </w:t>
      </w:r>
      <w:r w:rsidR="00DF2D82" w:rsidRPr="00DF2D82">
        <w:rPr>
          <w:sz w:val="28"/>
          <w:szCs w:val="28"/>
        </w:rPr>
        <w:br/>
        <w:t xml:space="preserve">№ 83-ЗИД-VI (САЗ 20-28); от 14 декабря 2020 года № 220-ЗИД-VI </w:t>
      </w:r>
      <w:r w:rsidR="00DF2D82" w:rsidRPr="00DF2D82">
        <w:rPr>
          <w:sz w:val="28"/>
          <w:szCs w:val="28"/>
        </w:rPr>
        <w:br/>
        <w:t>(САЗ 20-51); от 25 февраля 2021 года № 15-ЗИД-VII (САЗ 21-8); от 22 марта 2021 года № 43-ЗИД-VII (САЗ 21-12); от 7 июля 2021 года № 150-ЗИД-VI</w:t>
      </w:r>
      <w:r w:rsidR="00DF2D82" w:rsidRPr="00DF2D82">
        <w:rPr>
          <w:sz w:val="28"/>
          <w:szCs w:val="28"/>
          <w:lang w:val="en-US"/>
        </w:rPr>
        <w:t>I</w:t>
      </w:r>
      <w:r w:rsidR="00DF2D82" w:rsidRPr="00DF2D82">
        <w:rPr>
          <w:sz w:val="28"/>
          <w:szCs w:val="28"/>
        </w:rPr>
        <w:t xml:space="preserve"> (САЗ 21-27)</w:t>
      </w:r>
      <w:r w:rsidRPr="00DF2D82">
        <w:rPr>
          <w:sz w:val="28"/>
          <w:szCs w:val="28"/>
        </w:rPr>
        <w:t>; от 26 июля 2021 года № 187-ЗИ-</w:t>
      </w:r>
      <w:r w:rsidRPr="00DF2D82">
        <w:rPr>
          <w:sz w:val="28"/>
          <w:szCs w:val="28"/>
          <w:lang w:val="en-US"/>
        </w:rPr>
        <w:t>VII</w:t>
      </w:r>
      <w:r w:rsidRPr="00DF2D82">
        <w:rPr>
          <w:sz w:val="28"/>
          <w:szCs w:val="28"/>
        </w:rPr>
        <w:t xml:space="preserve"> (САЗ 21-30); </w:t>
      </w:r>
      <w:r w:rsidR="00F35755">
        <w:rPr>
          <w:sz w:val="28"/>
          <w:szCs w:val="28"/>
        </w:rPr>
        <w:t xml:space="preserve">от </w:t>
      </w:r>
      <w:hyperlink r:id="rId7" w:tgtFrame="_blank" w:history="1">
        <w:r w:rsidRPr="00DF2D82">
          <w:rPr>
            <w:sz w:val="28"/>
            <w:szCs w:val="28"/>
          </w:rPr>
          <w:t xml:space="preserve">27 июля </w:t>
        </w:r>
        <w:r w:rsidR="00F35755">
          <w:rPr>
            <w:sz w:val="28"/>
            <w:szCs w:val="28"/>
          </w:rPr>
          <w:br/>
        </w:r>
        <w:r w:rsidRPr="00DF2D82">
          <w:rPr>
            <w:sz w:val="28"/>
            <w:szCs w:val="28"/>
          </w:rPr>
          <w:t>2021 года № 200-ЗИД-VII</w:t>
        </w:r>
      </w:hyperlink>
      <w:r w:rsidR="00407061">
        <w:rPr>
          <w:sz w:val="28"/>
          <w:szCs w:val="28"/>
        </w:rPr>
        <w:t xml:space="preserve"> </w:t>
      </w:r>
      <w:r w:rsidRPr="00DF2D82">
        <w:rPr>
          <w:sz w:val="28"/>
          <w:szCs w:val="28"/>
        </w:rPr>
        <w:t>(САЗ 21-30), следующие изменения и дополнение.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1. Подпункт д) пункта 2 статьи 1 дополнить вторым предложением следующего содержания:</w:t>
      </w:r>
    </w:p>
    <w:p w:rsidR="004331B1" w:rsidRPr="00DF2D82" w:rsidRDefault="004331B1" w:rsidP="004331B1">
      <w:pPr>
        <w:ind w:firstLine="709"/>
        <w:jc w:val="both"/>
        <w:rPr>
          <w:bCs/>
          <w:sz w:val="28"/>
          <w:szCs w:val="28"/>
        </w:rPr>
      </w:pPr>
      <w:r w:rsidRPr="00DF2D82">
        <w:rPr>
          <w:bCs/>
          <w:sz w:val="28"/>
          <w:szCs w:val="28"/>
        </w:rPr>
        <w:t>«Порядок осуществления закупок товаров, работ, услуг утверждается указанным в настоящем подпункте государственным органом самостоятельно».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2. Подпункт г) пункта 2 статьи 4 изложить в следующей редакции: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 xml:space="preserve">«г) </w:t>
      </w:r>
      <w:r w:rsidRPr="00DF2D82">
        <w:rPr>
          <w:bCs/>
          <w:sz w:val="28"/>
          <w:szCs w:val="28"/>
        </w:rPr>
        <w:t>реестры контрактов, заключенных заказчиками</w:t>
      </w:r>
      <w:r w:rsidRPr="00DF2D82">
        <w:rPr>
          <w:sz w:val="28"/>
          <w:szCs w:val="28"/>
        </w:rPr>
        <w:t>».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3. В пункте 11-1 статьи 49 слова «</w:t>
      </w:r>
      <w:r w:rsidRPr="00DF2D82">
        <w:rPr>
          <w:bCs/>
          <w:sz w:val="28"/>
          <w:szCs w:val="28"/>
        </w:rPr>
        <w:t>Реестр закупок юридических лиц</w:t>
      </w:r>
      <w:r w:rsidRPr="00DF2D82">
        <w:rPr>
          <w:sz w:val="28"/>
          <w:szCs w:val="28"/>
        </w:rPr>
        <w:t>» заменить словами «</w:t>
      </w:r>
      <w:r w:rsidRPr="00DF2D82">
        <w:rPr>
          <w:bCs/>
          <w:sz w:val="28"/>
          <w:szCs w:val="28"/>
        </w:rPr>
        <w:t>Реестры контрактов, заключенных юридическими лицами</w:t>
      </w:r>
      <w:r w:rsidRPr="00DF2D82">
        <w:rPr>
          <w:sz w:val="28"/>
          <w:szCs w:val="28"/>
        </w:rPr>
        <w:t>».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4. В подпункте а) пункта 3 статьи 53 слова «в р</w:t>
      </w:r>
      <w:r w:rsidRPr="00DF2D82">
        <w:rPr>
          <w:bCs/>
          <w:sz w:val="28"/>
          <w:szCs w:val="28"/>
        </w:rPr>
        <w:t xml:space="preserve">еестрах закупок </w:t>
      </w:r>
      <w:r w:rsidRPr="00DF2D82">
        <w:rPr>
          <w:sz w:val="28"/>
          <w:szCs w:val="28"/>
        </w:rPr>
        <w:t>заказчиков» заменить словами «</w:t>
      </w:r>
      <w:r w:rsidRPr="00DF2D82">
        <w:rPr>
          <w:bCs/>
          <w:sz w:val="28"/>
          <w:szCs w:val="28"/>
        </w:rPr>
        <w:t>в реестрах контрактов, заключенных заказчиками</w:t>
      </w:r>
      <w:r w:rsidRPr="00DF2D82">
        <w:rPr>
          <w:sz w:val="28"/>
          <w:szCs w:val="28"/>
        </w:rPr>
        <w:t>».</w:t>
      </w:r>
    </w:p>
    <w:p w:rsidR="004331B1" w:rsidRDefault="004331B1" w:rsidP="004331B1">
      <w:pPr>
        <w:ind w:firstLine="709"/>
        <w:jc w:val="both"/>
        <w:rPr>
          <w:sz w:val="28"/>
          <w:szCs w:val="28"/>
        </w:rPr>
      </w:pPr>
    </w:p>
    <w:p w:rsidR="009F5114" w:rsidRDefault="009F5114" w:rsidP="004331B1">
      <w:pPr>
        <w:ind w:firstLine="709"/>
        <w:jc w:val="both"/>
        <w:rPr>
          <w:sz w:val="28"/>
          <w:szCs w:val="28"/>
        </w:rPr>
      </w:pPr>
    </w:p>
    <w:p w:rsidR="009F5114" w:rsidRPr="00DF2D82" w:rsidRDefault="009F5114" w:rsidP="004331B1">
      <w:pPr>
        <w:ind w:firstLine="709"/>
        <w:jc w:val="both"/>
        <w:rPr>
          <w:sz w:val="28"/>
          <w:szCs w:val="28"/>
        </w:rPr>
      </w:pP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lastRenderedPageBreak/>
        <w:t>5. Статью 54-1 изложить в следующей редакции:</w:t>
      </w:r>
    </w:p>
    <w:p w:rsidR="009F5114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 xml:space="preserve">«Статья 54-1. Текущий контроль в сфере закупок, осуществляемый </w:t>
      </w:r>
    </w:p>
    <w:p w:rsidR="009F5114" w:rsidRDefault="009F5114" w:rsidP="00433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331B1" w:rsidRPr="00DF2D82">
        <w:rPr>
          <w:sz w:val="28"/>
          <w:szCs w:val="28"/>
        </w:rPr>
        <w:t xml:space="preserve">исполнительным органом государственной власти, </w:t>
      </w:r>
    </w:p>
    <w:p w:rsidR="009F5114" w:rsidRDefault="009F5114" w:rsidP="00433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331B1" w:rsidRPr="00DF2D82">
        <w:rPr>
          <w:sz w:val="28"/>
          <w:szCs w:val="28"/>
        </w:rPr>
        <w:t xml:space="preserve">в ведении которого находятся вопросы планирования </w:t>
      </w:r>
    </w:p>
    <w:p w:rsidR="004331B1" w:rsidRDefault="009F5114" w:rsidP="00433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331B1" w:rsidRPr="00DF2D82">
        <w:rPr>
          <w:sz w:val="28"/>
          <w:szCs w:val="28"/>
        </w:rPr>
        <w:t>и исполнения бюджета</w:t>
      </w:r>
    </w:p>
    <w:p w:rsidR="009F5114" w:rsidRPr="00DF2D82" w:rsidRDefault="009F5114" w:rsidP="004331B1">
      <w:pPr>
        <w:ind w:firstLine="709"/>
        <w:jc w:val="both"/>
        <w:rPr>
          <w:sz w:val="28"/>
          <w:szCs w:val="28"/>
        </w:rPr>
      </w:pP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 xml:space="preserve">Исполнительный орган государственной власти, в ведении которого находятся вопросы планирования и исполнения бюджета, по мере представления государственными (муниципальными) заказчиками информации, включаемой в реестры контрактов, заключенных заказчиками, осуществляет текущий контроль в отношении </w:t>
      </w:r>
      <w:proofErr w:type="spellStart"/>
      <w:r w:rsidRPr="00DF2D82">
        <w:rPr>
          <w:sz w:val="28"/>
          <w:szCs w:val="28"/>
        </w:rPr>
        <w:t>непревышения</w:t>
      </w:r>
      <w:proofErr w:type="spellEnd"/>
      <w:r w:rsidRPr="00DF2D82">
        <w:rPr>
          <w:sz w:val="28"/>
          <w:szCs w:val="28"/>
        </w:rPr>
        <w:t xml:space="preserve"> совокупного объема закупок (принятых обязательств) утвержденным лимитам финансирования».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 xml:space="preserve">6. Статью 55 изложить в следующей редакции: </w:t>
      </w:r>
    </w:p>
    <w:p w:rsidR="004331B1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«Статья 55. Реестр контрактов, заключенных заказчиками</w:t>
      </w:r>
    </w:p>
    <w:p w:rsidR="009F5114" w:rsidRPr="00DF2D82" w:rsidRDefault="009F5114" w:rsidP="004331B1">
      <w:pPr>
        <w:ind w:firstLine="709"/>
        <w:jc w:val="both"/>
        <w:rPr>
          <w:sz w:val="28"/>
          <w:szCs w:val="28"/>
        </w:rPr>
      </w:pP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 xml:space="preserve">1. Исполнительный орган государственной власти, уполномоченный Правительством Приднестровской Молдавской Республики на ведение реестров контрактов, ведет реестр контрактов, заключенных государственными (муниципальными) заказчиками, а также отдельный реестр контрактов, в который включаются сведения об осуществлении закупок товаров, работ, услуг, а также о заключении контрактов, </w:t>
      </w:r>
      <w:r w:rsidR="00AF38DA">
        <w:rPr>
          <w:sz w:val="28"/>
          <w:szCs w:val="28"/>
        </w:rPr>
        <w:t xml:space="preserve">информация о которых составляет </w:t>
      </w:r>
      <w:r w:rsidRPr="00DF2D82">
        <w:rPr>
          <w:sz w:val="28"/>
          <w:szCs w:val="28"/>
        </w:rPr>
        <w:t>государственную тайну. Реестр контрактов, содержащий сведения, составляющие государственную тайну, не подлежит опубликованию в средствах массовой информации и размещению в глобальной сети Интернет.</w:t>
      </w:r>
    </w:p>
    <w:p w:rsidR="004331B1" w:rsidRPr="00DF2D82" w:rsidRDefault="004331B1" w:rsidP="004331B1">
      <w:pPr>
        <w:ind w:firstLine="709"/>
        <w:jc w:val="both"/>
        <w:rPr>
          <w:strike/>
          <w:sz w:val="28"/>
          <w:szCs w:val="28"/>
        </w:rPr>
      </w:pPr>
      <w:r w:rsidRPr="00DF2D82">
        <w:rPr>
          <w:sz w:val="28"/>
          <w:szCs w:val="28"/>
        </w:rPr>
        <w:t xml:space="preserve">Реестры контрактов, заключенных коммерческими заказчиками, ведут собственники государственных (муниципальных) унитарных предприятий и юридические лица, в уставном капитале которых доля участия Приднестровской Молдавской Республики, муниципального образования, </w:t>
      </w:r>
      <w:r w:rsidRPr="00DF2D82">
        <w:rPr>
          <w:bCs/>
          <w:sz w:val="28"/>
          <w:szCs w:val="28"/>
        </w:rPr>
        <w:t>государственного (муниципального) унитарного предприятия</w:t>
      </w:r>
      <w:r w:rsidRPr="00DF2D82">
        <w:rPr>
          <w:sz w:val="28"/>
          <w:szCs w:val="28"/>
        </w:rPr>
        <w:t xml:space="preserve"> в совокупности превышает 50 процентов.  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2. Порядок ведения реестров контрактов, заключенных государственными (муниципальными), коммерческими заказчиками, устанавливается Правительством Приднестровской Молдавской Республики.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3. В реестры контрактов включаются следующие документы и информация: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а) наименование заказчика;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б) источник финансирования;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в) способ определения поставщика (подрядчика, исполнителя);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г) дата подведения результатов определения поставщика (подрядчика, исполнителя) и реквизиты документа, подтверждающего основание заключения контракта;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д) дата заключения контракта;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lastRenderedPageBreak/>
        <w:t>е) объект закупки, цена контракта и срок его исполнения, цена единицы товара, работы или услуги, наименование страны происхождения или информация о производителе товара в отношении исполненного контракта;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ж) фирменное наименование (наименование), сведения об организационно-правовой форме, о месте нахождения, почтовый адрес (для юридического лица); фамилия, имя, отчество (при наличии) (для физического лица); фамилия, имя, отчество (при наличии), номер патента (для индивидуального предпринимателя), номер контактного телефона;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з) информация об изменении контракта с указанием условий контракта, которые были изменены;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и) копия заключенного контракта;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к)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контракта;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л) информация о расторжении контракта с указанием оснований его расторжения;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м) документ о приемке в случае принятия решения о приемке поставленного товара, выполненной работы, оказанной услуги.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В реестры контрактов не включается информация о контрактах, заключенных с единственным поставщиком (подрядчиком, исполнителем).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 xml:space="preserve">4. В течение 3 (трех) рабочих дней со дня заключения контракта государственный (муниципальный) заказчик направляет указанную в подпунктах </w:t>
      </w:r>
      <w:proofErr w:type="gramStart"/>
      <w:r w:rsidRPr="00DF2D82">
        <w:rPr>
          <w:sz w:val="28"/>
          <w:szCs w:val="28"/>
        </w:rPr>
        <w:t>а)</w:t>
      </w:r>
      <w:r w:rsidR="00BD4786">
        <w:rPr>
          <w:sz w:val="28"/>
          <w:szCs w:val="28"/>
        </w:rPr>
        <w:t>–</w:t>
      </w:r>
      <w:proofErr w:type="gramEnd"/>
      <w:r w:rsidR="00975CC5">
        <w:rPr>
          <w:sz w:val="28"/>
          <w:szCs w:val="28"/>
        </w:rPr>
        <w:t xml:space="preserve">ж), и) </w:t>
      </w:r>
      <w:r w:rsidRPr="00DF2D82">
        <w:rPr>
          <w:sz w:val="28"/>
          <w:szCs w:val="28"/>
        </w:rPr>
        <w:t>пункта 3 настоящей статьи информацию в исполнительный орган государственной власти, уполномоченный на ведение реестров контрактов.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В случае внесения изменений в условия контракта государственные (муниципальные) заказчики направляют в указанный орган информацию, которая предусмотрена пунктом 3 настоящей статьи и в отношении которой были внесены изменения в условия контракта, в течение 3 (трех) рабочих дней со дня внесения таких изменений.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Информация, указанная в подпунктах з), к)–м) пункта 3 настоящей статьи, направляется государственными (муниципальными) заказчиками в указанный орган в течение 3 (трех)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 xml:space="preserve">5. Исполнительный орган государственной власти, уполномоченный на ведение реестров контрактов, проверяет наличие предусмотренных пунктом 3 настоящей статьи информации и документов и их соответствие требованиям, установленным порядком ведения реестра контрактов, размещает в информационной системе информацию и документы в течение 3 (трех) рабочих дней со дня их получения и включает контракт в реестр контрактов. 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В случае несоответствия информации и документов указанным требованиям, такие информация и документы не подлежат размещению в реестре контрактов.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lastRenderedPageBreak/>
        <w:t>6. Документы и информация, содержащиеся в реестре контрактов, должны быть доступны для ознакомления без взимания платы.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sz w:val="28"/>
          <w:szCs w:val="28"/>
        </w:rPr>
        <w:t>7. Контракты, информация о которых не включена в реестры контрактов, не подлежат оплате, за исключением договоров, заключенных в соответствии со статьей 48 настоящего Закона».</w:t>
      </w: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</w:p>
    <w:p w:rsidR="004331B1" w:rsidRPr="00DF2D82" w:rsidRDefault="004331B1" w:rsidP="004331B1">
      <w:pPr>
        <w:ind w:firstLine="709"/>
        <w:jc w:val="both"/>
        <w:rPr>
          <w:sz w:val="28"/>
          <w:szCs w:val="28"/>
        </w:rPr>
      </w:pPr>
      <w:r w:rsidRPr="00DF2D82">
        <w:rPr>
          <w:b/>
          <w:sz w:val="28"/>
          <w:szCs w:val="28"/>
        </w:rPr>
        <w:t>Статья 2.</w:t>
      </w:r>
      <w:r w:rsidRPr="00DF2D82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опубликования, и распространяет свое действие на правоотношения, возникшие с 27 июля 2021 года.</w:t>
      </w:r>
    </w:p>
    <w:p w:rsidR="002E7F05" w:rsidRPr="00B93E83" w:rsidRDefault="002E7F05" w:rsidP="002E7F05">
      <w:pPr>
        <w:jc w:val="both"/>
        <w:rPr>
          <w:sz w:val="28"/>
          <w:szCs w:val="28"/>
        </w:rPr>
      </w:pPr>
    </w:p>
    <w:p w:rsidR="002E7F05" w:rsidRPr="00B93E83" w:rsidRDefault="002E7F05" w:rsidP="002E7F05">
      <w:pPr>
        <w:jc w:val="both"/>
        <w:rPr>
          <w:sz w:val="28"/>
          <w:szCs w:val="28"/>
        </w:rPr>
      </w:pPr>
    </w:p>
    <w:p w:rsidR="002E7F05" w:rsidRPr="00B93E83" w:rsidRDefault="002E7F05" w:rsidP="002E7F05">
      <w:pPr>
        <w:jc w:val="both"/>
        <w:rPr>
          <w:sz w:val="28"/>
          <w:szCs w:val="28"/>
        </w:rPr>
      </w:pPr>
    </w:p>
    <w:p w:rsidR="002E7F05" w:rsidRPr="00B93E83" w:rsidRDefault="002E7F05" w:rsidP="002E7F05">
      <w:pPr>
        <w:jc w:val="both"/>
        <w:rPr>
          <w:sz w:val="28"/>
          <w:szCs w:val="28"/>
        </w:rPr>
      </w:pPr>
      <w:r w:rsidRPr="00B93E83">
        <w:rPr>
          <w:sz w:val="28"/>
          <w:szCs w:val="28"/>
        </w:rPr>
        <w:t>Президент</w:t>
      </w:r>
    </w:p>
    <w:p w:rsidR="002E7F05" w:rsidRPr="00B93E83" w:rsidRDefault="002E7F05" w:rsidP="002E7F05">
      <w:pPr>
        <w:jc w:val="both"/>
        <w:rPr>
          <w:sz w:val="28"/>
          <w:szCs w:val="28"/>
        </w:rPr>
      </w:pPr>
      <w:r w:rsidRPr="00B93E83">
        <w:rPr>
          <w:sz w:val="28"/>
          <w:szCs w:val="28"/>
        </w:rPr>
        <w:t>Приднестровской</w:t>
      </w:r>
    </w:p>
    <w:p w:rsidR="002E7F05" w:rsidRPr="00B93E83" w:rsidRDefault="002E7F05" w:rsidP="002E7F05">
      <w:pPr>
        <w:jc w:val="both"/>
        <w:rPr>
          <w:sz w:val="28"/>
          <w:szCs w:val="28"/>
        </w:rPr>
      </w:pPr>
      <w:r w:rsidRPr="00B93E83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2E7F05" w:rsidRPr="006375B5" w:rsidRDefault="002E7F05" w:rsidP="002E7F05">
      <w:pPr>
        <w:jc w:val="both"/>
        <w:rPr>
          <w:sz w:val="28"/>
          <w:szCs w:val="28"/>
        </w:rPr>
      </w:pPr>
    </w:p>
    <w:p w:rsidR="002E7F05" w:rsidRPr="006375B5" w:rsidRDefault="002E7F05" w:rsidP="002E7F05">
      <w:pPr>
        <w:rPr>
          <w:sz w:val="28"/>
          <w:szCs w:val="28"/>
        </w:rPr>
      </w:pPr>
    </w:p>
    <w:p w:rsidR="006375B5" w:rsidRPr="006375B5" w:rsidRDefault="006375B5" w:rsidP="002E7F05">
      <w:pPr>
        <w:rPr>
          <w:sz w:val="28"/>
          <w:szCs w:val="28"/>
        </w:rPr>
      </w:pPr>
    </w:p>
    <w:p w:rsidR="006375B5" w:rsidRPr="00D91258" w:rsidRDefault="006375B5" w:rsidP="006375B5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6375B5" w:rsidRPr="00D91258" w:rsidRDefault="006375B5" w:rsidP="006375B5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22 ноября</w:t>
      </w:r>
      <w:bookmarkStart w:id="0" w:name="_GoBack"/>
      <w:bookmarkEnd w:id="0"/>
      <w:r>
        <w:rPr>
          <w:sz w:val="28"/>
          <w:szCs w:val="28"/>
        </w:rPr>
        <w:t xml:space="preserve"> 2021</w:t>
      </w:r>
      <w:r w:rsidRPr="00D91258">
        <w:rPr>
          <w:sz w:val="28"/>
          <w:szCs w:val="28"/>
        </w:rPr>
        <w:t xml:space="preserve"> г.</w:t>
      </w:r>
    </w:p>
    <w:p w:rsidR="006375B5" w:rsidRPr="00E47AD2" w:rsidRDefault="006375B5" w:rsidP="006375B5">
      <w:pPr>
        <w:tabs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28</w:t>
      </w:r>
      <w:r w:rsidRPr="006375B5">
        <w:rPr>
          <w:sz w:val="28"/>
          <w:szCs w:val="28"/>
        </w:rPr>
        <w:t>6</w:t>
      </w:r>
      <w:r>
        <w:rPr>
          <w:sz w:val="28"/>
          <w:szCs w:val="28"/>
        </w:rPr>
        <w:t>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6375B5" w:rsidRDefault="006375B5" w:rsidP="002E7F05"/>
    <w:p w:rsidR="006375B5" w:rsidRDefault="006375B5" w:rsidP="002E7F05"/>
    <w:p w:rsidR="006375B5" w:rsidRDefault="006375B5" w:rsidP="002E7F05"/>
    <w:p w:rsidR="006375B5" w:rsidRDefault="006375B5" w:rsidP="002E7F05"/>
    <w:p w:rsidR="006375B5" w:rsidRDefault="006375B5" w:rsidP="002E7F05"/>
    <w:p w:rsidR="004331B1" w:rsidRPr="00DF2D82" w:rsidRDefault="004331B1" w:rsidP="004331B1">
      <w:pPr>
        <w:jc w:val="center"/>
        <w:rPr>
          <w:sz w:val="28"/>
          <w:szCs w:val="28"/>
        </w:rPr>
      </w:pPr>
    </w:p>
    <w:p w:rsidR="004331B1" w:rsidRPr="00DF2D82" w:rsidRDefault="004331B1" w:rsidP="004331B1">
      <w:pPr>
        <w:jc w:val="center"/>
        <w:rPr>
          <w:sz w:val="28"/>
          <w:szCs w:val="28"/>
        </w:rPr>
      </w:pPr>
    </w:p>
    <w:p w:rsidR="000A6686" w:rsidRPr="00DF2D82" w:rsidRDefault="00CE63D5">
      <w:pPr>
        <w:rPr>
          <w:sz w:val="28"/>
          <w:szCs w:val="28"/>
        </w:rPr>
      </w:pPr>
    </w:p>
    <w:sectPr w:rsidR="000A6686" w:rsidRPr="00DF2D82" w:rsidSect="00DF7AA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D5" w:rsidRDefault="00CE63D5" w:rsidP="00DF7AA4">
      <w:r>
        <w:separator/>
      </w:r>
    </w:p>
  </w:endnote>
  <w:endnote w:type="continuationSeparator" w:id="0">
    <w:p w:rsidR="00CE63D5" w:rsidRDefault="00CE63D5" w:rsidP="00DF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D5" w:rsidRDefault="00CE63D5" w:rsidP="00DF7AA4">
      <w:r>
        <w:separator/>
      </w:r>
    </w:p>
  </w:footnote>
  <w:footnote w:type="continuationSeparator" w:id="0">
    <w:p w:rsidR="00CE63D5" w:rsidRDefault="00CE63D5" w:rsidP="00DF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504744"/>
      <w:docPartObj>
        <w:docPartGallery w:val="Page Numbers (Top of Page)"/>
        <w:docPartUnique/>
      </w:docPartObj>
    </w:sdtPr>
    <w:sdtEndPr/>
    <w:sdtContent>
      <w:p w:rsidR="00DF7AA4" w:rsidRDefault="00DF7A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5B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B1"/>
    <w:rsid w:val="001B0EC0"/>
    <w:rsid w:val="002E7F05"/>
    <w:rsid w:val="00407061"/>
    <w:rsid w:val="004331B1"/>
    <w:rsid w:val="00436DAF"/>
    <w:rsid w:val="004B3076"/>
    <w:rsid w:val="004F401B"/>
    <w:rsid w:val="006375B5"/>
    <w:rsid w:val="006F6E11"/>
    <w:rsid w:val="008175C2"/>
    <w:rsid w:val="00975CC5"/>
    <w:rsid w:val="009F5114"/>
    <w:rsid w:val="00AF0936"/>
    <w:rsid w:val="00AF38DA"/>
    <w:rsid w:val="00B8447F"/>
    <w:rsid w:val="00BD4786"/>
    <w:rsid w:val="00CA44A1"/>
    <w:rsid w:val="00CE63D5"/>
    <w:rsid w:val="00D272DC"/>
    <w:rsid w:val="00D9324F"/>
    <w:rsid w:val="00DF2D82"/>
    <w:rsid w:val="00DF7AA4"/>
    <w:rsid w:val="00E73BB3"/>
    <w:rsid w:val="00F33BC1"/>
    <w:rsid w:val="00F35755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586C-FA9C-467C-A9EA-25F3C720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A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7A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5C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5C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lYw5e9477qWINjm%2feg5x6w%3d%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33AC-4B6A-43CE-92C8-EF9A1252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3</cp:revision>
  <cp:lastPrinted>2021-11-19T12:11:00Z</cp:lastPrinted>
  <dcterms:created xsi:type="dcterms:W3CDTF">2021-11-19T12:12:00Z</dcterms:created>
  <dcterms:modified xsi:type="dcterms:W3CDTF">2021-11-22T09:59:00Z</dcterms:modified>
</cp:coreProperties>
</file>