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C4545" w14:textId="77777777" w:rsidR="00EC37E2" w:rsidRDefault="00EC37E2" w:rsidP="00AC4EC2">
      <w:pPr>
        <w:spacing w:after="0" w:line="240" w:lineRule="auto"/>
        <w:ind w:firstLine="851"/>
        <w:jc w:val="both"/>
        <w:rPr>
          <w:rFonts w:ascii="Times New Roman" w:eastAsia="Calibri" w:hAnsi="Times New Roman" w:cs="Times New Roman"/>
          <w:sz w:val="28"/>
          <w:szCs w:val="28"/>
        </w:rPr>
      </w:pPr>
    </w:p>
    <w:p w14:paraId="63853DCE"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09A0E414"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7C5A7761"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35A2B335"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3DC1D28B"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4FB6F39D"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38ACB510"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54AAF749"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3DDD8882" w14:textId="77777777" w:rsidR="00AC4EC2" w:rsidRDefault="00AC4EC2" w:rsidP="00AC4EC2">
      <w:pPr>
        <w:spacing w:after="0" w:line="240" w:lineRule="auto"/>
        <w:ind w:firstLine="851"/>
        <w:jc w:val="both"/>
        <w:rPr>
          <w:rFonts w:ascii="Times New Roman" w:eastAsia="Calibri" w:hAnsi="Times New Roman" w:cs="Times New Roman"/>
          <w:sz w:val="28"/>
          <w:szCs w:val="28"/>
        </w:rPr>
      </w:pPr>
    </w:p>
    <w:p w14:paraId="76CAA6A9" w14:textId="77777777" w:rsidR="00AC4EC2" w:rsidRPr="00AC4EC2" w:rsidRDefault="00AC4EC2" w:rsidP="00AC4EC2">
      <w:pPr>
        <w:spacing w:after="0" w:line="240" w:lineRule="auto"/>
        <w:ind w:firstLine="851"/>
        <w:jc w:val="both"/>
        <w:rPr>
          <w:rFonts w:ascii="Times New Roman" w:eastAsia="Calibri" w:hAnsi="Times New Roman" w:cs="Times New Roman"/>
          <w:sz w:val="28"/>
          <w:szCs w:val="28"/>
        </w:rPr>
      </w:pPr>
    </w:p>
    <w:p w14:paraId="0F3A4CA0" w14:textId="77777777" w:rsidR="00EC37E2" w:rsidRPr="00AC4EC2" w:rsidRDefault="00EC37E2" w:rsidP="00AC4E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C4EC2">
        <w:rPr>
          <w:rFonts w:ascii="Times New Roman" w:eastAsia="Times New Roman" w:hAnsi="Times New Roman" w:cs="Times New Roman"/>
          <w:color w:val="000000"/>
          <w:sz w:val="28"/>
          <w:szCs w:val="28"/>
          <w:lang w:eastAsia="ru-RU"/>
        </w:rPr>
        <w:t>О проекте закона Приднестровской Молдавской Республики</w:t>
      </w:r>
    </w:p>
    <w:p w14:paraId="4A9A4076" w14:textId="77777777" w:rsidR="00EC37E2" w:rsidRPr="00AC4EC2" w:rsidRDefault="00EC37E2" w:rsidP="00AC4EC2">
      <w:pPr>
        <w:shd w:val="clear" w:color="auto" w:fill="FFFFFF"/>
        <w:spacing w:after="0" w:line="240" w:lineRule="auto"/>
        <w:jc w:val="center"/>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 xml:space="preserve">«О внесении изменения и дополнения в Закон </w:t>
      </w:r>
    </w:p>
    <w:p w14:paraId="1AA7BA66" w14:textId="77777777" w:rsidR="00EC37E2" w:rsidRPr="00AC4EC2" w:rsidRDefault="00EC37E2" w:rsidP="00AC4EC2">
      <w:pPr>
        <w:shd w:val="clear" w:color="auto" w:fill="FFFFFF"/>
        <w:spacing w:after="0" w:line="240" w:lineRule="auto"/>
        <w:jc w:val="center"/>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Приднестровской Молдавской Республики</w:t>
      </w:r>
    </w:p>
    <w:p w14:paraId="2FA69221" w14:textId="77777777" w:rsidR="00EC37E2" w:rsidRPr="00AC4EC2" w:rsidRDefault="00EC37E2" w:rsidP="00AC4EC2">
      <w:pPr>
        <w:shd w:val="clear" w:color="auto" w:fill="FFFFFF"/>
        <w:spacing w:after="0" w:line="240" w:lineRule="auto"/>
        <w:jc w:val="center"/>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«О государственной поддержке многодетных семей»</w:t>
      </w:r>
    </w:p>
    <w:p w14:paraId="2440C2DF" w14:textId="77777777" w:rsidR="00EC37E2" w:rsidRPr="00AC4EC2" w:rsidRDefault="00EC37E2" w:rsidP="00AC4EC2">
      <w:pPr>
        <w:spacing w:after="0" w:line="240" w:lineRule="auto"/>
        <w:jc w:val="center"/>
        <w:rPr>
          <w:rFonts w:ascii="Times New Roman" w:eastAsia="Calibri" w:hAnsi="Times New Roman" w:cs="Times New Roman"/>
          <w:color w:val="000000"/>
          <w:sz w:val="28"/>
          <w:szCs w:val="28"/>
        </w:rPr>
      </w:pPr>
    </w:p>
    <w:p w14:paraId="6380B868" w14:textId="77777777" w:rsidR="00EC37E2" w:rsidRPr="00AC4EC2" w:rsidRDefault="00EC37E2" w:rsidP="00AC4EC2">
      <w:pPr>
        <w:spacing w:after="0" w:line="240" w:lineRule="auto"/>
        <w:jc w:val="center"/>
        <w:rPr>
          <w:rFonts w:ascii="Times New Roman" w:eastAsia="Calibri" w:hAnsi="Times New Roman" w:cs="Times New Roman"/>
          <w:color w:val="000000"/>
          <w:sz w:val="28"/>
          <w:szCs w:val="28"/>
        </w:rPr>
      </w:pPr>
    </w:p>
    <w:p w14:paraId="5C2F4DFD" w14:textId="77777777" w:rsidR="00EC37E2" w:rsidRPr="00AC4EC2" w:rsidRDefault="00EC37E2" w:rsidP="00AC4EC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C4EC2">
        <w:rPr>
          <w:rFonts w:ascii="Times New Roman" w:eastAsia="Calibri" w:hAnsi="Times New Roman" w:cs="Times New Roman"/>
          <w:sz w:val="28"/>
          <w:szCs w:val="28"/>
        </w:rPr>
        <w:t xml:space="preserve">В соответствии со статьей 72 Конституции Приднестровской Молдавской Республики, </w:t>
      </w:r>
      <w:r w:rsidRPr="00AC4EC2">
        <w:rPr>
          <w:rFonts w:ascii="Times New Roman" w:eastAsia="Calibri" w:hAnsi="Times New Roman" w:cs="Times New Roman"/>
          <w:color w:val="000000"/>
          <w:sz w:val="28"/>
          <w:szCs w:val="28"/>
        </w:rPr>
        <w:t>в порядке законодательной инициативы:</w:t>
      </w:r>
    </w:p>
    <w:p w14:paraId="1DCFC571" w14:textId="77777777" w:rsidR="00EC37E2" w:rsidRPr="00AC4EC2" w:rsidRDefault="00EC37E2" w:rsidP="00AC4EC2">
      <w:pPr>
        <w:spacing w:after="0" w:line="240" w:lineRule="auto"/>
        <w:ind w:firstLine="709"/>
        <w:jc w:val="both"/>
        <w:rPr>
          <w:rFonts w:ascii="Times New Roman" w:eastAsia="Calibri" w:hAnsi="Times New Roman" w:cs="Times New Roman"/>
          <w:sz w:val="28"/>
          <w:szCs w:val="28"/>
        </w:rPr>
      </w:pPr>
    </w:p>
    <w:p w14:paraId="46D6546C" w14:textId="14EF31F1" w:rsidR="00EC37E2" w:rsidRPr="00AC4EC2" w:rsidRDefault="00EC37E2" w:rsidP="00AC4EC2">
      <w:pPr>
        <w:spacing w:after="0" w:line="240" w:lineRule="auto"/>
        <w:ind w:firstLine="709"/>
        <w:jc w:val="both"/>
        <w:rPr>
          <w:rFonts w:ascii="Times New Roman" w:eastAsia="Calibri" w:hAnsi="Times New Roman" w:cs="Times New Roman"/>
          <w:sz w:val="28"/>
          <w:szCs w:val="28"/>
        </w:rPr>
      </w:pPr>
      <w:r w:rsidRPr="00AC4EC2">
        <w:rPr>
          <w:rFonts w:ascii="Times New Roman" w:eastAsia="Calibri" w:hAnsi="Times New Roman" w:cs="Times New Roman"/>
          <w:sz w:val="28"/>
          <w:szCs w:val="28"/>
        </w:rPr>
        <w:t xml:space="preserve">1. Направить проект закона Приднестровской Молдавской Республики </w:t>
      </w:r>
      <w:r w:rsidRPr="00AC4EC2">
        <w:rPr>
          <w:rFonts w:ascii="Times New Roman" w:eastAsia="Calibri" w:hAnsi="Times New Roman" w:cs="Times New Roman"/>
          <w:sz w:val="28"/>
          <w:szCs w:val="28"/>
        </w:rPr>
        <w:br/>
        <w:t xml:space="preserve">«О внесении изменения и дополнения в Закон Приднестровской Молдавской Республики «О государственной поддержке многодетных семей» </w:t>
      </w:r>
      <w:r w:rsidR="0053489E">
        <w:rPr>
          <w:rFonts w:ascii="Times New Roman" w:eastAsia="Calibri" w:hAnsi="Times New Roman" w:cs="Times New Roman"/>
          <w:sz w:val="28"/>
          <w:szCs w:val="28"/>
        </w:rPr>
        <w:br/>
      </w:r>
      <w:r w:rsidRPr="00AC4EC2">
        <w:rPr>
          <w:rFonts w:ascii="Times New Roman" w:eastAsia="Calibri" w:hAnsi="Times New Roman" w:cs="Times New Roman"/>
          <w:sz w:val="28"/>
          <w:szCs w:val="28"/>
        </w:rPr>
        <w:t>на рассмотрение в Верховный Совет Приднестровской Молдавской Республики (прилагается).</w:t>
      </w:r>
    </w:p>
    <w:p w14:paraId="27717AF1" w14:textId="77777777" w:rsidR="00EC37E2" w:rsidRPr="00AC4EC2" w:rsidRDefault="00EC37E2" w:rsidP="00AC4EC2">
      <w:pPr>
        <w:spacing w:after="0" w:line="240" w:lineRule="auto"/>
        <w:ind w:firstLine="709"/>
        <w:jc w:val="both"/>
        <w:rPr>
          <w:rFonts w:ascii="Times New Roman" w:eastAsia="Calibri" w:hAnsi="Times New Roman" w:cs="Times New Roman"/>
          <w:sz w:val="28"/>
          <w:szCs w:val="28"/>
        </w:rPr>
      </w:pPr>
    </w:p>
    <w:p w14:paraId="478642DF" w14:textId="631A6BF6" w:rsidR="00EC37E2" w:rsidRPr="00AC4EC2" w:rsidRDefault="00EC37E2" w:rsidP="00AC4EC2">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C4EC2">
        <w:rPr>
          <w:rFonts w:ascii="Times New Roman" w:eastAsia="Calibri"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w:t>
      </w:r>
      <w:r w:rsidR="0053489E">
        <w:rPr>
          <w:rFonts w:ascii="Times New Roman" w:eastAsia="Calibri" w:hAnsi="Times New Roman" w:cs="Times New Roman"/>
          <w:sz w:val="28"/>
          <w:szCs w:val="28"/>
        </w:rPr>
        <w:t>давской Республики Куличенко Е.</w:t>
      </w:r>
      <w:r w:rsidRPr="00AC4EC2">
        <w:rPr>
          <w:rFonts w:ascii="Times New Roman" w:eastAsia="Calibri" w:hAnsi="Times New Roman" w:cs="Times New Roman"/>
          <w:sz w:val="28"/>
          <w:szCs w:val="28"/>
        </w:rPr>
        <w:t xml:space="preserve">Н. и первого заместителя </w:t>
      </w:r>
      <w:r w:rsidRPr="00AC4EC2">
        <w:rPr>
          <w:rFonts w:ascii="Times New Roman" w:eastAsia="Calibri" w:hAnsi="Times New Roman" w:cs="Times New Roman"/>
          <w:color w:val="000000"/>
          <w:sz w:val="28"/>
          <w:szCs w:val="28"/>
        </w:rPr>
        <w:t xml:space="preserve">министра </w:t>
      </w:r>
      <w:hyperlink r:id="rId7" w:history="1">
        <w:r w:rsidRPr="00AC4EC2">
          <w:rPr>
            <w:rStyle w:val="ae"/>
            <w:rFonts w:ascii="Times New Roman" w:eastAsia="Calibri" w:hAnsi="Times New Roman" w:cs="Times New Roman"/>
            <w:color w:val="000000"/>
            <w:sz w:val="28"/>
            <w:szCs w:val="28"/>
            <w:u w:val="none"/>
          </w:rPr>
          <w:t>по социальной защите и труду Приднестровской Молдавской Республики</w:t>
        </w:r>
      </w:hyperlink>
      <w:r w:rsidRPr="00AC4EC2">
        <w:rPr>
          <w:rFonts w:ascii="Times New Roman" w:eastAsia="Calibri" w:hAnsi="Times New Roman" w:cs="Times New Roman"/>
          <w:color w:val="000000"/>
          <w:sz w:val="28"/>
          <w:szCs w:val="28"/>
        </w:rPr>
        <w:t xml:space="preserve"> </w:t>
      </w:r>
      <w:hyperlink r:id="rId8" w:history="1">
        <w:r w:rsidRPr="00AC4EC2">
          <w:rPr>
            <w:rStyle w:val="ae"/>
            <w:rFonts w:ascii="Times New Roman" w:eastAsia="Calibri" w:hAnsi="Times New Roman" w:cs="Times New Roman"/>
            <w:color w:val="000000"/>
            <w:sz w:val="28"/>
            <w:szCs w:val="28"/>
            <w:u w:val="none"/>
          </w:rPr>
          <w:t>Федотова О.А.</w:t>
        </w:r>
      </w:hyperlink>
    </w:p>
    <w:p w14:paraId="04C03E41" w14:textId="77777777" w:rsidR="00EC37E2" w:rsidRPr="00AC4EC2" w:rsidRDefault="00EC37E2" w:rsidP="00AC4EC2">
      <w:pPr>
        <w:spacing w:after="0" w:line="240" w:lineRule="auto"/>
        <w:ind w:firstLine="720"/>
        <w:jc w:val="both"/>
        <w:rPr>
          <w:rFonts w:ascii="Times New Roman" w:eastAsia="Calibri" w:hAnsi="Times New Roman" w:cs="Times New Roman"/>
          <w:color w:val="000000"/>
          <w:sz w:val="28"/>
          <w:szCs w:val="28"/>
        </w:rPr>
      </w:pPr>
    </w:p>
    <w:p w14:paraId="15DA24A6" w14:textId="77777777" w:rsidR="00AC4EC2" w:rsidRPr="00AC4EC2" w:rsidRDefault="00AC4EC2" w:rsidP="00AC4EC2">
      <w:pPr>
        <w:spacing w:after="0" w:line="240" w:lineRule="auto"/>
        <w:ind w:firstLine="720"/>
        <w:jc w:val="both"/>
        <w:rPr>
          <w:rFonts w:ascii="Times New Roman" w:eastAsia="Calibri" w:hAnsi="Times New Roman" w:cs="Times New Roman"/>
          <w:color w:val="000000"/>
          <w:sz w:val="28"/>
          <w:szCs w:val="28"/>
        </w:rPr>
      </w:pPr>
    </w:p>
    <w:p w14:paraId="6CBCADFF" w14:textId="77777777" w:rsidR="00AC4EC2" w:rsidRDefault="00AC4EC2" w:rsidP="00AC4EC2">
      <w:pPr>
        <w:spacing w:after="0" w:line="240" w:lineRule="auto"/>
        <w:ind w:firstLine="720"/>
        <w:jc w:val="both"/>
        <w:rPr>
          <w:rFonts w:ascii="Times New Roman" w:eastAsia="Calibri" w:hAnsi="Times New Roman" w:cs="Times New Roman"/>
          <w:color w:val="000000"/>
          <w:sz w:val="28"/>
          <w:szCs w:val="28"/>
        </w:rPr>
      </w:pPr>
    </w:p>
    <w:p w14:paraId="20F55F24" w14:textId="77777777" w:rsidR="00AC4EC2" w:rsidRDefault="00AC4EC2" w:rsidP="00AC4EC2">
      <w:pPr>
        <w:spacing w:after="0" w:line="240" w:lineRule="auto"/>
        <w:ind w:firstLine="720"/>
        <w:jc w:val="both"/>
        <w:rPr>
          <w:rFonts w:ascii="Times New Roman" w:eastAsia="Calibri" w:hAnsi="Times New Roman" w:cs="Times New Roman"/>
          <w:color w:val="000000"/>
          <w:sz w:val="28"/>
          <w:szCs w:val="28"/>
        </w:rPr>
      </w:pPr>
    </w:p>
    <w:p w14:paraId="6279B90C" w14:textId="77777777" w:rsidR="00AC4EC2" w:rsidRPr="00AC4EC2" w:rsidRDefault="00AC4EC2" w:rsidP="00AC4EC2">
      <w:pPr>
        <w:spacing w:after="0" w:line="240" w:lineRule="auto"/>
        <w:jc w:val="both"/>
        <w:rPr>
          <w:rFonts w:ascii="Times New Roman" w:eastAsia="Times New Roman" w:hAnsi="Times New Roman" w:cs="Times New Roman"/>
          <w:sz w:val="24"/>
          <w:szCs w:val="24"/>
          <w:lang w:eastAsia="ru-RU"/>
        </w:rPr>
      </w:pPr>
      <w:r w:rsidRPr="00AC4EC2">
        <w:rPr>
          <w:rFonts w:ascii="Times New Roman" w:eastAsia="Times New Roman" w:hAnsi="Times New Roman" w:cs="Times New Roman"/>
          <w:sz w:val="24"/>
          <w:szCs w:val="24"/>
          <w:lang w:eastAsia="ru-RU"/>
        </w:rPr>
        <w:t>ПРЕЗИДЕНТ                                                                                                В.КРАСНОСЕЛЬСКИЙ</w:t>
      </w:r>
    </w:p>
    <w:p w14:paraId="72BCFD10" w14:textId="77777777" w:rsidR="00AC4EC2" w:rsidRPr="00AC4EC2" w:rsidRDefault="00AC4EC2" w:rsidP="00AC4EC2">
      <w:pPr>
        <w:spacing w:after="0" w:line="240" w:lineRule="auto"/>
        <w:ind w:firstLine="708"/>
        <w:rPr>
          <w:rFonts w:ascii="Times New Roman" w:eastAsia="Times New Roman" w:hAnsi="Times New Roman" w:cs="Times New Roman"/>
          <w:sz w:val="28"/>
          <w:szCs w:val="28"/>
          <w:lang w:eastAsia="ru-RU"/>
        </w:rPr>
      </w:pPr>
    </w:p>
    <w:p w14:paraId="57454ABE" w14:textId="77777777" w:rsidR="00AC4EC2" w:rsidRPr="00AC4EC2" w:rsidRDefault="00AC4EC2" w:rsidP="00AC4EC2">
      <w:pPr>
        <w:spacing w:after="0" w:line="240" w:lineRule="auto"/>
        <w:ind w:firstLine="708"/>
        <w:rPr>
          <w:rFonts w:ascii="Times New Roman" w:eastAsia="Times New Roman" w:hAnsi="Times New Roman" w:cs="Times New Roman"/>
          <w:sz w:val="28"/>
          <w:szCs w:val="28"/>
          <w:lang w:eastAsia="ru-RU"/>
        </w:rPr>
      </w:pPr>
    </w:p>
    <w:p w14:paraId="185145A6" w14:textId="77777777" w:rsidR="00AC4EC2" w:rsidRPr="00C30186" w:rsidRDefault="00AC4EC2" w:rsidP="00AC4EC2">
      <w:pPr>
        <w:spacing w:after="0" w:line="240" w:lineRule="auto"/>
        <w:rPr>
          <w:rFonts w:ascii="Times New Roman" w:eastAsia="Times New Roman" w:hAnsi="Times New Roman" w:cs="Times New Roman"/>
          <w:sz w:val="28"/>
          <w:szCs w:val="28"/>
          <w:lang w:eastAsia="ru-RU"/>
        </w:rPr>
      </w:pPr>
    </w:p>
    <w:p w14:paraId="00E9B6FE" w14:textId="77777777" w:rsidR="00AC4EC2" w:rsidRPr="00C30186" w:rsidRDefault="00AC4EC2" w:rsidP="00AC4EC2">
      <w:pPr>
        <w:spacing w:after="0" w:line="240" w:lineRule="auto"/>
        <w:ind w:firstLine="426"/>
        <w:rPr>
          <w:rFonts w:ascii="Times New Roman" w:eastAsia="Times New Roman" w:hAnsi="Times New Roman" w:cs="Times New Roman"/>
          <w:sz w:val="28"/>
          <w:szCs w:val="28"/>
          <w:lang w:eastAsia="ru-RU"/>
        </w:rPr>
      </w:pPr>
      <w:r w:rsidRPr="00C30186">
        <w:rPr>
          <w:rFonts w:ascii="Times New Roman" w:eastAsia="Times New Roman" w:hAnsi="Times New Roman" w:cs="Times New Roman"/>
          <w:sz w:val="28"/>
          <w:szCs w:val="28"/>
          <w:lang w:eastAsia="ru-RU"/>
        </w:rPr>
        <w:t>г. Тирасполь</w:t>
      </w:r>
    </w:p>
    <w:p w14:paraId="211DDEE7" w14:textId="0372D99F" w:rsidR="00AC4EC2" w:rsidRPr="00C30186" w:rsidRDefault="00AC4EC2" w:rsidP="00AC4EC2">
      <w:pPr>
        <w:spacing w:after="0" w:line="240" w:lineRule="auto"/>
        <w:rPr>
          <w:rFonts w:ascii="Times New Roman" w:eastAsia="Times New Roman" w:hAnsi="Times New Roman" w:cs="Times New Roman"/>
          <w:sz w:val="28"/>
          <w:szCs w:val="28"/>
          <w:lang w:eastAsia="ru-RU"/>
        </w:rPr>
      </w:pPr>
      <w:r w:rsidRPr="00C30186">
        <w:rPr>
          <w:rFonts w:ascii="Times New Roman" w:eastAsia="Times New Roman" w:hAnsi="Times New Roman" w:cs="Times New Roman"/>
          <w:sz w:val="28"/>
          <w:szCs w:val="28"/>
          <w:lang w:eastAsia="ru-RU"/>
        </w:rPr>
        <w:t xml:space="preserve">  </w:t>
      </w:r>
      <w:r w:rsidR="00D16149">
        <w:rPr>
          <w:rFonts w:ascii="Times New Roman" w:eastAsia="Times New Roman" w:hAnsi="Times New Roman" w:cs="Times New Roman"/>
          <w:sz w:val="28"/>
          <w:szCs w:val="28"/>
          <w:lang w:eastAsia="ru-RU"/>
        </w:rPr>
        <w:t>28</w:t>
      </w:r>
      <w:r w:rsidRPr="00C30186">
        <w:rPr>
          <w:rFonts w:ascii="Times New Roman" w:eastAsia="Times New Roman" w:hAnsi="Times New Roman" w:cs="Times New Roman"/>
          <w:sz w:val="28"/>
          <w:szCs w:val="28"/>
          <w:lang w:eastAsia="ru-RU"/>
        </w:rPr>
        <w:t xml:space="preserve"> сентября 2021 г.</w:t>
      </w:r>
    </w:p>
    <w:p w14:paraId="11FD1957" w14:textId="3B5BF500" w:rsidR="00AC4EC2" w:rsidRPr="00C30186" w:rsidRDefault="00AC4EC2" w:rsidP="00AC4EC2">
      <w:pPr>
        <w:spacing w:after="0" w:line="240" w:lineRule="auto"/>
        <w:ind w:firstLine="426"/>
        <w:rPr>
          <w:rFonts w:ascii="Times New Roman" w:eastAsia="Times New Roman" w:hAnsi="Times New Roman" w:cs="Times New Roman"/>
          <w:sz w:val="28"/>
          <w:szCs w:val="28"/>
          <w:lang w:eastAsia="ru-RU"/>
        </w:rPr>
      </w:pPr>
      <w:r w:rsidRPr="00C30186">
        <w:rPr>
          <w:rFonts w:ascii="Times New Roman" w:eastAsia="Times New Roman" w:hAnsi="Times New Roman" w:cs="Times New Roman"/>
          <w:sz w:val="28"/>
          <w:szCs w:val="28"/>
          <w:lang w:eastAsia="ru-RU"/>
        </w:rPr>
        <w:t xml:space="preserve">  </w:t>
      </w:r>
      <w:r w:rsidR="00D16149">
        <w:rPr>
          <w:rFonts w:ascii="Times New Roman" w:eastAsia="Times New Roman" w:hAnsi="Times New Roman" w:cs="Times New Roman"/>
          <w:sz w:val="28"/>
          <w:szCs w:val="28"/>
          <w:lang w:eastAsia="ru-RU"/>
        </w:rPr>
        <w:t xml:space="preserve"> </w:t>
      </w:r>
      <w:r w:rsidR="002D32FD" w:rsidRPr="00C30186">
        <w:rPr>
          <w:rFonts w:ascii="Times New Roman" w:eastAsia="Times New Roman" w:hAnsi="Times New Roman" w:cs="Times New Roman"/>
          <w:sz w:val="28"/>
          <w:szCs w:val="28"/>
          <w:lang w:eastAsia="ru-RU"/>
        </w:rPr>
        <w:t xml:space="preserve">№ </w:t>
      </w:r>
      <w:r w:rsidR="00D16149">
        <w:rPr>
          <w:rFonts w:ascii="Times New Roman" w:eastAsia="Times New Roman" w:hAnsi="Times New Roman" w:cs="Times New Roman"/>
          <w:sz w:val="28"/>
          <w:szCs w:val="28"/>
          <w:lang w:eastAsia="ru-RU"/>
        </w:rPr>
        <w:t>309</w:t>
      </w:r>
      <w:r w:rsidRPr="00C30186">
        <w:rPr>
          <w:rFonts w:ascii="Times New Roman" w:eastAsia="Times New Roman" w:hAnsi="Times New Roman" w:cs="Times New Roman"/>
          <w:sz w:val="28"/>
          <w:szCs w:val="28"/>
          <w:lang w:eastAsia="ru-RU"/>
        </w:rPr>
        <w:t>рп</w:t>
      </w:r>
    </w:p>
    <w:p w14:paraId="35C1E048" w14:textId="77777777" w:rsidR="00AC4EC2" w:rsidRPr="00C30186" w:rsidRDefault="00AC4EC2" w:rsidP="00AC4EC2">
      <w:pPr>
        <w:spacing w:after="0" w:line="240" w:lineRule="auto"/>
        <w:rPr>
          <w:rFonts w:ascii="Times New Roman" w:eastAsia="Times New Roman" w:hAnsi="Times New Roman" w:cs="Times New Roman"/>
          <w:sz w:val="28"/>
          <w:szCs w:val="28"/>
          <w:lang w:eastAsia="ru-RU"/>
        </w:rPr>
      </w:pPr>
    </w:p>
    <w:p w14:paraId="69C5F8CB" w14:textId="77777777" w:rsidR="00AC4EC2" w:rsidRPr="00C30186" w:rsidRDefault="00AC4EC2" w:rsidP="00AC4EC2">
      <w:pPr>
        <w:spacing w:after="0" w:line="240" w:lineRule="auto"/>
        <w:rPr>
          <w:rFonts w:ascii="Times New Roman" w:eastAsia="Times New Roman" w:hAnsi="Times New Roman" w:cs="Times New Roman"/>
          <w:sz w:val="28"/>
          <w:szCs w:val="28"/>
          <w:lang w:eastAsia="ru-RU"/>
        </w:rPr>
      </w:pPr>
    </w:p>
    <w:p w14:paraId="6AE6629A" w14:textId="77777777" w:rsidR="00AC4EC2" w:rsidRPr="00C30186" w:rsidRDefault="00AC4EC2" w:rsidP="00AC4EC2">
      <w:pPr>
        <w:spacing w:after="0" w:line="240" w:lineRule="auto"/>
        <w:rPr>
          <w:rFonts w:ascii="Times New Roman" w:eastAsia="Times New Roman" w:hAnsi="Times New Roman" w:cs="Times New Roman"/>
          <w:sz w:val="28"/>
          <w:szCs w:val="28"/>
          <w:lang w:eastAsia="ru-RU"/>
        </w:rPr>
      </w:pPr>
    </w:p>
    <w:p w14:paraId="6D681CFC" w14:textId="77777777" w:rsidR="00AC4EC2" w:rsidRPr="00C30186" w:rsidRDefault="00AC4EC2" w:rsidP="00AC4EC2">
      <w:pPr>
        <w:spacing w:after="0" w:line="240" w:lineRule="auto"/>
        <w:jc w:val="both"/>
        <w:rPr>
          <w:rFonts w:ascii="Times New Roman" w:eastAsia="Times New Roman" w:hAnsi="Times New Roman" w:cs="Times New Roman"/>
          <w:sz w:val="28"/>
          <w:szCs w:val="28"/>
          <w:lang w:eastAsia="ru-RU"/>
        </w:rPr>
      </w:pPr>
    </w:p>
    <w:p w14:paraId="4E2CD7C6" w14:textId="77777777" w:rsidR="00AC4EC2" w:rsidRPr="00C30186" w:rsidRDefault="00AC4EC2" w:rsidP="00AC4EC2">
      <w:pPr>
        <w:spacing w:after="0" w:line="240" w:lineRule="auto"/>
        <w:ind w:left="5529"/>
        <w:jc w:val="both"/>
        <w:rPr>
          <w:rFonts w:ascii="Times New Roman" w:eastAsia="Times New Roman" w:hAnsi="Times New Roman" w:cs="Times New Roman"/>
          <w:sz w:val="24"/>
          <w:szCs w:val="24"/>
          <w:lang w:eastAsia="ru-RU"/>
        </w:rPr>
      </w:pPr>
      <w:r w:rsidRPr="00C30186">
        <w:rPr>
          <w:rFonts w:ascii="Times New Roman" w:eastAsia="Times New Roman" w:hAnsi="Times New Roman" w:cs="Times New Roman"/>
          <w:sz w:val="24"/>
          <w:szCs w:val="24"/>
          <w:lang w:eastAsia="ru-RU"/>
        </w:rPr>
        <w:lastRenderedPageBreak/>
        <w:t>ПРИЛОЖЕНИЕ</w:t>
      </w:r>
    </w:p>
    <w:p w14:paraId="295E93E2" w14:textId="77777777" w:rsidR="00AC4EC2" w:rsidRPr="00C30186" w:rsidRDefault="00AC4EC2" w:rsidP="00AC4EC2">
      <w:pPr>
        <w:spacing w:after="0" w:line="240" w:lineRule="auto"/>
        <w:ind w:left="5529"/>
        <w:jc w:val="both"/>
        <w:rPr>
          <w:rFonts w:ascii="Times New Roman" w:eastAsia="Times New Roman" w:hAnsi="Times New Roman" w:cs="Times New Roman"/>
          <w:sz w:val="28"/>
          <w:szCs w:val="28"/>
          <w:lang w:eastAsia="ru-RU"/>
        </w:rPr>
      </w:pPr>
      <w:proofErr w:type="gramStart"/>
      <w:r w:rsidRPr="00C30186">
        <w:rPr>
          <w:rFonts w:ascii="Times New Roman" w:eastAsia="Times New Roman" w:hAnsi="Times New Roman" w:cs="Times New Roman"/>
          <w:sz w:val="28"/>
          <w:szCs w:val="28"/>
          <w:lang w:eastAsia="ru-RU"/>
        </w:rPr>
        <w:t>к</w:t>
      </w:r>
      <w:proofErr w:type="gramEnd"/>
      <w:r w:rsidRPr="00C30186">
        <w:rPr>
          <w:rFonts w:ascii="Times New Roman" w:eastAsia="Times New Roman" w:hAnsi="Times New Roman" w:cs="Times New Roman"/>
          <w:sz w:val="28"/>
          <w:szCs w:val="28"/>
          <w:lang w:eastAsia="ru-RU"/>
        </w:rPr>
        <w:t xml:space="preserve"> Распоряжению Президента</w:t>
      </w:r>
    </w:p>
    <w:p w14:paraId="2C5C0D7C" w14:textId="77777777" w:rsidR="00AC4EC2" w:rsidRPr="00C30186" w:rsidRDefault="00AC4EC2" w:rsidP="00AC4EC2">
      <w:pPr>
        <w:spacing w:after="0" w:line="240" w:lineRule="auto"/>
        <w:ind w:left="5529"/>
        <w:jc w:val="both"/>
        <w:rPr>
          <w:rFonts w:ascii="Times New Roman" w:eastAsia="Times New Roman" w:hAnsi="Times New Roman" w:cs="Times New Roman"/>
          <w:sz w:val="28"/>
          <w:szCs w:val="28"/>
          <w:lang w:eastAsia="ru-RU"/>
        </w:rPr>
      </w:pPr>
      <w:r w:rsidRPr="00C30186">
        <w:rPr>
          <w:rFonts w:ascii="Times New Roman" w:eastAsia="Times New Roman" w:hAnsi="Times New Roman" w:cs="Times New Roman"/>
          <w:sz w:val="28"/>
          <w:szCs w:val="28"/>
          <w:lang w:eastAsia="ru-RU"/>
        </w:rPr>
        <w:t>Приднестровской Молдавской</w:t>
      </w:r>
    </w:p>
    <w:p w14:paraId="627E135B" w14:textId="77777777" w:rsidR="00AC4EC2" w:rsidRPr="00C30186" w:rsidRDefault="00AC4EC2" w:rsidP="00AC4EC2">
      <w:pPr>
        <w:spacing w:after="0" w:line="240" w:lineRule="auto"/>
        <w:ind w:left="5529"/>
        <w:jc w:val="both"/>
        <w:rPr>
          <w:rFonts w:ascii="Times New Roman" w:eastAsia="Times New Roman" w:hAnsi="Times New Roman" w:cs="Times New Roman"/>
          <w:sz w:val="28"/>
          <w:szCs w:val="28"/>
          <w:lang w:eastAsia="ru-RU"/>
        </w:rPr>
      </w:pPr>
      <w:r w:rsidRPr="00C30186">
        <w:rPr>
          <w:rFonts w:ascii="Times New Roman" w:eastAsia="Times New Roman" w:hAnsi="Times New Roman" w:cs="Times New Roman"/>
          <w:sz w:val="28"/>
          <w:szCs w:val="28"/>
          <w:lang w:eastAsia="ru-RU"/>
        </w:rPr>
        <w:t>Республики</w:t>
      </w:r>
    </w:p>
    <w:p w14:paraId="19B96493" w14:textId="13233603" w:rsidR="00AC4EC2" w:rsidRPr="00C30186" w:rsidRDefault="00AC4EC2" w:rsidP="00AC4EC2">
      <w:pPr>
        <w:spacing w:after="0" w:line="240" w:lineRule="auto"/>
        <w:ind w:left="5529"/>
        <w:jc w:val="both"/>
        <w:rPr>
          <w:rFonts w:ascii="Times New Roman" w:eastAsia="Times New Roman" w:hAnsi="Times New Roman" w:cs="Times New Roman"/>
          <w:sz w:val="28"/>
          <w:szCs w:val="28"/>
          <w:lang w:eastAsia="ru-RU"/>
        </w:rPr>
      </w:pPr>
      <w:r w:rsidRPr="00C30186">
        <w:rPr>
          <w:rFonts w:ascii="Times New Roman" w:eastAsia="Times New Roman" w:hAnsi="Times New Roman" w:cs="Times New Roman"/>
          <w:sz w:val="28"/>
          <w:szCs w:val="28"/>
          <w:lang w:eastAsia="ru-RU"/>
        </w:rPr>
        <w:t xml:space="preserve">от </w:t>
      </w:r>
      <w:r w:rsidR="00D12952">
        <w:rPr>
          <w:rFonts w:ascii="Times New Roman" w:eastAsia="Times New Roman" w:hAnsi="Times New Roman" w:cs="Times New Roman"/>
          <w:sz w:val="28"/>
          <w:szCs w:val="28"/>
          <w:lang w:eastAsia="ru-RU"/>
        </w:rPr>
        <w:t>28 сентября</w:t>
      </w:r>
      <w:r w:rsidRPr="00C30186">
        <w:rPr>
          <w:rFonts w:ascii="Times New Roman" w:eastAsia="Times New Roman" w:hAnsi="Times New Roman" w:cs="Times New Roman"/>
          <w:sz w:val="28"/>
          <w:szCs w:val="28"/>
          <w:lang w:eastAsia="ru-RU"/>
        </w:rPr>
        <w:t xml:space="preserve"> 20</w:t>
      </w:r>
      <w:r w:rsidRPr="00D16149">
        <w:rPr>
          <w:rFonts w:ascii="Times New Roman" w:eastAsia="Times New Roman" w:hAnsi="Times New Roman" w:cs="Times New Roman"/>
          <w:sz w:val="28"/>
          <w:szCs w:val="28"/>
          <w:lang w:eastAsia="ru-RU"/>
        </w:rPr>
        <w:t>2</w:t>
      </w:r>
      <w:r w:rsidRPr="00C30186">
        <w:rPr>
          <w:rFonts w:ascii="Times New Roman" w:eastAsia="Times New Roman" w:hAnsi="Times New Roman" w:cs="Times New Roman"/>
          <w:sz w:val="28"/>
          <w:szCs w:val="28"/>
          <w:lang w:eastAsia="ru-RU"/>
        </w:rPr>
        <w:t>1 года №</w:t>
      </w:r>
      <w:r w:rsidR="00D12952">
        <w:rPr>
          <w:rFonts w:ascii="Times New Roman" w:eastAsia="Times New Roman" w:hAnsi="Times New Roman" w:cs="Times New Roman"/>
          <w:sz w:val="28"/>
          <w:szCs w:val="28"/>
          <w:lang w:eastAsia="ru-RU"/>
        </w:rPr>
        <w:t xml:space="preserve"> 309рп</w:t>
      </w:r>
      <w:bookmarkStart w:id="0" w:name="_GoBack"/>
      <w:bookmarkEnd w:id="0"/>
    </w:p>
    <w:p w14:paraId="004FA4ED" w14:textId="77777777" w:rsidR="00AC4EC2" w:rsidRPr="00C30186" w:rsidRDefault="00AC4EC2" w:rsidP="00AC4EC2">
      <w:pPr>
        <w:spacing w:after="0" w:line="240" w:lineRule="auto"/>
        <w:ind w:firstLine="720"/>
        <w:jc w:val="both"/>
        <w:rPr>
          <w:rFonts w:ascii="Times New Roman" w:eastAsia="Calibri" w:hAnsi="Times New Roman" w:cs="Times New Roman"/>
          <w:sz w:val="28"/>
          <w:szCs w:val="28"/>
        </w:rPr>
      </w:pPr>
    </w:p>
    <w:p w14:paraId="37849D8D" w14:textId="77777777" w:rsidR="00EC37E2" w:rsidRPr="00AC4EC2" w:rsidRDefault="00EC37E2" w:rsidP="00AC4EC2">
      <w:pPr>
        <w:shd w:val="clear" w:color="auto" w:fill="FFFFFF"/>
        <w:spacing w:after="0" w:line="240" w:lineRule="auto"/>
        <w:ind w:firstLine="709"/>
        <w:jc w:val="right"/>
        <w:rPr>
          <w:rFonts w:ascii="Times New Roman" w:eastAsia="Calibri" w:hAnsi="Times New Roman" w:cs="Times New Roman"/>
          <w:sz w:val="28"/>
          <w:szCs w:val="28"/>
        </w:rPr>
      </w:pPr>
      <w:r w:rsidRPr="00AC4EC2">
        <w:rPr>
          <w:rFonts w:ascii="Times New Roman" w:eastAsia="Calibri" w:hAnsi="Times New Roman" w:cs="Times New Roman"/>
          <w:sz w:val="28"/>
          <w:szCs w:val="28"/>
        </w:rPr>
        <w:t>Проект</w:t>
      </w:r>
    </w:p>
    <w:p w14:paraId="22D45572" w14:textId="77777777" w:rsidR="00EC37E2" w:rsidRPr="00AC4EC2" w:rsidRDefault="00EC37E2" w:rsidP="00AC4EC2">
      <w:pPr>
        <w:spacing w:after="0" w:line="240" w:lineRule="auto"/>
        <w:ind w:firstLine="851"/>
        <w:jc w:val="both"/>
        <w:rPr>
          <w:rFonts w:ascii="Times New Roman" w:eastAsia="Calibri" w:hAnsi="Times New Roman" w:cs="Times New Roman"/>
          <w:sz w:val="28"/>
          <w:szCs w:val="28"/>
        </w:rPr>
      </w:pPr>
    </w:p>
    <w:p w14:paraId="46DEB3EE" w14:textId="77777777" w:rsidR="00EC37E2" w:rsidRPr="0053489E" w:rsidRDefault="00EC37E2" w:rsidP="0053489E">
      <w:pPr>
        <w:spacing w:after="0" w:line="240" w:lineRule="auto"/>
        <w:jc w:val="center"/>
        <w:rPr>
          <w:rFonts w:ascii="Times New Roman" w:eastAsia="Calibri" w:hAnsi="Times New Roman" w:cs="Times New Roman"/>
          <w:sz w:val="24"/>
          <w:szCs w:val="24"/>
        </w:rPr>
      </w:pPr>
      <w:r w:rsidRPr="0053489E">
        <w:rPr>
          <w:rFonts w:ascii="Times New Roman" w:eastAsia="Calibri" w:hAnsi="Times New Roman" w:cs="Times New Roman"/>
          <w:sz w:val="24"/>
          <w:szCs w:val="24"/>
        </w:rPr>
        <w:t>ЗАКОН</w:t>
      </w:r>
    </w:p>
    <w:p w14:paraId="68A9902B" w14:textId="77777777" w:rsidR="00EC37E2" w:rsidRPr="0053489E" w:rsidRDefault="00EC37E2" w:rsidP="0053489E">
      <w:pPr>
        <w:spacing w:after="0" w:line="240" w:lineRule="auto"/>
        <w:jc w:val="center"/>
        <w:rPr>
          <w:rFonts w:ascii="Times New Roman" w:eastAsia="Calibri" w:hAnsi="Times New Roman" w:cs="Times New Roman"/>
          <w:sz w:val="24"/>
          <w:szCs w:val="24"/>
        </w:rPr>
      </w:pPr>
      <w:r w:rsidRPr="0053489E">
        <w:rPr>
          <w:rFonts w:ascii="Times New Roman" w:eastAsia="Calibri" w:hAnsi="Times New Roman" w:cs="Times New Roman"/>
          <w:sz w:val="24"/>
          <w:szCs w:val="24"/>
        </w:rPr>
        <w:t>ПРИДНЕСТРОВСКОЙ МОЛДАВСКОЙ РЕСПУБЛИКИ</w:t>
      </w:r>
    </w:p>
    <w:p w14:paraId="4C0CB23D" w14:textId="77777777" w:rsidR="00EC37E2" w:rsidRPr="00AC4EC2" w:rsidRDefault="00EC37E2" w:rsidP="0053489E">
      <w:pPr>
        <w:spacing w:after="0" w:line="240" w:lineRule="auto"/>
        <w:jc w:val="center"/>
        <w:rPr>
          <w:rFonts w:ascii="Times New Roman" w:eastAsia="Calibri" w:hAnsi="Times New Roman" w:cs="Times New Roman"/>
          <w:sz w:val="28"/>
          <w:szCs w:val="28"/>
        </w:rPr>
      </w:pPr>
    </w:p>
    <w:p w14:paraId="1E1EA83A" w14:textId="77777777" w:rsidR="00EC37E2" w:rsidRPr="00AC4EC2" w:rsidRDefault="00EC37E2" w:rsidP="0053489E">
      <w:pPr>
        <w:spacing w:after="0" w:line="240" w:lineRule="auto"/>
        <w:jc w:val="center"/>
        <w:rPr>
          <w:rFonts w:ascii="Times New Roman" w:eastAsia="Calibri" w:hAnsi="Times New Roman" w:cs="Times New Roman"/>
          <w:sz w:val="28"/>
          <w:szCs w:val="28"/>
        </w:rPr>
      </w:pPr>
      <w:r w:rsidRPr="00AC4EC2">
        <w:rPr>
          <w:rFonts w:ascii="Times New Roman" w:eastAsia="Calibri" w:hAnsi="Times New Roman" w:cs="Times New Roman"/>
          <w:sz w:val="28"/>
          <w:szCs w:val="28"/>
        </w:rPr>
        <w:t>О внесении изменения и дополнения</w:t>
      </w:r>
    </w:p>
    <w:p w14:paraId="19287949" w14:textId="77777777" w:rsidR="00EC37E2" w:rsidRPr="00AC4EC2" w:rsidRDefault="00EC37E2" w:rsidP="0053489E">
      <w:pPr>
        <w:spacing w:after="0" w:line="240" w:lineRule="auto"/>
        <w:jc w:val="center"/>
        <w:rPr>
          <w:rFonts w:ascii="Times New Roman" w:eastAsia="Calibri" w:hAnsi="Times New Roman" w:cs="Times New Roman"/>
          <w:sz w:val="28"/>
          <w:szCs w:val="28"/>
        </w:rPr>
      </w:pPr>
      <w:proofErr w:type="gramStart"/>
      <w:r w:rsidRPr="00AC4EC2">
        <w:rPr>
          <w:rFonts w:ascii="Times New Roman" w:eastAsia="Calibri" w:hAnsi="Times New Roman" w:cs="Times New Roman"/>
          <w:sz w:val="28"/>
          <w:szCs w:val="28"/>
        </w:rPr>
        <w:t>в</w:t>
      </w:r>
      <w:proofErr w:type="gramEnd"/>
      <w:r w:rsidRPr="00AC4EC2">
        <w:rPr>
          <w:rFonts w:ascii="Times New Roman" w:eastAsia="Calibri" w:hAnsi="Times New Roman" w:cs="Times New Roman"/>
          <w:sz w:val="28"/>
          <w:szCs w:val="28"/>
        </w:rPr>
        <w:t xml:space="preserve"> Закон Приднестровской Молдавской Республики</w:t>
      </w:r>
    </w:p>
    <w:p w14:paraId="40C1B28C" w14:textId="77777777" w:rsidR="00EC37E2" w:rsidRPr="00AC4EC2" w:rsidRDefault="00EC37E2" w:rsidP="0053489E">
      <w:pPr>
        <w:spacing w:after="0" w:line="240" w:lineRule="auto"/>
        <w:jc w:val="center"/>
        <w:rPr>
          <w:rFonts w:ascii="Times New Roman" w:eastAsia="Calibri" w:hAnsi="Times New Roman" w:cs="Times New Roman"/>
          <w:sz w:val="28"/>
          <w:szCs w:val="28"/>
        </w:rPr>
      </w:pPr>
      <w:r w:rsidRPr="00AC4EC2">
        <w:rPr>
          <w:rFonts w:ascii="Times New Roman" w:eastAsia="Calibri" w:hAnsi="Times New Roman" w:cs="Times New Roman"/>
          <w:sz w:val="28"/>
          <w:szCs w:val="28"/>
        </w:rPr>
        <w:t>«О государственной поддержке многодетных семей»</w:t>
      </w:r>
    </w:p>
    <w:p w14:paraId="61EB7435" w14:textId="77777777" w:rsidR="00EC37E2" w:rsidRPr="00AC4EC2" w:rsidRDefault="00EC37E2" w:rsidP="0053489E">
      <w:pPr>
        <w:spacing w:after="0" w:line="240" w:lineRule="auto"/>
        <w:jc w:val="both"/>
        <w:rPr>
          <w:rFonts w:ascii="Times New Roman" w:eastAsia="Calibri" w:hAnsi="Times New Roman" w:cs="Times New Roman"/>
          <w:sz w:val="28"/>
          <w:szCs w:val="28"/>
        </w:rPr>
      </w:pPr>
    </w:p>
    <w:p w14:paraId="20D5FCCF" w14:textId="77777777" w:rsidR="00EC37E2" w:rsidRPr="00AC4EC2" w:rsidRDefault="00EC37E2" w:rsidP="00AC4EC2">
      <w:pPr>
        <w:spacing w:after="0" w:line="240" w:lineRule="auto"/>
        <w:ind w:firstLine="851"/>
        <w:jc w:val="both"/>
        <w:rPr>
          <w:rFonts w:ascii="Times New Roman" w:eastAsia="Calibri" w:hAnsi="Times New Roman" w:cs="Times New Roman"/>
          <w:sz w:val="28"/>
          <w:szCs w:val="28"/>
        </w:rPr>
      </w:pPr>
    </w:p>
    <w:p w14:paraId="4C5045B9" w14:textId="0EE955F8" w:rsidR="00EC37E2" w:rsidRPr="00AC4EC2" w:rsidRDefault="00EC37E2" w:rsidP="0053489E">
      <w:pPr>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b/>
          <w:sz w:val="28"/>
          <w:szCs w:val="28"/>
          <w:lang w:eastAsia="ru-RU"/>
        </w:rPr>
        <w:t>Статья 1.</w:t>
      </w:r>
      <w:r w:rsidRPr="00AC4EC2">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от 11 мая 2006 года № 26-З-IV «О государственной поддержке многодетных семей» (САЗ 06-20) с изменениями и дополнениями, внесенными законами Приднестровской Молдавской Республики от 14 июля 2011 года № 114-ЗИ-V (САЗ 11-28); от 16 октября 2012 года № 197-ЗИ-V (САЗ 12-43); от 24 декабря 2012 года № 265-ЗИ-V (САЗ 12-53); от 23 декабря 2014 года № 218-ЗИ-V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(САЗ 14-52); от 12 февраля 2016 года № 16-ЗИ-VI (САЗ 16-6); от 6 октября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2016 года № 223-ЗИД-VI (САЗ 16-41); от 15 ноября 2016 года № 243-ЗД-VI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(САЗ 16-46); от 19 июня 2017 года № 146-ЗИ-VI (САЗ 17-25); от 15 марта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2018 года № 65-ЗД-VI (САЗ 18-11); от 28 декабря 2018 года № 348-ЗД-VI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(САЗ 18-52,1); от 30 декабря 2019 года № 266-ЗИД-VI (САЗ 20-1); от 20 января 2020 года № 11-ЗИ-VI (САЗ 20-4); от 8 октября 2020 года № 157-ЗИ-VI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(САЗ 20-41); от 9 октября 2020 года № 158-ЗИ-VI (САЗ 20-41); от 1 декабря </w:t>
      </w:r>
      <w:r w:rsidR="0053489E">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2020 года № 208-ЗИ-</w:t>
      </w:r>
      <w:r w:rsidRPr="00AC4EC2">
        <w:rPr>
          <w:rFonts w:ascii="Times New Roman" w:eastAsia="Times New Roman" w:hAnsi="Times New Roman" w:cs="Times New Roman"/>
          <w:sz w:val="28"/>
          <w:szCs w:val="28"/>
          <w:lang w:val="en-US" w:eastAsia="ru-RU"/>
        </w:rPr>
        <w:t>VI</w:t>
      </w:r>
      <w:r w:rsidRPr="00AC4EC2">
        <w:rPr>
          <w:rFonts w:ascii="Times New Roman" w:eastAsia="Times New Roman" w:hAnsi="Times New Roman" w:cs="Times New Roman"/>
          <w:sz w:val="28"/>
          <w:szCs w:val="28"/>
          <w:lang w:eastAsia="ru-RU"/>
        </w:rPr>
        <w:t xml:space="preserve"> (САЗ 20-49)</w:t>
      </w:r>
      <w:r w:rsidR="00790F56" w:rsidRPr="00AC4EC2">
        <w:rPr>
          <w:rFonts w:ascii="Times New Roman" w:eastAsia="Times New Roman" w:hAnsi="Times New Roman" w:cs="Times New Roman"/>
          <w:sz w:val="28"/>
          <w:szCs w:val="28"/>
          <w:lang w:eastAsia="ru-RU"/>
        </w:rPr>
        <w:t>;</w:t>
      </w:r>
      <w:r w:rsidRPr="00AC4EC2">
        <w:rPr>
          <w:rFonts w:ascii="Times New Roman" w:eastAsia="Times New Roman" w:hAnsi="Times New Roman" w:cs="Times New Roman"/>
          <w:sz w:val="28"/>
          <w:szCs w:val="28"/>
          <w:lang w:eastAsia="ru-RU"/>
        </w:rPr>
        <w:t xml:space="preserve"> от 16 июля 2021 года № 162-ЗИ-</w:t>
      </w:r>
      <w:r w:rsidRPr="00AC4EC2">
        <w:rPr>
          <w:rFonts w:ascii="Times New Roman" w:eastAsia="Times New Roman" w:hAnsi="Times New Roman" w:cs="Times New Roman"/>
          <w:sz w:val="28"/>
          <w:szCs w:val="28"/>
          <w:lang w:val="en-US" w:eastAsia="ru-RU"/>
        </w:rPr>
        <w:t>VII</w:t>
      </w:r>
      <w:r w:rsidR="0053489E">
        <w:rPr>
          <w:rFonts w:ascii="Times New Roman" w:eastAsia="Times New Roman" w:hAnsi="Times New Roman" w:cs="Times New Roman"/>
          <w:sz w:val="28"/>
          <w:szCs w:val="28"/>
          <w:lang w:eastAsia="ru-RU"/>
        </w:rPr>
        <w:t xml:space="preserve"> </w:t>
      </w:r>
      <w:r w:rsidR="0053489E">
        <w:rPr>
          <w:rFonts w:ascii="Times New Roman" w:eastAsia="Times New Roman" w:hAnsi="Times New Roman" w:cs="Times New Roman"/>
          <w:sz w:val="28"/>
          <w:szCs w:val="28"/>
          <w:lang w:eastAsia="ru-RU"/>
        </w:rPr>
        <w:br/>
        <w:t xml:space="preserve">(САЗ </w:t>
      </w:r>
      <w:r w:rsidRPr="00AC4EC2">
        <w:rPr>
          <w:rFonts w:ascii="Times New Roman" w:eastAsia="Times New Roman" w:hAnsi="Times New Roman" w:cs="Times New Roman"/>
          <w:sz w:val="28"/>
          <w:szCs w:val="28"/>
          <w:lang w:eastAsia="ru-RU"/>
        </w:rPr>
        <w:t>21-28), следующие изменение и дополнение.</w:t>
      </w:r>
    </w:p>
    <w:p w14:paraId="3E8FB0B6" w14:textId="77777777" w:rsidR="00EC37E2" w:rsidRPr="00AC4EC2" w:rsidRDefault="00EC37E2" w:rsidP="0053489E">
      <w:pPr>
        <w:spacing w:after="0" w:line="240" w:lineRule="auto"/>
        <w:ind w:firstLine="709"/>
        <w:jc w:val="both"/>
        <w:rPr>
          <w:rFonts w:ascii="Times New Roman" w:eastAsia="Calibri" w:hAnsi="Times New Roman" w:cs="Times New Roman"/>
          <w:sz w:val="28"/>
          <w:szCs w:val="28"/>
        </w:rPr>
      </w:pPr>
    </w:p>
    <w:p w14:paraId="297AFC2D" w14:textId="77777777" w:rsidR="00EC37E2" w:rsidRPr="00AC4EC2" w:rsidRDefault="00EC37E2" w:rsidP="0053489E">
      <w:pPr>
        <w:pStyle w:val="a3"/>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Подпункт а) пункта 3 статьи 2 исключить.</w:t>
      </w:r>
    </w:p>
    <w:p w14:paraId="6E291DD1" w14:textId="77777777" w:rsidR="00EC37E2" w:rsidRPr="00AC4EC2" w:rsidRDefault="00EC37E2" w:rsidP="0053489E">
      <w:pPr>
        <w:pStyle w:val="a3"/>
        <w:spacing w:after="0" w:line="240" w:lineRule="auto"/>
        <w:ind w:left="1069" w:firstLine="709"/>
        <w:jc w:val="both"/>
        <w:rPr>
          <w:rFonts w:ascii="Times New Roman" w:eastAsia="Times New Roman" w:hAnsi="Times New Roman" w:cs="Times New Roman"/>
          <w:sz w:val="28"/>
          <w:szCs w:val="28"/>
          <w:lang w:eastAsia="ru-RU"/>
        </w:rPr>
      </w:pPr>
    </w:p>
    <w:p w14:paraId="3A69C21A" w14:textId="77777777" w:rsidR="00EC37E2" w:rsidRPr="00AC4EC2" w:rsidRDefault="00EC37E2" w:rsidP="0053489E">
      <w:pPr>
        <w:spacing w:after="0" w:line="240" w:lineRule="auto"/>
        <w:ind w:firstLine="709"/>
        <w:contextualSpacing/>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2. Статью 5 дополнить пунктом 1-1 следующего содержания:</w:t>
      </w:r>
    </w:p>
    <w:p w14:paraId="06483DEF" w14:textId="041BAB73" w:rsidR="00EC37E2" w:rsidRPr="00AC4EC2" w:rsidRDefault="00EC37E2" w:rsidP="0053489E">
      <w:pPr>
        <w:spacing w:after="0" w:line="240" w:lineRule="auto"/>
        <w:ind w:firstLine="709"/>
        <w:contextualSpacing/>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 xml:space="preserve">«1-1. Многодетные семьи, в которых один или несколько детей находятся на полном государственном обеспечении, сохраняют статус многодетной семьи и право на социальную поддержку, предусмотренную подпунктами г) – о) части первой пункта 1 настоящей статьи, в полном объеме на детей, оставшихся </w:t>
      </w:r>
      <w:r w:rsidR="0049502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на воспитании в семье.</w:t>
      </w:r>
    </w:p>
    <w:p w14:paraId="1C7CAF2D" w14:textId="77777777" w:rsidR="00EC37E2" w:rsidRPr="00AC4EC2" w:rsidRDefault="00EC37E2" w:rsidP="0053489E">
      <w:pPr>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shd w:val="clear" w:color="auto" w:fill="FFFFFF"/>
          <w:lang w:eastAsia="ru-RU"/>
        </w:rPr>
        <w:t xml:space="preserve">В составе многодетной семьи при определении права на </w:t>
      </w:r>
      <w:r w:rsidRPr="00AC4EC2">
        <w:rPr>
          <w:rFonts w:ascii="Times New Roman" w:eastAsia="Times New Roman" w:hAnsi="Times New Roman" w:cs="Times New Roman"/>
          <w:sz w:val="28"/>
          <w:szCs w:val="28"/>
          <w:lang w:eastAsia="ru-RU"/>
        </w:rPr>
        <w:t>социальную поддержку, предусмотренную подпунктами а) – в-1) части первой пункта 1 настоящей статьи, не учитываются дети, находящиеся на полном государственном обеспечении.</w:t>
      </w:r>
    </w:p>
    <w:p w14:paraId="76591169" w14:textId="4C6729AC" w:rsidR="00EC37E2" w:rsidRPr="00AC4EC2" w:rsidRDefault="00EC37E2" w:rsidP="0053489E">
      <w:pPr>
        <w:spacing w:after="0" w:line="240" w:lineRule="auto"/>
        <w:ind w:firstLine="709"/>
        <w:jc w:val="both"/>
        <w:rPr>
          <w:rFonts w:ascii="Times New Roman" w:eastAsia="Calibri" w:hAnsi="Times New Roman" w:cs="Times New Roman"/>
          <w:sz w:val="28"/>
          <w:szCs w:val="28"/>
        </w:rPr>
      </w:pPr>
      <w:r w:rsidRPr="00AC4EC2">
        <w:rPr>
          <w:rFonts w:ascii="Times New Roman" w:eastAsia="Calibri" w:hAnsi="Times New Roman" w:cs="Times New Roman"/>
          <w:sz w:val="28"/>
          <w:szCs w:val="28"/>
        </w:rPr>
        <w:lastRenderedPageBreak/>
        <w:t xml:space="preserve">Многодетные семьи, в которых один или несколько детей находятся </w:t>
      </w:r>
      <w:r w:rsidR="0049502D">
        <w:rPr>
          <w:rFonts w:ascii="Times New Roman" w:eastAsia="Calibri" w:hAnsi="Times New Roman" w:cs="Times New Roman"/>
          <w:sz w:val="28"/>
          <w:szCs w:val="28"/>
        </w:rPr>
        <w:br/>
      </w:r>
      <w:r w:rsidRPr="00AC4EC2">
        <w:rPr>
          <w:rFonts w:ascii="Times New Roman" w:eastAsia="Calibri" w:hAnsi="Times New Roman" w:cs="Times New Roman"/>
          <w:sz w:val="28"/>
          <w:szCs w:val="28"/>
        </w:rPr>
        <w:t xml:space="preserve">на полном государственном обеспечении, на период пребывания (в течение периода реабилитации) ребенка-инвалида из многодетной семьи </w:t>
      </w:r>
      <w:r w:rsidR="0049502D">
        <w:rPr>
          <w:rFonts w:ascii="Times New Roman" w:eastAsia="Calibri" w:hAnsi="Times New Roman" w:cs="Times New Roman"/>
          <w:sz w:val="28"/>
          <w:szCs w:val="28"/>
        </w:rPr>
        <w:br/>
      </w:r>
      <w:r w:rsidRPr="00AC4EC2">
        <w:rPr>
          <w:rFonts w:ascii="Times New Roman" w:eastAsia="Calibri" w:hAnsi="Times New Roman" w:cs="Times New Roman"/>
          <w:sz w:val="28"/>
          <w:szCs w:val="28"/>
        </w:rPr>
        <w:t xml:space="preserve">в </w:t>
      </w:r>
      <w:r w:rsidRPr="00AC4EC2">
        <w:rPr>
          <w:rFonts w:ascii="Times New Roman" w:hAnsi="Times New Roman" w:cs="Times New Roman"/>
          <w:sz w:val="28"/>
          <w:szCs w:val="28"/>
        </w:rPr>
        <w:t xml:space="preserve">многопрофильных или специализированных центрах, комплексах реабилитации, поликлинических или стационарных отделениях и лечебно-профилактических учреждениях </w:t>
      </w:r>
      <w:r w:rsidRPr="00AC4EC2">
        <w:rPr>
          <w:rFonts w:ascii="Times New Roman" w:eastAsia="Calibri" w:hAnsi="Times New Roman" w:cs="Times New Roman"/>
          <w:sz w:val="28"/>
          <w:szCs w:val="28"/>
        </w:rPr>
        <w:t>на условиях полного госуд</w:t>
      </w:r>
      <w:r w:rsidR="0049502D">
        <w:rPr>
          <w:rFonts w:ascii="Times New Roman" w:eastAsia="Calibri" w:hAnsi="Times New Roman" w:cs="Times New Roman"/>
          <w:sz w:val="28"/>
          <w:szCs w:val="28"/>
        </w:rPr>
        <w:t>арственного обеспечения</w:t>
      </w:r>
      <w:r w:rsidRPr="00AC4EC2">
        <w:rPr>
          <w:rFonts w:ascii="Times New Roman" w:eastAsia="Calibri" w:hAnsi="Times New Roman" w:cs="Times New Roman"/>
          <w:sz w:val="28"/>
          <w:szCs w:val="28"/>
        </w:rPr>
        <w:t xml:space="preserve"> сохраняют статус многодетной семьи и право на социальную поддержку, предусмотренную пунктом 1 настоящей статьи, в полном объеме».</w:t>
      </w:r>
    </w:p>
    <w:p w14:paraId="51FDCE99" w14:textId="77777777" w:rsidR="00EC37E2" w:rsidRPr="00AC4EC2" w:rsidRDefault="00EC37E2" w:rsidP="0053489E">
      <w:pPr>
        <w:spacing w:after="0" w:line="240" w:lineRule="auto"/>
        <w:ind w:firstLine="709"/>
        <w:jc w:val="both"/>
        <w:rPr>
          <w:rFonts w:ascii="Times New Roman" w:eastAsia="Calibri" w:hAnsi="Times New Roman" w:cs="Times New Roman"/>
          <w:sz w:val="28"/>
          <w:szCs w:val="28"/>
        </w:rPr>
      </w:pPr>
    </w:p>
    <w:p w14:paraId="10EB9B54" w14:textId="77777777" w:rsidR="00EC37E2" w:rsidRDefault="00EC37E2" w:rsidP="0053489E">
      <w:pPr>
        <w:spacing w:after="0" w:line="240" w:lineRule="auto"/>
        <w:ind w:firstLine="709"/>
        <w:jc w:val="both"/>
        <w:rPr>
          <w:rFonts w:ascii="Times New Roman" w:eastAsia="Calibri" w:hAnsi="Times New Roman" w:cs="Times New Roman"/>
          <w:sz w:val="28"/>
          <w:szCs w:val="28"/>
        </w:rPr>
      </w:pPr>
      <w:r w:rsidRPr="00AC4EC2">
        <w:rPr>
          <w:rFonts w:ascii="Times New Roman" w:eastAsia="Calibri" w:hAnsi="Times New Roman" w:cs="Times New Roman"/>
          <w:b/>
          <w:sz w:val="28"/>
          <w:szCs w:val="28"/>
        </w:rPr>
        <w:t>Статья 2.</w:t>
      </w:r>
      <w:r w:rsidRPr="00AC4EC2">
        <w:rPr>
          <w:rFonts w:ascii="Times New Roman" w:eastAsia="Calibri" w:hAnsi="Times New Roman" w:cs="Times New Roman"/>
          <w:sz w:val="28"/>
          <w:szCs w:val="28"/>
        </w:rPr>
        <w:t xml:space="preserve"> Настоящий Закон вступает в силу с 1 января 2022 года.</w:t>
      </w:r>
    </w:p>
    <w:p w14:paraId="03D3D7A8" w14:textId="77777777" w:rsidR="0053489E" w:rsidRDefault="0053489E" w:rsidP="0053489E">
      <w:pPr>
        <w:spacing w:after="0" w:line="240" w:lineRule="auto"/>
        <w:ind w:firstLine="709"/>
        <w:jc w:val="both"/>
        <w:rPr>
          <w:rFonts w:ascii="Times New Roman" w:eastAsia="Calibri" w:hAnsi="Times New Roman" w:cs="Times New Roman"/>
          <w:sz w:val="28"/>
          <w:szCs w:val="28"/>
        </w:rPr>
      </w:pPr>
    </w:p>
    <w:p w14:paraId="65F829FE"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7C6FE9EF"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6C6E6EE8"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63A1A880"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4BCA17D5"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23011E59"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7CF5F93F"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0367D994"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4212C7A0"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65811C31"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2CB682B4"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70C0F759"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35DE07DF"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21E0B747"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44E3DA49"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743A04E6"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70DAD859"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16AAC4A6"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3046C097"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255721BF"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1AB65B67"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60DD4F0A"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252E1D8F"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7530B224" w14:textId="77777777" w:rsidR="0049502D" w:rsidRDefault="0049502D" w:rsidP="00AC4EC2">
      <w:pPr>
        <w:spacing w:after="0" w:line="240" w:lineRule="auto"/>
        <w:jc w:val="center"/>
        <w:rPr>
          <w:rFonts w:ascii="Times New Roman" w:eastAsia="Calibri" w:hAnsi="Times New Roman" w:cs="Times New Roman"/>
          <w:bCs/>
          <w:color w:val="000000"/>
          <w:sz w:val="28"/>
          <w:szCs w:val="28"/>
        </w:rPr>
      </w:pPr>
    </w:p>
    <w:p w14:paraId="25236030"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592DE9DA"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517136EC"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7F54D6B2"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74BD5822"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1EEAF8BB"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3754D276"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4C1AB901"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383847C9" w14:textId="77777777" w:rsidR="0053489E" w:rsidRDefault="0053489E" w:rsidP="00AC4EC2">
      <w:pPr>
        <w:spacing w:after="0" w:line="240" w:lineRule="auto"/>
        <w:jc w:val="center"/>
        <w:rPr>
          <w:rFonts w:ascii="Times New Roman" w:eastAsia="Calibri" w:hAnsi="Times New Roman" w:cs="Times New Roman"/>
          <w:bCs/>
          <w:color w:val="000000"/>
          <w:sz w:val="28"/>
          <w:szCs w:val="28"/>
        </w:rPr>
      </w:pPr>
    </w:p>
    <w:p w14:paraId="6D847044" w14:textId="77777777" w:rsidR="0049502D" w:rsidRDefault="0049502D" w:rsidP="00AC4EC2">
      <w:pPr>
        <w:spacing w:after="0" w:line="240" w:lineRule="auto"/>
        <w:jc w:val="center"/>
        <w:rPr>
          <w:rFonts w:ascii="Times New Roman" w:eastAsia="Calibri" w:hAnsi="Times New Roman" w:cs="Times New Roman"/>
          <w:bCs/>
          <w:color w:val="000000"/>
          <w:sz w:val="24"/>
          <w:szCs w:val="24"/>
        </w:rPr>
      </w:pPr>
    </w:p>
    <w:p w14:paraId="11EC4DBC" w14:textId="77777777" w:rsidR="00EC37E2" w:rsidRPr="0049502D" w:rsidRDefault="00EC37E2" w:rsidP="00AC4EC2">
      <w:pPr>
        <w:spacing w:after="0" w:line="240" w:lineRule="auto"/>
        <w:jc w:val="center"/>
        <w:rPr>
          <w:rFonts w:ascii="Times New Roman" w:eastAsia="Calibri" w:hAnsi="Times New Roman" w:cs="Times New Roman"/>
          <w:bCs/>
          <w:color w:val="000000"/>
          <w:sz w:val="24"/>
          <w:szCs w:val="24"/>
        </w:rPr>
      </w:pPr>
      <w:r w:rsidRPr="0049502D">
        <w:rPr>
          <w:rFonts w:ascii="Times New Roman" w:eastAsia="Calibri" w:hAnsi="Times New Roman" w:cs="Times New Roman"/>
          <w:bCs/>
          <w:color w:val="000000"/>
          <w:sz w:val="24"/>
          <w:szCs w:val="24"/>
        </w:rPr>
        <w:lastRenderedPageBreak/>
        <w:t>ПОЯСНИТЕЛЬНАЯ ЗАПИСКА</w:t>
      </w:r>
    </w:p>
    <w:p w14:paraId="0CD3DC7D" w14:textId="77777777" w:rsidR="0049502D" w:rsidRDefault="00EC37E2" w:rsidP="00AC4EC2">
      <w:pPr>
        <w:spacing w:after="0" w:line="240" w:lineRule="auto"/>
        <w:jc w:val="center"/>
        <w:rPr>
          <w:rFonts w:ascii="Times New Roman" w:eastAsia="Calibri" w:hAnsi="Times New Roman" w:cs="Times New Roman"/>
          <w:bCs/>
          <w:color w:val="000000"/>
          <w:sz w:val="28"/>
          <w:szCs w:val="28"/>
        </w:rPr>
      </w:pPr>
      <w:proofErr w:type="gramStart"/>
      <w:r w:rsidRPr="00AC4EC2">
        <w:rPr>
          <w:rFonts w:ascii="Times New Roman" w:eastAsia="Calibri" w:hAnsi="Times New Roman" w:cs="Times New Roman"/>
          <w:bCs/>
          <w:color w:val="000000"/>
          <w:sz w:val="28"/>
          <w:szCs w:val="28"/>
        </w:rPr>
        <w:t>к</w:t>
      </w:r>
      <w:proofErr w:type="gramEnd"/>
      <w:r w:rsidRPr="00AC4EC2">
        <w:rPr>
          <w:rFonts w:ascii="Times New Roman" w:eastAsia="Calibri" w:hAnsi="Times New Roman" w:cs="Times New Roman"/>
          <w:bCs/>
          <w:color w:val="000000"/>
          <w:sz w:val="28"/>
          <w:szCs w:val="28"/>
        </w:rPr>
        <w:t xml:space="preserve"> проекту закона Приднестровской Молдавской Республики </w:t>
      </w:r>
    </w:p>
    <w:p w14:paraId="4019037B" w14:textId="77777777" w:rsidR="0049502D" w:rsidRDefault="00EC37E2" w:rsidP="00AC4EC2">
      <w:pPr>
        <w:spacing w:after="0" w:line="240" w:lineRule="auto"/>
        <w:jc w:val="center"/>
        <w:rPr>
          <w:rFonts w:ascii="Times New Roman" w:eastAsia="Calibri" w:hAnsi="Times New Roman" w:cs="Times New Roman"/>
          <w:sz w:val="28"/>
          <w:szCs w:val="28"/>
        </w:rPr>
      </w:pPr>
      <w:r w:rsidRPr="00AC4EC2">
        <w:rPr>
          <w:rFonts w:ascii="Times New Roman" w:eastAsia="Calibri" w:hAnsi="Times New Roman" w:cs="Times New Roman"/>
          <w:b/>
          <w:bCs/>
          <w:color w:val="000000"/>
          <w:sz w:val="28"/>
          <w:szCs w:val="28"/>
        </w:rPr>
        <w:t>«</w:t>
      </w:r>
      <w:r w:rsidRPr="00AC4EC2">
        <w:rPr>
          <w:rFonts w:ascii="Times New Roman" w:eastAsia="Calibri" w:hAnsi="Times New Roman" w:cs="Times New Roman"/>
          <w:sz w:val="28"/>
          <w:szCs w:val="28"/>
        </w:rPr>
        <w:t>О внесении изменения и дополнения</w:t>
      </w:r>
      <w:r w:rsidRPr="00AC4EC2">
        <w:rPr>
          <w:rFonts w:ascii="Times New Roman" w:eastAsia="Calibri" w:hAnsi="Times New Roman" w:cs="Times New Roman"/>
          <w:bCs/>
          <w:color w:val="000000"/>
          <w:sz w:val="28"/>
          <w:szCs w:val="28"/>
        </w:rPr>
        <w:t xml:space="preserve"> </w:t>
      </w:r>
      <w:r w:rsidRPr="00AC4EC2">
        <w:rPr>
          <w:rFonts w:ascii="Times New Roman" w:eastAsia="Calibri" w:hAnsi="Times New Roman" w:cs="Times New Roman"/>
          <w:sz w:val="28"/>
          <w:szCs w:val="28"/>
        </w:rPr>
        <w:t xml:space="preserve">в Закон </w:t>
      </w:r>
    </w:p>
    <w:p w14:paraId="22BAA156" w14:textId="77777777" w:rsidR="0049502D" w:rsidRDefault="00EC37E2" w:rsidP="00AC4EC2">
      <w:pPr>
        <w:spacing w:after="0" w:line="240" w:lineRule="auto"/>
        <w:jc w:val="center"/>
        <w:rPr>
          <w:rFonts w:ascii="Times New Roman" w:eastAsia="Calibri" w:hAnsi="Times New Roman" w:cs="Times New Roman"/>
          <w:bCs/>
          <w:color w:val="000000"/>
          <w:sz w:val="28"/>
          <w:szCs w:val="28"/>
        </w:rPr>
      </w:pPr>
      <w:r w:rsidRPr="00AC4EC2">
        <w:rPr>
          <w:rFonts w:ascii="Times New Roman" w:eastAsia="Calibri" w:hAnsi="Times New Roman" w:cs="Times New Roman"/>
          <w:sz w:val="28"/>
          <w:szCs w:val="28"/>
        </w:rPr>
        <w:t>Приднестровской Молдавской Республики</w:t>
      </w:r>
      <w:r w:rsidRPr="00AC4EC2">
        <w:rPr>
          <w:rFonts w:ascii="Times New Roman" w:eastAsia="Calibri" w:hAnsi="Times New Roman" w:cs="Times New Roman"/>
          <w:bCs/>
          <w:color w:val="000000"/>
          <w:sz w:val="28"/>
          <w:szCs w:val="28"/>
        </w:rPr>
        <w:t xml:space="preserve"> </w:t>
      </w:r>
    </w:p>
    <w:p w14:paraId="316EE909" w14:textId="6CCC204E" w:rsidR="00EC37E2" w:rsidRPr="00AC4EC2" w:rsidRDefault="00EC37E2" w:rsidP="00AC4EC2">
      <w:pPr>
        <w:spacing w:after="0" w:line="240" w:lineRule="auto"/>
        <w:jc w:val="center"/>
        <w:rPr>
          <w:rFonts w:ascii="Times New Roman" w:eastAsia="Calibri" w:hAnsi="Times New Roman" w:cs="Times New Roman"/>
          <w:bCs/>
          <w:color w:val="000000"/>
          <w:sz w:val="28"/>
          <w:szCs w:val="28"/>
        </w:rPr>
      </w:pPr>
      <w:r w:rsidRPr="00AC4EC2">
        <w:rPr>
          <w:rFonts w:ascii="Times New Roman" w:eastAsia="Calibri" w:hAnsi="Times New Roman" w:cs="Times New Roman"/>
          <w:sz w:val="28"/>
          <w:szCs w:val="28"/>
        </w:rPr>
        <w:t>«О государственной поддержке многодетных семей»</w:t>
      </w:r>
    </w:p>
    <w:p w14:paraId="06EEB98B" w14:textId="77777777" w:rsidR="00EC37E2" w:rsidRPr="00AC4EC2" w:rsidRDefault="00EC37E2" w:rsidP="00AC4EC2">
      <w:pPr>
        <w:spacing w:after="0" w:line="240" w:lineRule="auto"/>
        <w:jc w:val="center"/>
        <w:rPr>
          <w:rFonts w:ascii="Times New Roman" w:eastAsia="Calibri" w:hAnsi="Times New Roman" w:cs="Times New Roman"/>
          <w:sz w:val="28"/>
          <w:szCs w:val="28"/>
        </w:rPr>
      </w:pPr>
    </w:p>
    <w:p w14:paraId="0F50B09D" w14:textId="0B677195"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C4EC2">
        <w:rPr>
          <w:rFonts w:ascii="Times New Roman" w:eastAsia="Times New Roman" w:hAnsi="Times New Roman" w:cs="Times New Roman"/>
          <w:sz w:val="28"/>
          <w:szCs w:val="28"/>
          <w:lang w:eastAsia="ru-RU"/>
        </w:rPr>
        <w:t>а</w:t>
      </w:r>
      <w:proofErr w:type="gramEnd"/>
      <w:r w:rsidRPr="00AC4EC2">
        <w:rPr>
          <w:rFonts w:ascii="Times New Roman" w:eastAsia="Times New Roman" w:hAnsi="Times New Roman" w:cs="Times New Roman"/>
          <w:sz w:val="28"/>
          <w:szCs w:val="28"/>
          <w:lang w:eastAsia="ru-RU"/>
        </w:rPr>
        <w:t xml:space="preserve">) </w:t>
      </w:r>
      <w:r w:rsidR="006D1C0C" w:rsidRPr="00AC4EC2">
        <w:rPr>
          <w:rFonts w:ascii="Times New Roman" w:eastAsia="Times New Roman" w:hAnsi="Times New Roman" w:cs="Times New Roman"/>
          <w:sz w:val="28"/>
          <w:szCs w:val="28"/>
          <w:lang w:eastAsia="ru-RU"/>
        </w:rPr>
        <w:t>п</w:t>
      </w:r>
      <w:r w:rsidRPr="00AC4EC2">
        <w:rPr>
          <w:rFonts w:ascii="Times New Roman" w:eastAsia="Times New Roman" w:hAnsi="Times New Roman" w:cs="Times New Roman"/>
          <w:sz w:val="28"/>
          <w:szCs w:val="28"/>
          <w:lang w:eastAsia="ru-RU"/>
        </w:rPr>
        <w:t xml:space="preserve">редставленная законодательная инициатива разработана с целью совершенствования законодательства Приднестровской Молдавской Республики в части обеспечения гарантий детям, воспитывающимся </w:t>
      </w:r>
      <w:r w:rsidR="001751E8">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в многодетных семьях</w:t>
      </w:r>
      <w:r w:rsidR="001751E8">
        <w:rPr>
          <w:rFonts w:ascii="Times New Roman" w:eastAsia="Times New Roman" w:hAnsi="Times New Roman" w:cs="Times New Roman"/>
          <w:sz w:val="28"/>
          <w:szCs w:val="28"/>
          <w:lang w:eastAsia="ru-RU"/>
        </w:rPr>
        <w:t>,</w:t>
      </w:r>
      <w:r w:rsidRPr="00AC4EC2">
        <w:rPr>
          <w:rFonts w:ascii="Times New Roman" w:eastAsia="Times New Roman" w:hAnsi="Times New Roman" w:cs="Times New Roman"/>
          <w:sz w:val="28"/>
          <w:szCs w:val="28"/>
          <w:lang w:eastAsia="ru-RU"/>
        </w:rPr>
        <w:t xml:space="preserve"> и повышения уровня жизни многодетных семей в целом.</w:t>
      </w:r>
    </w:p>
    <w:p w14:paraId="25942378" w14:textId="4E4F702A"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shd w:val="clear" w:color="auto" w:fill="FFFFFF"/>
          <w:lang w:eastAsia="ru-RU"/>
        </w:rPr>
        <w:t xml:space="preserve">Законопроектом предлагается исключить норму о нераспространении норм Закона Приднестровской Молдавской Республики </w:t>
      </w:r>
      <w:r w:rsidRPr="00AC4EC2">
        <w:rPr>
          <w:rFonts w:ascii="Times New Roman" w:eastAsia="Times New Roman" w:hAnsi="Times New Roman" w:cs="Times New Roman"/>
          <w:sz w:val="28"/>
          <w:szCs w:val="28"/>
          <w:lang w:eastAsia="ru-RU"/>
        </w:rPr>
        <w:t xml:space="preserve">от 11 мая 2006 года </w:t>
      </w:r>
      <w:r w:rsidR="001751E8">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26-З-IV</w:t>
      </w:r>
      <w:r w:rsidRPr="00AC4EC2">
        <w:rPr>
          <w:rFonts w:ascii="Times New Roman" w:eastAsia="Times New Roman" w:hAnsi="Times New Roman" w:cs="Times New Roman"/>
          <w:sz w:val="28"/>
          <w:szCs w:val="28"/>
          <w:shd w:val="clear" w:color="auto" w:fill="FFFFFF"/>
          <w:lang w:eastAsia="ru-RU"/>
        </w:rPr>
        <w:t xml:space="preserve"> «О государственной поддержке многодетных семей» </w:t>
      </w:r>
      <w:r w:rsidRPr="00AC4EC2">
        <w:rPr>
          <w:rFonts w:ascii="Times New Roman" w:eastAsia="Times New Roman" w:hAnsi="Times New Roman" w:cs="Times New Roman"/>
          <w:sz w:val="28"/>
          <w:szCs w:val="28"/>
          <w:lang w:eastAsia="ru-RU"/>
        </w:rPr>
        <w:t>(САЗ 06-20)</w:t>
      </w:r>
      <w:r w:rsidRPr="00AC4EC2">
        <w:rPr>
          <w:rFonts w:ascii="Times New Roman" w:eastAsia="Times New Roman" w:hAnsi="Times New Roman" w:cs="Times New Roman"/>
          <w:sz w:val="28"/>
          <w:szCs w:val="28"/>
          <w:shd w:val="clear" w:color="auto" w:fill="FFFFFF"/>
          <w:lang w:eastAsia="ru-RU"/>
        </w:rPr>
        <w:t xml:space="preserve"> </w:t>
      </w:r>
      <w:r w:rsidR="001751E8">
        <w:rPr>
          <w:rFonts w:ascii="Times New Roman" w:eastAsia="Times New Roman" w:hAnsi="Times New Roman" w:cs="Times New Roman"/>
          <w:sz w:val="28"/>
          <w:szCs w:val="28"/>
          <w:shd w:val="clear" w:color="auto" w:fill="FFFFFF"/>
          <w:lang w:eastAsia="ru-RU"/>
        </w:rPr>
        <w:br/>
      </w:r>
      <w:r w:rsidRPr="00AC4EC2">
        <w:rPr>
          <w:rFonts w:ascii="Times New Roman" w:eastAsia="Times New Roman" w:hAnsi="Times New Roman" w:cs="Times New Roman"/>
          <w:sz w:val="28"/>
          <w:szCs w:val="28"/>
          <w:shd w:val="clear" w:color="auto" w:fill="FFFFFF"/>
          <w:lang w:eastAsia="ru-RU"/>
        </w:rPr>
        <w:t xml:space="preserve">на многодетные семьи, дети из которых находятся на полном государственном обеспечении, тем самым установив социальную защищенность остальных детей из этих семей. </w:t>
      </w:r>
    </w:p>
    <w:p w14:paraId="3F21816B" w14:textId="7B46A52E" w:rsidR="00EC37E2" w:rsidRPr="00AC4EC2" w:rsidRDefault="001751E8" w:rsidP="004950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многодетных семьях,</w:t>
      </w:r>
      <w:r w:rsidR="00EC37E2" w:rsidRPr="00AC4EC2">
        <w:rPr>
          <w:rFonts w:ascii="Times New Roman" w:eastAsia="Times New Roman" w:hAnsi="Times New Roman" w:cs="Times New Roman"/>
          <w:sz w:val="28"/>
          <w:szCs w:val="28"/>
          <w:lang w:eastAsia="ru-RU"/>
        </w:rPr>
        <w:t xml:space="preserve"> од</w:t>
      </w:r>
      <w:r>
        <w:rPr>
          <w:rFonts w:ascii="Times New Roman" w:eastAsia="Times New Roman" w:hAnsi="Times New Roman" w:cs="Times New Roman"/>
          <w:sz w:val="28"/>
          <w:szCs w:val="28"/>
          <w:lang w:eastAsia="ru-RU"/>
        </w:rPr>
        <w:t xml:space="preserve">ин или несколько детей которых </w:t>
      </w:r>
      <w:r w:rsidR="00EC37E2" w:rsidRPr="00AC4EC2">
        <w:rPr>
          <w:rFonts w:ascii="Times New Roman" w:eastAsia="Times New Roman" w:hAnsi="Times New Roman" w:cs="Times New Roman"/>
          <w:sz w:val="28"/>
          <w:szCs w:val="28"/>
          <w:lang w:eastAsia="ru-RU"/>
        </w:rPr>
        <w:t xml:space="preserve">перешли </w:t>
      </w:r>
      <w:r>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 xml:space="preserve">на полное государственное обеспечение (к примеру, поступили на обучение </w:t>
      </w:r>
      <w:r>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в такие государственн</w:t>
      </w:r>
      <w:r>
        <w:rPr>
          <w:rFonts w:ascii="Times New Roman" w:eastAsia="Times New Roman" w:hAnsi="Times New Roman" w:cs="Times New Roman"/>
          <w:sz w:val="28"/>
          <w:szCs w:val="28"/>
          <w:lang w:eastAsia="ru-RU"/>
        </w:rPr>
        <w:t xml:space="preserve">ые организации образования, как </w:t>
      </w:r>
      <w:r w:rsidR="00EC37E2" w:rsidRPr="00AC4EC2">
        <w:rPr>
          <w:rFonts w:ascii="Times New Roman" w:eastAsia="Times New Roman" w:hAnsi="Times New Roman" w:cs="Times New Roman"/>
          <w:sz w:val="28"/>
          <w:szCs w:val="28"/>
          <w:lang w:eastAsia="ru-RU"/>
        </w:rPr>
        <w:t>государственное образовательное учреждение «</w:t>
      </w:r>
      <w:proofErr w:type="spellStart"/>
      <w:r w:rsidR="00EC37E2" w:rsidRPr="00AC4EC2">
        <w:rPr>
          <w:rFonts w:ascii="Times New Roman" w:eastAsia="Times New Roman" w:hAnsi="Times New Roman" w:cs="Times New Roman"/>
          <w:sz w:val="28"/>
          <w:szCs w:val="28"/>
          <w:lang w:eastAsia="ru-RU"/>
        </w:rPr>
        <w:t>Тираспольское</w:t>
      </w:r>
      <w:proofErr w:type="spellEnd"/>
      <w:r w:rsidR="00EC37E2" w:rsidRPr="00AC4EC2">
        <w:rPr>
          <w:rFonts w:ascii="Times New Roman" w:eastAsia="Times New Roman" w:hAnsi="Times New Roman" w:cs="Times New Roman"/>
          <w:sz w:val="28"/>
          <w:szCs w:val="28"/>
          <w:lang w:eastAsia="ru-RU"/>
        </w:rPr>
        <w:t xml:space="preserve"> Суворовское военное училище»</w:t>
      </w:r>
      <w:r w:rsidR="00C22BEE" w:rsidRPr="00AC4EC2">
        <w:rPr>
          <w:rFonts w:ascii="Times New Roman" w:eastAsia="Times New Roman" w:hAnsi="Times New Roman" w:cs="Times New Roman"/>
          <w:sz w:val="28"/>
          <w:szCs w:val="28"/>
          <w:lang w:eastAsia="ru-RU"/>
        </w:rPr>
        <w:t>,</w:t>
      </w:r>
      <w:r w:rsidR="00EC37E2" w:rsidRPr="00AC4EC2">
        <w:rPr>
          <w:rFonts w:ascii="Times New Roman" w:eastAsia="Times New Roman" w:hAnsi="Times New Roman" w:cs="Times New Roman"/>
          <w:sz w:val="28"/>
          <w:szCs w:val="28"/>
          <w:lang w:eastAsia="ru-RU"/>
        </w:rPr>
        <w:t xml:space="preserve"> государственное образовательное учреждение «Республиканский кадетский ко</w:t>
      </w:r>
      <w:r>
        <w:rPr>
          <w:rFonts w:ascii="Times New Roman" w:eastAsia="Times New Roman" w:hAnsi="Times New Roman" w:cs="Times New Roman"/>
          <w:sz w:val="28"/>
          <w:szCs w:val="28"/>
          <w:lang w:eastAsia="ru-RU"/>
        </w:rPr>
        <w:t xml:space="preserve">рпус им. светлейшего князя Г.А. </w:t>
      </w:r>
      <w:r w:rsidR="00EC37E2" w:rsidRPr="00AC4EC2">
        <w:rPr>
          <w:rFonts w:ascii="Times New Roman" w:eastAsia="Times New Roman" w:hAnsi="Times New Roman" w:cs="Times New Roman"/>
          <w:sz w:val="28"/>
          <w:szCs w:val="28"/>
          <w:lang w:eastAsia="ru-RU"/>
        </w:rPr>
        <w:t xml:space="preserve">Потемкина-Таврического» Министерства внутренних дел Приднестровской Молдавской Республики, </w:t>
      </w:r>
      <w:r w:rsidR="00EC37E2" w:rsidRPr="00AC4EC2">
        <w:rPr>
          <w:rFonts w:ascii="Times New Roman" w:hAnsi="Times New Roman" w:cs="Times New Roman"/>
          <w:bCs/>
          <w:sz w:val="28"/>
          <w:szCs w:val="28"/>
        </w:rPr>
        <w:t>государственное образовательное учреждение среднего профессионального образования</w:t>
      </w:r>
      <w:r w:rsidR="00EC37E2" w:rsidRPr="00AC4EC2">
        <w:rPr>
          <w:rFonts w:ascii="Times New Roman" w:eastAsia="Times New Roman" w:hAnsi="Times New Roman" w:cs="Times New Roman"/>
          <w:sz w:val="28"/>
          <w:szCs w:val="28"/>
          <w:lang w:eastAsia="ru-RU"/>
        </w:rPr>
        <w:t xml:space="preserve"> «Училище олимпийского резерва»</w:t>
      </w:r>
      <w:r w:rsidR="001046CA" w:rsidRPr="00AC4E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для</w:t>
      </w:r>
      <w:r w:rsidR="00EC37E2" w:rsidRPr="00AC4EC2">
        <w:rPr>
          <w:rFonts w:ascii="Times New Roman" w:eastAsia="Times New Roman" w:hAnsi="Times New Roman" w:cs="Times New Roman"/>
          <w:sz w:val="28"/>
          <w:szCs w:val="28"/>
          <w:lang w:eastAsia="ru-RU"/>
        </w:rPr>
        <w:t xml:space="preserve"> детей, оставшихся на воспитании </w:t>
      </w:r>
      <w:r>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в семье, предлагается сохранять такие гарантии</w:t>
      </w:r>
      <w:r>
        <w:rPr>
          <w:rFonts w:ascii="Times New Roman" w:eastAsia="Times New Roman" w:hAnsi="Times New Roman" w:cs="Times New Roman"/>
          <w:sz w:val="28"/>
          <w:szCs w:val="28"/>
          <w:lang w:eastAsia="ru-RU"/>
        </w:rPr>
        <w:t>,</w:t>
      </w:r>
      <w:r w:rsidR="00EC37E2" w:rsidRPr="00AC4EC2">
        <w:rPr>
          <w:rFonts w:ascii="Times New Roman" w:eastAsia="Times New Roman" w:hAnsi="Times New Roman" w:cs="Times New Roman"/>
          <w:sz w:val="28"/>
          <w:szCs w:val="28"/>
          <w:lang w:eastAsia="ru-RU"/>
        </w:rPr>
        <w:t xml:space="preserve"> как бесплатное обеспечение лекарствами по рецептам врачей детей в возрасте до 6 </w:t>
      </w:r>
      <w:r>
        <w:rPr>
          <w:rFonts w:ascii="Times New Roman" w:eastAsia="Times New Roman" w:hAnsi="Times New Roman" w:cs="Times New Roman"/>
          <w:sz w:val="28"/>
          <w:szCs w:val="28"/>
          <w:lang w:eastAsia="ru-RU"/>
        </w:rPr>
        <w:t xml:space="preserve">(шести) лет; бесплатный проезд </w:t>
      </w:r>
      <w:r w:rsidR="00EC37E2" w:rsidRPr="00AC4EC2">
        <w:rPr>
          <w:rFonts w:ascii="Times New Roman" w:eastAsia="Times New Roman" w:hAnsi="Times New Roman" w:cs="Times New Roman"/>
          <w:sz w:val="28"/>
          <w:szCs w:val="28"/>
          <w:lang w:eastAsia="ru-RU"/>
        </w:rPr>
        <w:t xml:space="preserve">на всех видах городского транспорта и пригородного сообщения; первоочередной прием детей в муниципальные организации дошкольного образования и в школы-интернаты с освобождением от уплаты за содержание детей в данных организациях; освобождение от оплаты за одноразовое питание в организациях общего образования; получение компенсации на каждого </w:t>
      </w:r>
      <w:r w:rsidR="00EC37E2" w:rsidRPr="00740B49">
        <w:rPr>
          <w:rFonts w:ascii="Times New Roman" w:eastAsia="Times New Roman" w:hAnsi="Times New Roman" w:cs="Times New Roman"/>
          <w:spacing w:val="-4"/>
          <w:sz w:val="28"/>
          <w:szCs w:val="28"/>
          <w:lang w:eastAsia="ru-RU"/>
        </w:rPr>
        <w:t xml:space="preserve">ребенка-первоклассника для приобретения школьно-письменных принадлежностей в размере 100 (ста) </w:t>
      </w:r>
      <w:r w:rsidR="00EC37E2" w:rsidRPr="00740B49">
        <w:rPr>
          <w:rFonts w:ascii="Times New Roman" w:hAnsi="Times New Roman" w:cs="Times New Roman"/>
          <w:spacing w:val="-4"/>
          <w:sz w:val="28"/>
          <w:szCs w:val="28"/>
        </w:rPr>
        <w:t>расчётных уровней миним</w:t>
      </w:r>
      <w:r w:rsidRPr="00740B49">
        <w:rPr>
          <w:rFonts w:ascii="Times New Roman" w:hAnsi="Times New Roman" w:cs="Times New Roman"/>
          <w:spacing w:val="-4"/>
          <w:sz w:val="28"/>
          <w:szCs w:val="28"/>
        </w:rPr>
        <w:t>альной заработной платы (далее –</w:t>
      </w:r>
      <w:r w:rsidR="00EC37E2" w:rsidRPr="00740B49">
        <w:rPr>
          <w:rFonts w:ascii="Times New Roman" w:hAnsi="Times New Roman" w:cs="Times New Roman"/>
          <w:spacing w:val="-4"/>
          <w:sz w:val="28"/>
          <w:szCs w:val="28"/>
        </w:rPr>
        <w:t xml:space="preserve"> РУ МЗП)</w:t>
      </w:r>
      <w:r w:rsidRPr="00740B49">
        <w:rPr>
          <w:rFonts w:ascii="Times New Roman" w:eastAsia="Times New Roman" w:hAnsi="Times New Roman" w:cs="Times New Roman"/>
          <w:spacing w:val="-4"/>
          <w:sz w:val="28"/>
          <w:szCs w:val="28"/>
          <w:lang w:eastAsia="ru-RU"/>
        </w:rPr>
        <w:t xml:space="preserve">, </w:t>
      </w:r>
      <w:r w:rsidR="00EC37E2" w:rsidRPr="00740B49">
        <w:rPr>
          <w:rFonts w:ascii="Times New Roman" w:eastAsia="Times New Roman" w:hAnsi="Times New Roman" w:cs="Times New Roman"/>
          <w:spacing w:val="-4"/>
          <w:sz w:val="28"/>
          <w:szCs w:val="28"/>
          <w:lang w:eastAsia="ru-RU"/>
        </w:rPr>
        <w:t xml:space="preserve">получение ежегодно учебных принадлежностей </w:t>
      </w:r>
      <w:r w:rsidR="00740B49">
        <w:rPr>
          <w:rFonts w:ascii="Times New Roman" w:eastAsia="Times New Roman" w:hAnsi="Times New Roman" w:cs="Times New Roman"/>
          <w:spacing w:val="-4"/>
          <w:sz w:val="28"/>
          <w:szCs w:val="28"/>
          <w:lang w:eastAsia="ru-RU"/>
        </w:rPr>
        <w:br/>
      </w:r>
      <w:r w:rsidR="00EC37E2" w:rsidRPr="00740B49">
        <w:rPr>
          <w:rFonts w:ascii="Times New Roman" w:eastAsia="Times New Roman" w:hAnsi="Times New Roman" w:cs="Times New Roman"/>
          <w:spacing w:val="-4"/>
          <w:sz w:val="28"/>
          <w:szCs w:val="28"/>
          <w:lang w:eastAsia="ru-RU"/>
        </w:rPr>
        <w:t>из расчета суммы, эквивалентной 24 (двадцати четырем) РУ МЗП</w:t>
      </w:r>
      <w:r w:rsidR="00EC37E2" w:rsidRPr="00AC4EC2">
        <w:rPr>
          <w:rFonts w:ascii="Times New Roman" w:eastAsia="Times New Roman" w:hAnsi="Times New Roman" w:cs="Times New Roman"/>
          <w:sz w:val="28"/>
          <w:szCs w:val="28"/>
          <w:lang w:eastAsia="ru-RU"/>
        </w:rPr>
        <w:t xml:space="preserve">; первоочередное обеспечение по месту работы родителей путевками в детские оздоровительные лагеря, на санаторно-курортное лечение; первоочередное обеспечение детей </w:t>
      </w:r>
      <w:r w:rsidR="00740B49">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 xml:space="preserve">в возрасте от 7 (семи) до 14 (четырнадцати) лет бесплатными путевками </w:t>
      </w:r>
      <w:r w:rsidR="00740B49">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 xml:space="preserve">в детские оздоровительные лагеря в пределах средств, заложенных </w:t>
      </w:r>
      <w:r w:rsidR="00740B49">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 xml:space="preserve">в республиканском бюджете на соответствующий финансовый год; скидка </w:t>
      </w:r>
      <w:r w:rsidR="00740B49">
        <w:rPr>
          <w:rFonts w:ascii="Times New Roman" w:eastAsia="Times New Roman" w:hAnsi="Times New Roman" w:cs="Times New Roman"/>
          <w:sz w:val="28"/>
          <w:szCs w:val="28"/>
          <w:lang w:eastAsia="ru-RU"/>
        </w:rPr>
        <w:br/>
      </w:r>
      <w:r w:rsidR="00EC37E2" w:rsidRPr="00AC4EC2">
        <w:rPr>
          <w:rFonts w:ascii="Times New Roman" w:eastAsia="Times New Roman" w:hAnsi="Times New Roman" w:cs="Times New Roman"/>
          <w:sz w:val="28"/>
          <w:szCs w:val="28"/>
          <w:lang w:eastAsia="ru-RU"/>
        </w:rPr>
        <w:t xml:space="preserve">в размере 50 процентов с оплаты стоимости обучения при получении образования соответствующего уровня впервые на договорной форме обучения в государственных организациях начального профессионального, среднего профессионального и высшего профессионального образования.    </w:t>
      </w:r>
    </w:p>
    <w:p w14:paraId="036EC303" w14:textId="17BDD8FA" w:rsidR="00EC37E2" w:rsidRPr="00AC4EC2" w:rsidRDefault="00EC37E2" w:rsidP="0049502D">
      <w:pPr>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lastRenderedPageBreak/>
        <w:t xml:space="preserve">Также предлагается для данных семей сохранить право на первоочередное предоставление жилых помещений в домах государственного и муниципального жилищного фонда нуждающимся в улучшении жилищных условий; </w:t>
      </w:r>
      <w:r w:rsidR="00740B49">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на предоставление дополнительных гарантий в трудоустройстве многодетных родителей путем разработки и реализации целевых республиканских </w:t>
      </w:r>
      <w:r w:rsidR="00740B49">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и территориальных программ содействия занятости; льготное налогообложение в соответствии с действующим налоговым законодательством Приднестровской Молдавской Республики; первоочередное бесплатное предоставление земельных участков на праве пожизненного наследуемого владения для ведения личного подсобного хозяйства, индивидуального и коллективного жилищного строительства, садоводства, животноводства или дачного строительства.</w:t>
      </w:r>
    </w:p>
    <w:p w14:paraId="4B3BF519" w14:textId="3E6B98CE" w:rsidR="00EC37E2" w:rsidRPr="00AC4EC2" w:rsidRDefault="00EC37E2" w:rsidP="0049502D">
      <w:pPr>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Льготы по плате за пользование тепловой энергией на цели отопления, подогрева воды, горячего водоснабжения, холодным водоснабжением, канализацией, газом и электрической энергией в соответствующих размерах предлагается сохранить с условием, что в</w:t>
      </w:r>
      <w:r w:rsidRPr="00AC4EC2">
        <w:rPr>
          <w:rFonts w:ascii="Times New Roman" w:eastAsia="Times New Roman" w:hAnsi="Times New Roman" w:cs="Times New Roman"/>
          <w:sz w:val="28"/>
          <w:szCs w:val="28"/>
          <w:shd w:val="clear" w:color="auto" w:fill="FFFFFF"/>
          <w:lang w:eastAsia="ru-RU"/>
        </w:rPr>
        <w:t xml:space="preserve"> составе многодетной семьи </w:t>
      </w:r>
      <w:r w:rsidR="00740B49">
        <w:rPr>
          <w:rFonts w:ascii="Times New Roman" w:eastAsia="Times New Roman" w:hAnsi="Times New Roman" w:cs="Times New Roman"/>
          <w:sz w:val="28"/>
          <w:szCs w:val="28"/>
          <w:shd w:val="clear" w:color="auto" w:fill="FFFFFF"/>
          <w:lang w:eastAsia="ru-RU"/>
        </w:rPr>
        <w:br/>
      </w:r>
      <w:r w:rsidRPr="00AC4EC2">
        <w:rPr>
          <w:rFonts w:ascii="Times New Roman" w:eastAsia="Times New Roman" w:hAnsi="Times New Roman" w:cs="Times New Roman"/>
          <w:sz w:val="28"/>
          <w:szCs w:val="28"/>
          <w:shd w:val="clear" w:color="auto" w:fill="FFFFFF"/>
          <w:lang w:eastAsia="ru-RU"/>
        </w:rPr>
        <w:t xml:space="preserve">при определении права на </w:t>
      </w:r>
      <w:r w:rsidRPr="00AC4EC2">
        <w:rPr>
          <w:rFonts w:ascii="Times New Roman" w:eastAsia="Times New Roman" w:hAnsi="Times New Roman" w:cs="Times New Roman"/>
          <w:sz w:val="28"/>
          <w:szCs w:val="28"/>
          <w:lang w:eastAsia="ru-RU"/>
        </w:rPr>
        <w:t xml:space="preserve">данные льготы не учитываются дети, находящиеся </w:t>
      </w:r>
      <w:r w:rsidR="00740B49">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на полном государственном обеспечении.</w:t>
      </w:r>
    </w:p>
    <w:p w14:paraId="5636A3F6" w14:textId="7BED09BB"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shd w:val="clear" w:color="auto" w:fill="FFFFFF"/>
          <w:lang w:eastAsia="ru-RU"/>
        </w:rPr>
        <w:t xml:space="preserve">Полагаем, данный подход к установлению гарантий государства </w:t>
      </w:r>
      <w:r w:rsidR="00740B49">
        <w:rPr>
          <w:rFonts w:ascii="Times New Roman" w:eastAsia="Times New Roman" w:hAnsi="Times New Roman" w:cs="Times New Roman"/>
          <w:sz w:val="28"/>
          <w:szCs w:val="28"/>
          <w:shd w:val="clear" w:color="auto" w:fill="FFFFFF"/>
          <w:lang w:eastAsia="ru-RU"/>
        </w:rPr>
        <w:br/>
      </w:r>
      <w:r w:rsidRPr="00AC4EC2">
        <w:rPr>
          <w:rFonts w:ascii="Times New Roman" w:eastAsia="Times New Roman" w:hAnsi="Times New Roman" w:cs="Times New Roman"/>
          <w:sz w:val="28"/>
          <w:szCs w:val="28"/>
          <w:shd w:val="clear" w:color="auto" w:fill="FFFFFF"/>
          <w:lang w:eastAsia="ru-RU"/>
        </w:rPr>
        <w:t xml:space="preserve">по предоставлению определенных </w:t>
      </w:r>
      <w:r w:rsidRPr="00AC4EC2">
        <w:rPr>
          <w:rFonts w:ascii="Times New Roman" w:eastAsia="Times New Roman" w:hAnsi="Times New Roman" w:cs="Times New Roman"/>
          <w:sz w:val="28"/>
          <w:szCs w:val="28"/>
          <w:lang w:eastAsia="ru-RU"/>
        </w:rPr>
        <w:t xml:space="preserve">прав и льгот многодетным семьям будет являться </w:t>
      </w:r>
      <w:r w:rsidRPr="00AC4EC2">
        <w:rPr>
          <w:rFonts w:ascii="Times New Roman" w:eastAsia="Times New Roman" w:hAnsi="Times New Roman" w:cs="Times New Roman"/>
          <w:sz w:val="28"/>
          <w:szCs w:val="28"/>
          <w:shd w:val="clear" w:color="auto" w:fill="FFFFFF"/>
          <w:lang w:eastAsia="ru-RU"/>
        </w:rPr>
        <w:t xml:space="preserve">справедливым и отвечающим как интересам государства, так </w:t>
      </w:r>
      <w:r w:rsidR="00740B49">
        <w:rPr>
          <w:rFonts w:ascii="Times New Roman" w:eastAsia="Times New Roman" w:hAnsi="Times New Roman" w:cs="Times New Roman"/>
          <w:sz w:val="28"/>
          <w:szCs w:val="28"/>
          <w:shd w:val="clear" w:color="auto" w:fill="FFFFFF"/>
          <w:lang w:eastAsia="ru-RU"/>
        </w:rPr>
        <w:br/>
      </w:r>
      <w:r w:rsidR="00CD78D8">
        <w:rPr>
          <w:rFonts w:ascii="Times New Roman" w:eastAsia="Times New Roman" w:hAnsi="Times New Roman" w:cs="Times New Roman"/>
          <w:sz w:val="28"/>
          <w:szCs w:val="28"/>
          <w:shd w:val="clear" w:color="auto" w:fill="FFFFFF"/>
          <w:lang w:eastAsia="ru-RU"/>
        </w:rPr>
        <w:t>и защищаемых</w:t>
      </w:r>
      <w:r w:rsidRPr="00AC4EC2">
        <w:rPr>
          <w:rFonts w:ascii="Times New Roman" w:eastAsia="Times New Roman" w:hAnsi="Times New Roman" w:cs="Times New Roman"/>
          <w:sz w:val="28"/>
          <w:szCs w:val="28"/>
          <w:shd w:val="clear" w:color="auto" w:fill="FFFFFF"/>
          <w:lang w:eastAsia="ru-RU"/>
        </w:rPr>
        <w:t xml:space="preserve"> им граждан.</w:t>
      </w:r>
    </w:p>
    <w:p w14:paraId="093CF315" w14:textId="23361BEB"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bCs/>
          <w:kern w:val="36"/>
          <w:sz w:val="28"/>
          <w:szCs w:val="28"/>
          <w:lang w:eastAsia="ru-RU"/>
        </w:rPr>
      </w:pPr>
      <w:r w:rsidRPr="00AC4EC2">
        <w:rPr>
          <w:rFonts w:ascii="Times New Roman" w:eastAsia="Times New Roman" w:hAnsi="Times New Roman" w:cs="Times New Roman"/>
          <w:sz w:val="28"/>
          <w:szCs w:val="28"/>
          <w:lang w:eastAsia="ru-RU"/>
        </w:rPr>
        <w:t xml:space="preserve">В Российской Федерации в рассматриваемой сфере правоотношений действует </w:t>
      </w:r>
      <w:r w:rsidRPr="00AC4EC2">
        <w:rPr>
          <w:rFonts w:ascii="Times New Roman" w:eastAsia="Times New Roman" w:hAnsi="Times New Roman" w:cs="Times New Roman"/>
          <w:bCs/>
          <w:kern w:val="36"/>
          <w:sz w:val="28"/>
          <w:szCs w:val="28"/>
          <w:lang w:eastAsia="ru-RU"/>
        </w:rPr>
        <w:t xml:space="preserve">Указ Президента Российской Федерации от 5 мая 1992 года № 431 </w:t>
      </w:r>
      <w:r w:rsidR="00740B49">
        <w:rPr>
          <w:rFonts w:ascii="Times New Roman" w:eastAsia="Times New Roman" w:hAnsi="Times New Roman" w:cs="Times New Roman"/>
          <w:bCs/>
          <w:kern w:val="36"/>
          <w:sz w:val="28"/>
          <w:szCs w:val="28"/>
          <w:lang w:eastAsia="ru-RU"/>
        </w:rPr>
        <w:br/>
      </w:r>
      <w:r w:rsidRPr="00AC4EC2">
        <w:rPr>
          <w:rFonts w:ascii="Times New Roman" w:eastAsia="Times New Roman" w:hAnsi="Times New Roman" w:cs="Times New Roman"/>
          <w:bCs/>
          <w:kern w:val="36"/>
          <w:sz w:val="28"/>
          <w:szCs w:val="28"/>
          <w:lang w:eastAsia="ru-RU"/>
        </w:rPr>
        <w:t>«О мерах по социальной поддержке многодетных семей», а также акты субъектов Российской Федерации;</w:t>
      </w:r>
    </w:p>
    <w:p w14:paraId="02461086" w14:textId="77777777"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C4EC2">
        <w:rPr>
          <w:rFonts w:ascii="Times New Roman" w:eastAsia="Times New Roman" w:hAnsi="Times New Roman" w:cs="Times New Roman"/>
          <w:sz w:val="28"/>
          <w:szCs w:val="28"/>
          <w:lang w:eastAsia="ru-RU"/>
        </w:rPr>
        <w:t>б</w:t>
      </w:r>
      <w:proofErr w:type="gramEnd"/>
      <w:r w:rsidRPr="00AC4EC2">
        <w:rPr>
          <w:rFonts w:ascii="Times New Roman" w:eastAsia="Times New Roman" w:hAnsi="Times New Roman" w:cs="Times New Roman"/>
          <w:sz w:val="28"/>
          <w:szCs w:val="28"/>
          <w:lang w:eastAsia="ru-RU"/>
        </w:rPr>
        <w:t>) в данной сфере правового регулирования действуют:</w:t>
      </w:r>
    </w:p>
    <w:p w14:paraId="54F49861" w14:textId="77777777"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1) Конституция Приднестровской Молдавской Республики;</w:t>
      </w:r>
    </w:p>
    <w:p w14:paraId="4686A7D1" w14:textId="6DD9CBAD"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 xml:space="preserve">2) Закон Приднестровской Молдавской Республики от 11 мая 2006 года </w:t>
      </w:r>
      <w:r w:rsidR="00740B49">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26-З-IV</w:t>
      </w:r>
      <w:r w:rsidRPr="00AC4EC2">
        <w:rPr>
          <w:rFonts w:ascii="Times New Roman" w:eastAsia="Times New Roman" w:hAnsi="Times New Roman" w:cs="Times New Roman"/>
          <w:sz w:val="28"/>
          <w:szCs w:val="28"/>
          <w:shd w:val="clear" w:color="auto" w:fill="FFFFFF"/>
          <w:lang w:eastAsia="ru-RU"/>
        </w:rPr>
        <w:t xml:space="preserve"> </w:t>
      </w:r>
      <w:r w:rsidRPr="00AC4EC2">
        <w:rPr>
          <w:rFonts w:ascii="Times New Roman" w:eastAsia="Times New Roman" w:hAnsi="Times New Roman" w:cs="Times New Roman"/>
          <w:sz w:val="28"/>
          <w:szCs w:val="28"/>
          <w:lang w:eastAsia="ru-RU"/>
        </w:rPr>
        <w:t>«О государственной поддержке многодетных семей» (САЗ 06-20);</w:t>
      </w:r>
    </w:p>
    <w:p w14:paraId="36E0E0F5" w14:textId="77777777"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C4EC2">
        <w:rPr>
          <w:rFonts w:ascii="Times New Roman" w:eastAsia="Times New Roman" w:hAnsi="Times New Roman" w:cs="Times New Roman"/>
          <w:sz w:val="28"/>
          <w:szCs w:val="28"/>
          <w:lang w:eastAsia="ru-RU"/>
        </w:rPr>
        <w:t>в</w:t>
      </w:r>
      <w:proofErr w:type="gramEnd"/>
      <w:r w:rsidRPr="00AC4EC2">
        <w:rPr>
          <w:rFonts w:ascii="Times New Roman" w:eastAsia="Times New Roman" w:hAnsi="Times New Roman" w:cs="Times New Roman"/>
          <w:sz w:val="28"/>
          <w:szCs w:val="28"/>
          <w:lang w:eastAsia="ru-RU"/>
        </w:rPr>
        <w:t>) для реализации данного законопроекта не потребуется отмены нормативных правовых актов;</w:t>
      </w:r>
    </w:p>
    <w:p w14:paraId="6C22DD49" w14:textId="77777777"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C4EC2">
        <w:rPr>
          <w:rFonts w:ascii="Times New Roman" w:eastAsia="Times New Roman" w:hAnsi="Times New Roman" w:cs="Times New Roman"/>
          <w:sz w:val="28"/>
          <w:szCs w:val="28"/>
          <w:lang w:eastAsia="ru-RU"/>
        </w:rPr>
        <w:t>г</w:t>
      </w:r>
      <w:proofErr w:type="gramEnd"/>
      <w:r w:rsidRPr="00AC4EC2">
        <w:rPr>
          <w:rFonts w:ascii="Times New Roman" w:eastAsia="Times New Roman" w:hAnsi="Times New Roman" w:cs="Times New Roman"/>
          <w:sz w:val="28"/>
          <w:szCs w:val="28"/>
          <w:lang w:eastAsia="ru-RU"/>
        </w:rPr>
        <w:t>) принятие данного законопроекта не потребует принятия отдельного закона о порядке вступления его в силу;</w:t>
      </w:r>
    </w:p>
    <w:p w14:paraId="109021E6" w14:textId="77136B25"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C4EC2">
        <w:rPr>
          <w:rFonts w:ascii="Times New Roman" w:eastAsia="Times New Roman" w:hAnsi="Times New Roman" w:cs="Times New Roman"/>
          <w:sz w:val="28"/>
          <w:szCs w:val="28"/>
          <w:lang w:eastAsia="ru-RU"/>
        </w:rPr>
        <w:t>д</w:t>
      </w:r>
      <w:proofErr w:type="gramEnd"/>
      <w:r w:rsidRPr="00AC4EC2">
        <w:rPr>
          <w:rFonts w:ascii="Times New Roman" w:eastAsia="Times New Roman" w:hAnsi="Times New Roman" w:cs="Times New Roman"/>
          <w:sz w:val="28"/>
          <w:szCs w:val="28"/>
          <w:lang w:eastAsia="ru-RU"/>
        </w:rPr>
        <w:t xml:space="preserve">) </w:t>
      </w:r>
      <w:r w:rsidRPr="00AC4EC2">
        <w:rPr>
          <w:rFonts w:ascii="Times New Roman" w:eastAsia="Times New Roman" w:hAnsi="Times New Roman" w:cs="Times New Roman"/>
          <w:sz w:val="28"/>
          <w:szCs w:val="28"/>
          <w:shd w:val="clear" w:color="auto" w:fill="FFFFFF"/>
          <w:lang w:eastAsia="ru-RU"/>
        </w:rPr>
        <w:t xml:space="preserve">принятие данного законопроекта потребует дополнительных расходов, из республиканского бюджета, связанных с реализацией прав и предоставлением указанной категории граждан льгот, соответственно вступление в силу данного </w:t>
      </w:r>
      <w:r w:rsidR="00DD18BA" w:rsidRPr="00AC4EC2">
        <w:rPr>
          <w:rFonts w:ascii="Times New Roman" w:eastAsia="Times New Roman" w:hAnsi="Times New Roman" w:cs="Times New Roman"/>
          <w:sz w:val="28"/>
          <w:szCs w:val="28"/>
          <w:shd w:val="clear" w:color="auto" w:fill="FFFFFF"/>
          <w:lang w:eastAsia="ru-RU"/>
        </w:rPr>
        <w:t xml:space="preserve">законопроекта </w:t>
      </w:r>
      <w:r w:rsidRPr="00AC4EC2">
        <w:rPr>
          <w:rFonts w:ascii="Times New Roman" w:eastAsia="Times New Roman" w:hAnsi="Times New Roman" w:cs="Times New Roman"/>
          <w:sz w:val="28"/>
          <w:szCs w:val="28"/>
          <w:shd w:val="clear" w:color="auto" w:fill="FFFFFF"/>
          <w:lang w:eastAsia="ru-RU"/>
        </w:rPr>
        <w:t>предложено с 1 января 2022 года</w:t>
      </w:r>
      <w:r w:rsidRPr="00AC4EC2">
        <w:rPr>
          <w:rFonts w:ascii="Times New Roman" w:eastAsia="Times New Roman" w:hAnsi="Times New Roman" w:cs="Times New Roman"/>
          <w:sz w:val="28"/>
          <w:szCs w:val="28"/>
          <w:lang w:eastAsia="ru-RU"/>
        </w:rPr>
        <w:t>. </w:t>
      </w:r>
    </w:p>
    <w:p w14:paraId="04712915" w14:textId="6294B6B9"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 xml:space="preserve">В государственных организациях образования, подведомственных Министерству обороны Приднестровской Молдавской Республики, Министерству внутренних дел Приднестровской Молдавской Республики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и Государственной службе по спорту Приднестровской Молдавской Республики, по состоянию на 1 июня 2021 года обучались 117 детей из многодетных семей.</w:t>
      </w:r>
    </w:p>
    <w:p w14:paraId="0441CAC6" w14:textId="3B743D96"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 xml:space="preserve">Согласно Закону Приднестровской Молдавской Республики от 11 мая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2006 года № 26-З-IV «О государственной поддержке многодетных семей»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lastRenderedPageBreak/>
        <w:t xml:space="preserve">(САЗ 06-20) в части первоочередного обеспечения детей в возрасте от 7 (семи) до 14 (четырнадцати) лет бесплатными путевками в детские оздоровительные лагеря в пределах средств, заложенных в республиканском бюджете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на соответствующий финансовый год, и в порядке, предусмотренном Постановлением Правительства Приднестровской Молдавской Республики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от 6 января 2017 года №</w:t>
      </w:r>
      <w:r w:rsidR="00F0690D">
        <w:rPr>
          <w:rFonts w:ascii="Times New Roman" w:eastAsia="Times New Roman" w:hAnsi="Times New Roman" w:cs="Times New Roman"/>
          <w:sz w:val="28"/>
          <w:szCs w:val="28"/>
          <w:lang w:eastAsia="ru-RU"/>
        </w:rPr>
        <w:t xml:space="preserve"> </w:t>
      </w:r>
      <w:r w:rsidRPr="00AC4EC2">
        <w:rPr>
          <w:rFonts w:ascii="Times New Roman" w:eastAsia="Times New Roman" w:hAnsi="Times New Roman" w:cs="Times New Roman"/>
          <w:sz w:val="28"/>
          <w:szCs w:val="28"/>
          <w:lang w:eastAsia="ru-RU"/>
        </w:rPr>
        <w:t xml:space="preserve">1 «Об утверждении Положения о порядке приобретения, учета и выдачи путевок в детские оздоровительные лагеря гражданам,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не подлежащим государственному социальному страхованию, для детей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из многодетных семей» (</w:t>
      </w:r>
      <w:r w:rsidRPr="00AC4EC2">
        <w:rPr>
          <w:rFonts w:ascii="Times New Roman" w:hAnsi="Times New Roman" w:cs="Times New Roman"/>
          <w:sz w:val="28"/>
          <w:szCs w:val="28"/>
          <w:shd w:val="clear" w:color="auto" w:fill="FFFFFF"/>
        </w:rPr>
        <w:t>САЗ 17-2</w:t>
      </w:r>
      <w:r w:rsidRPr="00AC4EC2">
        <w:rPr>
          <w:rFonts w:ascii="Times New Roman" w:eastAsia="Times New Roman" w:hAnsi="Times New Roman" w:cs="Times New Roman"/>
          <w:sz w:val="28"/>
          <w:szCs w:val="28"/>
          <w:lang w:eastAsia="ru-RU"/>
        </w:rPr>
        <w:t xml:space="preserve">), в 2021 году для обеспечения детей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из многодетных семей бесплатными путевками приобретено в оздоровительный комплекс «Днестровски</w:t>
      </w:r>
      <w:r w:rsidR="00F0690D">
        <w:rPr>
          <w:rFonts w:ascii="Times New Roman" w:eastAsia="Times New Roman" w:hAnsi="Times New Roman" w:cs="Times New Roman"/>
          <w:sz w:val="28"/>
          <w:szCs w:val="28"/>
          <w:lang w:eastAsia="ru-RU"/>
        </w:rPr>
        <w:t>е зори» 63 путевки, стоимость</w:t>
      </w:r>
      <w:r w:rsidRPr="00AC4EC2">
        <w:rPr>
          <w:rFonts w:ascii="Times New Roman" w:eastAsia="Times New Roman" w:hAnsi="Times New Roman" w:cs="Times New Roman"/>
          <w:sz w:val="28"/>
          <w:szCs w:val="28"/>
          <w:lang w:eastAsia="ru-RU"/>
        </w:rPr>
        <w:t xml:space="preserve"> одной пу</w:t>
      </w:r>
      <w:r w:rsidR="00F0690D">
        <w:rPr>
          <w:rFonts w:ascii="Times New Roman" w:eastAsia="Times New Roman" w:hAnsi="Times New Roman" w:cs="Times New Roman"/>
          <w:sz w:val="28"/>
          <w:szCs w:val="28"/>
          <w:lang w:eastAsia="ru-RU"/>
        </w:rPr>
        <w:t>тевки составляет 2 960,77 рубля</w:t>
      </w:r>
      <w:r w:rsidRPr="00AC4EC2">
        <w:rPr>
          <w:rFonts w:ascii="Times New Roman" w:eastAsia="Times New Roman" w:hAnsi="Times New Roman" w:cs="Times New Roman"/>
          <w:sz w:val="28"/>
          <w:szCs w:val="28"/>
          <w:lang w:eastAsia="ru-RU"/>
        </w:rPr>
        <w:t xml:space="preserve">. В связи с этим в 2022 году на эти цели предположительно потребуются дополнительные денежные средства в сумме 133 234,65 рубля =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(2</w:t>
      </w:r>
      <w:r w:rsidR="00254D2E" w:rsidRPr="00AC4EC2">
        <w:rPr>
          <w:rFonts w:ascii="Times New Roman" w:eastAsia="Times New Roman" w:hAnsi="Times New Roman" w:cs="Times New Roman"/>
          <w:sz w:val="28"/>
          <w:szCs w:val="28"/>
          <w:lang w:eastAsia="ru-RU"/>
        </w:rPr>
        <w:t xml:space="preserve"> </w:t>
      </w:r>
      <w:r w:rsidRPr="00AC4EC2">
        <w:rPr>
          <w:rFonts w:ascii="Times New Roman" w:eastAsia="Times New Roman" w:hAnsi="Times New Roman" w:cs="Times New Roman"/>
          <w:sz w:val="28"/>
          <w:szCs w:val="28"/>
          <w:lang w:eastAsia="ru-RU"/>
        </w:rPr>
        <w:t>960,77 рубля х 45 (дети от 7 (семи) до 14 (четырнадцати) лет)).</w:t>
      </w:r>
    </w:p>
    <w:p w14:paraId="6B0CAD9F" w14:textId="518B06A4"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В части получения ежегодно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из расчета суммы, эквивалентной 24 (двадцати четырем)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 МЗП, потребуются до</w:t>
      </w:r>
      <w:r w:rsidR="00F0690D">
        <w:rPr>
          <w:rFonts w:ascii="Times New Roman" w:eastAsia="Times New Roman" w:hAnsi="Times New Roman" w:cs="Times New Roman"/>
          <w:sz w:val="28"/>
          <w:szCs w:val="28"/>
          <w:lang w:eastAsia="ru-RU"/>
        </w:rPr>
        <w:t xml:space="preserve">полнительные денежные средства в сумме </w:t>
      </w:r>
      <w:r w:rsidRPr="00AC4EC2">
        <w:rPr>
          <w:rFonts w:ascii="Times New Roman" w:eastAsia="Times New Roman" w:hAnsi="Times New Roman" w:cs="Times New Roman"/>
          <w:sz w:val="28"/>
          <w:szCs w:val="28"/>
          <w:lang w:eastAsia="ru-RU"/>
        </w:rPr>
        <w:t xml:space="preserve">27 237,60 рубля =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(24 РУ МЗП х 9,70 рубля х 117 детей).</w:t>
      </w:r>
    </w:p>
    <w:p w14:paraId="606DA698" w14:textId="3E012B56" w:rsidR="00EC37E2" w:rsidRPr="00AC4EC2" w:rsidRDefault="00EC37E2" w:rsidP="004950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 xml:space="preserve">Всего потребуются дополнительные денежные средства, необходимые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 xml:space="preserve">на реализацию указанной законодательной инициативы с 1 января 2022 года, </w:t>
      </w:r>
      <w:r w:rsidR="00F0690D">
        <w:rPr>
          <w:rFonts w:ascii="Times New Roman" w:eastAsia="Times New Roman" w:hAnsi="Times New Roman" w:cs="Times New Roman"/>
          <w:sz w:val="28"/>
          <w:szCs w:val="28"/>
          <w:lang w:eastAsia="ru-RU"/>
        </w:rPr>
        <w:br/>
      </w:r>
      <w:r w:rsidRPr="00AC4EC2">
        <w:rPr>
          <w:rFonts w:ascii="Times New Roman" w:eastAsia="Times New Roman" w:hAnsi="Times New Roman" w:cs="Times New Roman"/>
          <w:sz w:val="28"/>
          <w:szCs w:val="28"/>
          <w:lang w:eastAsia="ru-RU"/>
        </w:rPr>
        <w:t>в сумме 160 472,25 рубля = (133 234,65 рубля</w:t>
      </w:r>
      <w:r w:rsidR="00254D2E" w:rsidRPr="00AC4EC2">
        <w:rPr>
          <w:rFonts w:ascii="Times New Roman" w:eastAsia="Times New Roman" w:hAnsi="Times New Roman" w:cs="Times New Roman"/>
          <w:sz w:val="28"/>
          <w:szCs w:val="28"/>
          <w:lang w:eastAsia="ru-RU"/>
        </w:rPr>
        <w:t xml:space="preserve"> </w:t>
      </w:r>
      <w:r w:rsidRPr="00AC4EC2">
        <w:rPr>
          <w:rFonts w:ascii="Times New Roman" w:eastAsia="Times New Roman" w:hAnsi="Times New Roman" w:cs="Times New Roman"/>
          <w:sz w:val="28"/>
          <w:szCs w:val="28"/>
          <w:lang w:eastAsia="ru-RU"/>
        </w:rPr>
        <w:t>+ 27 237,60 рубля).</w:t>
      </w:r>
    </w:p>
    <w:p w14:paraId="699CFC8B" w14:textId="77777777" w:rsidR="00EC37E2" w:rsidRPr="00AC4EC2" w:rsidRDefault="00EC37E2" w:rsidP="0049502D">
      <w:pPr>
        <w:spacing w:after="0" w:line="240" w:lineRule="auto"/>
        <w:ind w:firstLine="709"/>
        <w:jc w:val="both"/>
        <w:rPr>
          <w:rFonts w:ascii="Times New Roman" w:eastAsia="Times New Roman" w:hAnsi="Times New Roman" w:cs="Times New Roman"/>
          <w:sz w:val="28"/>
          <w:szCs w:val="28"/>
          <w:lang w:eastAsia="ru-RU"/>
        </w:rPr>
      </w:pPr>
    </w:p>
    <w:p w14:paraId="164D550E" w14:textId="77777777" w:rsidR="00EC37E2" w:rsidRDefault="00EC37E2" w:rsidP="00AC4EC2">
      <w:pPr>
        <w:spacing w:after="0" w:line="240" w:lineRule="auto"/>
        <w:jc w:val="both"/>
        <w:rPr>
          <w:rFonts w:ascii="Times New Roman" w:eastAsia="Times New Roman" w:hAnsi="Times New Roman" w:cs="Times New Roman"/>
          <w:sz w:val="28"/>
          <w:szCs w:val="28"/>
          <w:lang w:eastAsia="ru-RU"/>
        </w:rPr>
      </w:pPr>
    </w:p>
    <w:p w14:paraId="4B073F8B"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701D9CCC"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3B152E21"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369770BF"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6ACD112C"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5818B141"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4654F696"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4DE860BA" w14:textId="77777777" w:rsidR="00F0690D" w:rsidRDefault="00F0690D" w:rsidP="00AC4EC2">
      <w:pPr>
        <w:spacing w:after="0" w:line="240" w:lineRule="auto"/>
        <w:jc w:val="both"/>
        <w:rPr>
          <w:rFonts w:ascii="Times New Roman" w:eastAsia="Times New Roman" w:hAnsi="Times New Roman" w:cs="Times New Roman"/>
          <w:sz w:val="28"/>
          <w:szCs w:val="28"/>
          <w:lang w:eastAsia="ru-RU"/>
        </w:rPr>
      </w:pPr>
    </w:p>
    <w:p w14:paraId="66D39B48" w14:textId="77777777" w:rsidR="00F0690D" w:rsidRDefault="00F0690D" w:rsidP="00AC4EC2">
      <w:pPr>
        <w:spacing w:after="0" w:line="240" w:lineRule="auto"/>
        <w:jc w:val="both"/>
        <w:rPr>
          <w:rFonts w:ascii="Times New Roman" w:eastAsia="Times New Roman" w:hAnsi="Times New Roman" w:cs="Times New Roman"/>
          <w:sz w:val="28"/>
          <w:szCs w:val="28"/>
          <w:lang w:eastAsia="ru-RU"/>
        </w:rPr>
      </w:pPr>
    </w:p>
    <w:p w14:paraId="5EF8FF95" w14:textId="77777777" w:rsidR="00F0690D" w:rsidRDefault="00F0690D" w:rsidP="00AC4EC2">
      <w:pPr>
        <w:spacing w:after="0" w:line="240" w:lineRule="auto"/>
        <w:jc w:val="both"/>
        <w:rPr>
          <w:rFonts w:ascii="Times New Roman" w:eastAsia="Times New Roman" w:hAnsi="Times New Roman" w:cs="Times New Roman"/>
          <w:sz w:val="28"/>
          <w:szCs w:val="28"/>
          <w:lang w:eastAsia="ru-RU"/>
        </w:rPr>
      </w:pPr>
    </w:p>
    <w:p w14:paraId="1171DC96" w14:textId="77777777" w:rsidR="00F0690D" w:rsidRDefault="00F0690D" w:rsidP="00AC4EC2">
      <w:pPr>
        <w:spacing w:after="0" w:line="240" w:lineRule="auto"/>
        <w:jc w:val="both"/>
        <w:rPr>
          <w:rFonts w:ascii="Times New Roman" w:eastAsia="Times New Roman" w:hAnsi="Times New Roman" w:cs="Times New Roman"/>
          <w:sz w:val="28"/>
          <w:szCs w:val="28"/>
          <w:lang w:eastAsia="ru-RU"/>
        </w:rPr>
      </w:pPr>
    </w:p>
    <w:p w14:paraId="4484A884" w14:textId="77777777" w:rsidR="0049502D" w:rsidRDefault="0049502D" w:rsidP="00AC4EC2">
      <w:pPr>
        <w:spacing w:after="0" w:line="240" w:lineRule="auto"/>
        <w:jc w:val="both"/>
        <w:rPr>
          <w:rFonts w:ascii="Times New Roman" w:eastAsia="Times New Roman" w:hAnsi="Times New Roman" w:cs="Times New Roman"/>
          <w:sz w:val="28"/>
          <w:szCs w:val="28"/>
          <w:lang w:eastAsia="ru-RU"/>
        </w:rPr>
      </w:pPr>
    </w:p>
    <w:p w14:paraId="3041A97E" w14:textId="77777777" w:rsidR="0049502D" w:rsidRPr="00AC4EC2" w:rsidRDefault="0049502D" w:rsidP="00AC4EC2">
      <w:pPr>
        <w:spacing w:after="0" w:line="240" w:lineRule="auto"/>
        <w:jc w:val="both"/>
        <w:rPr>
          <w:rFonts w:ascii="Times New Roman" w:eastAsia="Times New Roman" w:hAnsi="Times New Roman" w:cs="Times New Roman"/>
          <w:sz w:val="28"/>
          <w:szCs w:val="28"/>
          <w:lang w:eastAsia="ru-RU"/>
        </w:rPr>
      </w:pPr>
    </w:p>
    <w:p w14:paraId="2FC4ACAA" w14:textId="77777777" w:rsidR="00EC37E2" w:rsidRPr="00AC4EC2" w:rsidRDefault="00EC37E2" w:rsidP="00AC4EC2">
      <w:pPr>
        <w:spacing w:after="0" w:line="240" w:lineRule="auto"/>
        <w:jc w:val="both"/>
        <w:rPr>
          <w:rFonts w:ascii="Times New Roman" w:eastAsia="Times New Roman" w:hAnsi="Times New Roman" w:cs="Times New Roman"/>
          <w:sz w:val="28"/>
          <w:szCs w:val="28"/>
          <w:lang w:eastAsia="ru-RU"/>
        </w:rPr>
      </w:pPr>
    </w:p>
    <w:p w14:paraId="2720C08A" w14:textId="77777777" w:rsidR="00EC37E2" w:rsidRPr="00AC4EC2" w:rsidRDefault="00EC37E2" w:rsidP="00AC4EC2">
      <w:pPr>
        <w:spacing w:after="0" w:line="240" w:lineRule="auto"/>
        <w:jc w:val="both"/>
        <w:rPr>
          <w:rFonts w:ascii="Times New Roman" w:eastAsia="Times New Roman" w:hAnsi="Times New Roman" w:cs="Times New Roman"/>
          <w:sz w:val="28"/>
          <w:szCs w:val="28"/>
          <w:lang w:eastAsia="ru-RU"/>
        </w:rPr>
      </w:pPr>
    </w:p>
    <w:p w14:paraId="2E872C40" w14:textId="77777777" w:rsidR="00EC37E2" w:rsidRPr="00AC4EC2" w:rsidRDefault="00EC37E2" w:rsidP="00AC4EC2">
      <w:pPr>
        <w:spacing w:after="0" w:line="240" w:lineRule="auto"/>
        <w:jc w:val="center"/>
        <w:rPr>
          <w:rFonts w:ascii="Times New Roman" w:hAnsi="Times New Roman" w:cs="Times New Roman"/>
          <w:sz w:val="28"/>
          <w:szCs w:val="28"/>
        </w:rPr>
      </w:pPr>
    </w:p>
    <w:p w14:paraId="582817B8" w14:textId="77777777" w:rsidR="00F0690D" w:rsidRDefault="00F0690D" w:rsidP="00AC4EC2">
      <w:pPr>
        <w:spacing w:after="0" w:line="240" w:lineRule="auto"/>
        <w:jc w:val="center"/>
        <w:rPr>
          <w:rFonts w:ascii="Times New Roman" w:hAnsi="Times New Roman" w:cs="Times New Roman"/>
          <w:sz w:val="24"/>
          <w:szCs w:val="24"/>
        </w:rPr>
      </w:pPr>
    </w:p>
    <w:p w14:paraId="12B95CFC" w14:textId="77777777" w:rsidR="00EC37E2" w:rsidRPr="00F0690D" w:rsidRDefault="00EC37E2" w:rsidP="00AC4EC2">
      <w:pPr>
        <w:spacing w:after="0" w:line="240" w:lineRule="auto"/>
        <w:jc w:val="center"/>
        <w:rPr>
          <w:rFonts w:ascii="Times New Roman" w:hAnsi="Times New Roman" w:cs="Times New Roman"/>
          <w:sz w:val="24"/>
          <w:szCs w:val="24"/>
        </w:rPr>
      </w:pPr>
      <w:r w:rsidRPr="00F0690D">
        <w:rPr>
          <w:rFonts w:ascii="Times New Roman" w:hAnsi="Times New Roman" w:cs="Times New Roman"/>
          <w:sz w:val="24"/>
          <w:szCs w:val="24"/>
        </w:rPr>
        <w:lastRenderedPageBreak/>
        <w:t>СРАВНИТЕЛЬНАЯ ТАБЛИЦА</w:t>
      </w:r>
    </w:p>
    <w:p w14:paraId="6C30D8D4" w14:textId="77777777" w:rsidR="00EC37E2" w:rsidRPr="00AC4EC2" w:rsidRDefault="00EC37E2" w:rsidP="00AC4EC2">
      <w:pPr>
        <w:spacing w:after="0" w:line="240" w:lineRule="auto"/>
        <w:jc w:val="center"/>
        <w:rPr>
          <w:rStyle w:val="ad"/>
          <w:rFonts w:ascii="Times New Roman" w:hAnsi="Times New Roman" w:cs="Times New Roman"/>
          <w:b w:val="0"/>
          <w:color w:val="000000"/>
          <w:sz w:val="28"/>
          <w:szCs w:val="28"/>
        </w:rPr>
      </w:pPr>
      <w:proofErr w:type="gramStart"/>
      <w:r w:rsidRPr="00AC4EC2">
        <w:rPr>
          <w:rStyle w:val="ad"/>
          <w:rFonts w:ascii="Times New Roman" w:hAnsi="Times New Roman" w:cs="Times New Roman"/>
          <w:b w:val="0"/>
          <w:color w:val="000000"/>
          <w:sz w:val="28"/>
          <w:szCs w:val="28"/>
        </w:rPr>
        <w:t>к</w:t>
      </w:r>
      <w:proofErr w:type="gramEnd"/>
      <w:r w:rsidRPr="00AC4EC2">
        <w:rPr>
          <w:rStyle w:val="ad"/>
          <w:rFonts w:ascii="Times New Roman" w:hAnsi="Times New Roman" w:cs="Times New Roman"/>
          <w:b w:val="0"/>
          <w:color w:val="000000"/>
          <w:sz w:val="28"/>
          <w:szCs w:val="28"/>
        </w:rPr>
        <w:t xml:space="preserve"> проекту закона Приднестровской Молдавской Республики</w:t>
      </w:r>
    </w:p>
    <w:p w14:paraId="28FB4071" w14:textId="77777777" w:rsidR="00EC37E2" w:rsidRPr="00AC4EC2" w:rsidRDefault="00EC37E2" w:rsidP="00AC4EC2">
      <w:pPr>
        <w:spacing w:after="0" w:line="240" w:lineRule="auto"/>
        <w:jc w:val="center"/>
        <w:rPr>
          <w:rFonts w:ascii="Times New Roman" w:hAnsi="Times New Roman" w:cs="Times New Roman"/>
          <w:sz w:val="28"/>
          <w:szCs w:val="28"/>
        </w:rPr>
      </w:pPr>
      <w:r w:rsidRPr="00AC4EC2">
        <w:rPr>
          <w:rFonts w:ascii="Times New Roman" w:hAnsi="Times New Roman" w:cs="Times New Roman"/>
          <w:sz w:val="28"/>
          <w:szCs w:val="28"/>
        </w:rPr>
        <w:t>«О внесении изменения и дополнения</w:t>
      </w:r>
    </w:p>
    <w:p w14:paraId="49E3F99B" w14:textId="77777777" w:rsidR="00EC37E2" w:rsidRPr="00AC4EC2" w:rsidRDefault="00EC37E2" w:rsidP="00AC4EC2">
      <w:pPr>
        <w:spacing w:after="0" w:line="240" w:lineRule="auto"/>
        <w:jc w:val="center"/>
        <w:rPr>
          <w:rFonts w:ascii="Times New Roman" w:hAnsi="Times New Roman" w:cs="Times New Roman"/>
          <w:sz w:val="28"/>
          <w:szCs w:val="28"/>
        </w:rPr>
      </w:pPr>
      <w:proofErr w:type="gramStart"/>
      <w:r w:rsidRPr="00AC4EC2">
        <w:rPr>
          <w:rFonts w:ascii="Times New Roman" w:hAnsi="Times New Roman" w:cs="Times New Roman"/>
          <w:sz w:val="28"/>
          <w:szCs w:val="28"/>
        </w:rPr>
        <w:t>в</w:t>
      </w:r>
      <w:proofErr w:type="gramEnd"/>
      <w:r w:rsidRPr="00AC4EC2">
        <w:rPr>
          <w:rFonts w:ascii="Times New Roman" w:hAnsi="Times New Roman" w:cs="Times New Roman"/>
          <w:sz w:val="28"/>
          <w:szCs w:val="28"/>
        </w:rPr>
        <w:t xml:space="preserve"> Закон Приднестровской Молдавской Республики</w:t>
      </w:r>
    </w:p>
    <w:p w14:paraId="49EB7EE2" w14:textId="77777777" w:rsidR="00EC37E2" w:rsidRPr="00AC4EC2" w:rsidRDefault="00EC37E2" w:rsidP="00AC4EC2">
      <w:pPr>
        <w:spacing w:after="0" w:line="240" w:lineRule="auto"/>
        <w:jc w:val="center"/>
        <w:rPr>
          <w:rFonts w:ascii="Times New Roman" w:hAnsi="Times New Roman" w:cs="Times New Roman"/>
          <w:sz w:val="28"/>
          <w:szCs w:val="28"/>
        </w:rPr>
      </w:pPr>
      <w:r w:rsidRPr="00AC4EC2">
        <w:rPr>
          <w:rFonts w:ascii="Times New Roman" w:hAnsi="Times New Roman" w:cs="Times New Roman"/>
          <w:sz w:val="28"/>
          <w:szCs w:val="28"/>
        </w:rPr>
        <w:t>«О государственной поддержке многодетных семей»</w:t>
      </w:r>
    </w:p>
    <w:p w14:paraId="6A6F7A31" w14:textId="77777777" w:rsidR="00EC37E2" w:rsidRPr="00AC4EC2" w:rsidRDefault="00EC37E2" w:rsidP="00AC4EC2">
      <w:pPr>
        <w:shd w:val="clear" w:color="auto" w:fill="FFFFFF"/>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EC37E2" w:rsidRPr="00F0690D" w14:paraId="797A4F2A" w14:textId="77777777" w:rsidTr="00EC37E2">
        <w:tc>
          <w:tcPr>
            <w:tcW w:w="4678" w:type="dxa"/>
            <w:tcBorders>
              <w:top w:val="single" w:sz="4" w:space="0" w:color="auto"/>
              <w:left w:val="single" w:sz="4" w:space="0" w:color="auto"/>
              <w:bottom w:val="single" w:sz="4" w:space="0" w:color="auto"/>
              <w:right w:val="single" w:sz="4" w:space="0" w:color="auto"/>
            </w:tcBorders>
            <w:hideMark/>
          </w:tcPr>
          <w:p w14:paraId="51AF9EB0" w14:textId="77777777" w:rsidR="00EC37E2" w:rsidRPr="00F0690D" w:rsidRDefault="00EC37E2" w:rsidP="00AC4EC2">
            <w:pPr>
              <w:spacing w:after="0" w:line="240" w:lineRule="auto"/>
              <w:jc w:val="center"/>
              <w:rPr>
                <w:rFonts w:ascii="Times New Roman" w:hAnsi="Times New Roman" w:cs="Times New Roman"/>
                <w:sz w:val="24"/>
                <w:szCs w:val="24"/>
              </w:rPr>
            </w:pPr>
            <w:r w:rsidRPr="00F0690D">
              <w:rPr>
                <w:rFonts w:ascii="Times New Roman" w:hAnsi="Times New Roman" w:cs="Times New Roman"/>
                <w:sz w:val="24"/>
                <w:szCs w:val="24"/>
              </w:rPr>
              <w:t>Действующая редакция</w:t>
            </w:r>
          </w:p>
        </w:tc>
        <w:tc>
          <w:tcPr>
            <w:tcW w:w="4667" w:type="dxa"/>
            <w:tcBorders>
              <w:top w:val="single" w:sz="4" w:space="0" w:color="auto"/>
              <w:left w:val="single" w:sz="4" w:space="0" w:color="auto"/>
              <w:bottom w:val="single" w:sz="4" w:space="0" w:color="auto"/>
              <w:right w:val="single" w:sz="4" w:space="0" w:color="auto"/>
            </w:tcBorders>
            <w:hideMark/>
          </w:tcPr>
          <w:p w14:paraId="5967AD90" w14:textId="77777777" w:rsidR="00EC37E2" w:rsidRPr="00F0690D" w:rsidRDefault="00EC37E2" w:rsidP="00AC4EC2">
            <w:pPr>
              <w:spacing w:after="0" w:line="240" w:lineRule="auto"/>
              <w:jc w:val="center"/>
              <w:rPr>
                <w:rFonts w:ascii="Times New Roman" w:hAnsi="Times New Roman" w:cs="Times New Roman"/>
                <w:sz w:val="24"/>
                <w:szCs w:val="24"/>
              </w:rPr>
            </w:pPr>
            <w:r w:rsidRPr="00F0690D">
              <w:rPr>
                <w:rFonts w:ascii="Times New Roman" w:hAnsi="Times New Roman" w:cs="Times New Roman"/>
                <w:sz w:val="24"/>
                <w:szCs w:val="24"/>
              </w:rPr>
              <w:t>Предлагаемая редакция</w:t>
            </w:r>
          </w:p>
        </w:tc>
      </w:tr>
      <w:tr w:rsidR="00EC37E2" w:rsidRPr="00F0690D" w14:paraId="52FAA457" w14:textId="77777777" w:rsidTr="00F0690D">
        <w:trPr>
          <w:trHeight w:val="5495"/>
        </w:trPr>
        <w:tc>
          <w:tcPr>
            <w:tcW w:w="4678" w:type="dxa"/>
            <w:tcBorders>
              <w:top w:val="single" w:sz="4" w:space="0" w:color="auto"/>
              <w:left w:val="single" w:sz="4" w:space="0" w:color="auto"/>
              <w:bottom w:val="single" w:sz="4" w:space="0" w:color="auto"/>
              <w:right w:val="single" w:sz="4" w:space="0" w:color="auto"/>
            </w:tcBorders>
            <w:hideMark/>
          </w:tcPr>
          <w:p w14:paraId="643C0700" w14:textId="77777777" w:rsidR="00EC37E2"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Статья 2. Сфера действия настоящего Закона</w:t>
            </w:r>
          </w:p>
          <w:p w14:paraId="6DE577DE" w14:textId="619A0270" w:rsidR="00EC37E2" w:rsidRPr="00F0690D" w:rsidRDefault="00F43B5F" w:rsidP="00F42B9B">
            <w:pPr>
              <w:spacing w:after="0" w:line="240" w:lineRule="auto"/>
              <w:ind w:firstLine="596"/>
              <w:jc w:val="both"/>
              <w:rPr>
                <w:rFonts w:ascii="Times New Roman" w:hAnsi="Times New Roman" w:cs="Times New Roman"/>
                <w:sz w:val="24"/>
                <w:szCs w:val="24"/>
              </w:rPr>
            </w:pPr>
            <w:r w:rsidRPr="00F0690D">
              <w:rPr>
                <w:rFonts w:ascii="Times New Roman" w:hAnsi="Times New Roman" w:cs="Times New Roman"/>
                <w:sz w:val="24"/>
                <w:szCs w:val="24"/>
              </w:rPr>
              <w:t xml:space="preserve">    </w:t>
            </w:r>
            <w:r w:rsidR="00EC37E2" w:rsidRPr="00F0690D">
              <w:rPr>
                <w:rFonts w:ascii="Times New Roman" w:hAnsi="Times New Roman" w:cs="Times New Roman"/>
                <w:sz w:val="24"/>
                <w:szCs w:val="24"/>
              </w:rPr>
              <w:t>…</w:t>
            </w:r>
          </w:p>
          <w:p w14:paraId="17347CEE"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3. Действие настоящего Закона не распространяется:</w:t>
            </w:r>
          </w:p>
          <w:p w14:paraId="53A984E9" w14:textId="77777777" w:rsidR="00EC37E2" w:rsidRPr="00F0690D" w:rsidRDefault="00EC37E2" w:rsidP="00F42B9B">
            <w:pPr>
              <w:pStyle w:val="a6"/>
              <w:ind w:firstLine="596"/>
              <w:jc w:val="both"/>
              <w:rPr>
                <w:rFonts w:ascii="Times New Roman" w:hAnsi="Times New Roman" w:cs="Times New Roman"/>
                <w:sz w:val="24"/>
                <w:szCs w:val="24"/>
                <w:lang w:eastAsia="en-US"/>
              </w:rPr>
            </w:pPr>
            <w:proofErr w:type="gramStart"/>
            <w:r w:rsidRPr="00F0690D">
              <w:rPr>
                <w:rFonts w:ascii="Times New Roman" w:hAnsi="Times New Roman" w:cs="Times New Roman"/>
                <w:sz w:val="24"/>
                <w:szCs w:val="24"/>
                <w:lang w:eastAsia="en-US"/>
              </w:rPr>
              <w:t>а</w:t>
            </w:r>
            <w:proofErr w:type="gramEnd"/>
            <w:r w:rsidRPr="00F0690D">
              <w:rPr>
                <w:rFonts w:ascii="Times New Roman" w:hAnsi="Times New Roman" w:cs="Times New Roman"/>
                <w:sz w:val="24"/>
                <w:szCs w:val="24"/>
                <w:lang w:eastAsia="en-US"/>
              </w:rPr>
              <w:t>) на многодетные семьи, дети из которых находятся на полном государственном обеспечении, за исключением случаев временного (на период реабилитации) пребывания ребенка-инвалида из многодетной семьи в реабилитационном учреждении на условиях полного государственного обеспечения;</w:t>
            </w:r>
          </w:p>
          <w:p w14:paraId="295CBF4E" w14:textId="77777777" w:rsidR="00EC37E2" w:rsidRPr="00F0690D" w:rsidRDefault="00EC37E2" w:rsidP="00F42B9B">
            <w:pPr>
              <w:pStyle w:val="a6"/>
              <w:ind w:firstLine="596"/>
              <w:jc w:val="both"/>
              <w:rPr>
                <w:rFonts w:ascii="Times New Roman" w:hAnsi="Times New Roman" w:cs="Times New Roman"/>
                <w:sz w:val="24"/>
                <w:szCs w:val="24"/>
                <w:lang w:eastAsia="en-US"/>
              </w:rPr>
            </w:pPr>
            <w:proofErr w:type="gramStart"/>
            <w:r w:rsidRPr="00F0690D">
              <w:rPr>
                <w:rFonts w:ascii="Times New Roman" w:hAnsi="Times New Roman" w:cs="Times New Roman"/>
                <w:sz w:val="24"/>
                <w:szCs w:val="24"/>
                <w:lang w:eastAsia="en-US"/>
              </w:rPr>
              <w:t>б</w:t>
            </w:r>
            <w:proofErr w:type="gramEnd"/>
            <w:r w:rsidRPr="00F0690D">
              <w:rPr>
                <w:rFonts w:ascii="Times New Roman" w:hAnsi="Times New Roman" w:cs="Times New Roman"/>
                <w:sz w:val="24"/>
                <w:szCs w:val="24"/>
                <w:lang w:eastAsia="en-US"/>
              </w:rPr>
              <w:t>) на многодетные семьи граждан Приднестровской Молдавской Республики, выехавшие на постоянное место жительства за пределы Приднестровской Молдавской Республики.</w:t>
            </w:r>
          </w:p>
        </w:tc>
        <w:tc>
          <w:tcPr>
            <w:tcW w:w="4667" w:type="dxa"/>
            <w:tcBorders>
              <w:top w:val="single" w:sz="4" w:space="0" w:color="auto"/>
              <w:left w:val="single" w:sz="4" w:space="0" w:color="auto"/>
              <w:bottom w:val="single" w:sz="4" w:space="0" w:color="auto"/>
              <w:right w:val="single" w:sz="4" w:space="0" w:color="auto"/>
            </w:tcBorders>
          </w:tcPr>
          <w:p w14:paraId="6623D2F3" w14:textId="77777777" w:rsidR="00EC37E2"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Статья 2. Сфера действия настоящего Закона</w:t>
            </w:r>
          </w:p>
          <w:p w14:paraId="0760964A" w14:textId="75F1FFDF" w:rsidR="00EC37E2" w:rsidRPr="00F0690D" w:rsidRDefault="00F43B5F" w:rsidP="00F42B9B">
            <w:pPr>
              <w:spacing w:after="0" w:line="240" w:lineRule="auto"/>
              <w:ind w:firstLine="596"/>
              <w:jc w:val="both"/>
              <w:rPr>
                <w:rFonts w:ascii="Times New Roman" w:hAnsi="Times New Roman" w:cs="Times New Roman"/>
                <w:sz w:val="24"/>
                <w:szCs w:val="24"/>
              </w:rPr>
            </w:pPr>
            <w:r w:rsidRPr="00F0690D">
              <w:rPr>
                <w:rFonts w:ascii="Times New Roman" w:hAnsi="Times New Roman" w:cs="Times New Roman"/>
                <w:sz w:val="24"/>
                <w:szCs w:val="24"/>
              </w:rPr>
              <w:t xml:space="preserve">            </w:t>
            </w:r>
            <w:r w:rsidR="00EC37E2" w:rsidRPr="00F0690D">
              <w:rPr>
                <w:rFonts w:ascii="Times New Roman" w:hAnsi="Times New Roman" w:cs="Times New Roman"/>
                <w:sz w:val="24"/>
                <w:szCs w:val="24"/>
              </w:rPr>
              <w:t>…</w:t>
            </w:r>
          </w:p>
          <w:p w14:paraId="1F72387A"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3. Действие настоящего Закона не распространяется:</w:t>
            </w:r>
          </w:p>
          <w:p w14:paraId="7BED5E82" w14:textId="77777777" w:rsidR="00EC37E2" w:rsidRPr="00F0690D" w:rsidRDefault="00EC37E2" w:rsidP="00F42B9B">
            <w:pPr>
              <w:pStyle w:val="a6"/>
              <w:ind w:firstLine="596"/>
              <w:jc w:val="both"/>
              <w:rPr>
                <w:rFonts w:ascii="Times New Roman" w:hAnsi="Times New Roman" w:cs="Times New Roman"/>
                <w:sz w:val="24"/>
                <w:szCs w:val="24"/>
                <w:lang w:eastAsia="en-US"/>
              </w:rPr>
            </w:pPr>
            <w:proofErr w:type="gramStart"/>
            <w:r w:rsidRPr="00F0690D">
              <w:rPr>
                <w:rFonts w:ascii="Times New Roman" w:hAnsi="Times New Roman" w:cs="Times New Roman"/>
                <w:sz w:val="24"/>
                <w:szCs w:val="24"/>
                <w:lang w:eastAsia="en-US"/>
              </w:rPr>
              <w:t>а</w:t>
            </w:r>
            <w:proofErr w:type="gramEnd"/>
            <w:r w:rsidRPr="00F0690D">
              <w:rPr>
                <w:rFonts w:ascii="Times New Roman" w:hAnsi="Times New Roman" w:cs="Times New Roman"/>
                <w:sz w:val="24"/>
                <w:szCs w:val="24"/>
                <w:lang w:eastAsia="en-US"/>
              </w:rPr>
              <w:t>) исключен</w:t>
            </w:r>
          </w:p>
          <w:p w14:paraId="5C4F9849"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74921A7C"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240EEB74"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6B6B83E6"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16B008B1"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7A4A24C5"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09719BCC"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667288E5" w14:textId="77777777" w:rsidR="00EC37E2" w:rsidRPr="00F0690D" w:rsidRDefault="00EC37E2" w:rsidP="00F42B9B">
            <w:pPr>
              <w:pStyle w:val="a6"/>
              <w:ind w:firstLine="596"/>
              <w:jc w:val="both"/>
              <w:rPr>
                <w:rFonts w:ascii="Times New Roman" w:hAnsi="Times New Roman" w:cs="Times New Roman"/>
                <w:sz w:val="24"/>
                <w:szCs w:val="24"/>
                <w:lang w:eastAsia="en-US"/>
              </w:rPr>
            </w:pPr>
            <w:proofErr w:type="gramStart"/>
            <w:r w:rsidRPr="00F0690D">
              <w:rPr>
                <w:rFonts w:ascii="Times New Roman" w:hAnsi="Times New Roman" w:cs="Times New Roman"/>
                <w:sz w:val="24"/>
                <w:szCs w:val="24"/>
                <w:lang w:eastAsia="en-US"/>
              </w:rPr>
              <w:t>б</w:t>
            </w:r>
            <w:proofErr w:type="gramEnd"/>
            <w:r w:rsidRPr="00F0690D">
              <w:rPr>
                <w:rFonts w:ascii="Times New Roman" w:hAnsi="Times New Roman" w:cs="Times New Roman"/>
                <w:sz w:val="24"/>
                <w:szCs w:val="24"/>
                <w:lang w:eastAsia="en-US"/>
              </w:rPr>
              <w:t>) на многодетные семьи граждан Приднестровской Молдавской Республики, выехавшие на постоянное место жительства за пределы Приднестровской Молдавской Республики.</w:t>
            </w:r>
          </w:p>
        </w:tc>
      </w:tr>
      <w:tr w:rsidR="00EC37E2" w:rsidRPr="00F0690D" w14:paraId="1B4B57C2" w14:textId="77777777" w:rsidTr="00EC37E2">
        <w:trPr>
          <w:trHeight w:val="960"/>
        </w:trPr>
        <w:tc>
          <w:tcPr>
            <w:tcW w:w="4678" w:type="dxa"/>
            <w:tcBorders>
              <w:top w:val="single" w:sz="4" w:space="0" w:color="auto"/>
              <w:left w:val="single" w:sz="4" w:space="0" w:color="auto"/>
              <w:bottom w:val="single" w:sz="4" w:space="0" w:color="auto"/>
              <w:right w:val="single" w:sz="4" w:space="0" w:color="auto"/>
            </w:tcBorders>
            <w:hideMark/>
          </w:tcPr>
          <w:p w14:paraId="747F6DB3" w14:textId="77777777" w:rsidR="00EC37E2" w:rsidRPr="00F0690D" w:rsidRDefault="00EC37E2" w:rsidP="00F42B9B">
            <w:pPr>
              <w:spacing w:after="0" w:line="240" w:lineRule="auto"/>
              <w:ind w:firstLine="596"/>
              <w:jc w:val="both"/>
              <w:outlineLvl w:val="0"/>
              <w:rPr>
                <w:rFonts w:ascii="Times New Roman" w:hAnsi="Times New Roman" w:cs="Times New Roman"/>
                <w:sz w:val="24"/>
                <w:szCs w:val="24"/>
              </w:rPr>
            </w:pPr>
            <w:r w:rsidRPr="00F0690D">
              <w:rPr>
                <w:rFonts w:ascii="Times New Roman" w:hAnsi="Times New Roman" w:cs="Times New Roman"/>
                <w:sz w:val="24"/>
                <w:szCs w:val="24"/>
              </w:rPr>
              <w:t>Статья 5. Социальная поддержка многодетных семей (их членов)</w:t>
            </w:r>
          </w:p>
          <w:p w14:paraId="232C186E" w14:textId="77777777" w:rsidR="00F43B5F"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w:t>
            </w:r>
          </w:p>
          <w:p w14:paraId="57A072E6" w14:textId="6DB1E796" w:rsidR="00EC37E2"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1-1. отсутствует</w:t>
            </w:r>
          </w:p>
        </w:tc>
        <w:tc>
          <w:tcPr>
            <w:tcW w:w="4667" w:type="dxa"/>
            <w:tcBorders>
              <w:top w:val="single" w:sz="4" w:space="0" w:color="auto"/>
              <w:left w:val="single" w:sz="4" w:space="0" w:color="auto"/>
              <w:bottom w:val="single" w:sz="4" w:space="0" w:color="auto"/>
              <w:right w:val="single" w:sz="4" w:space="0" w:color="auto"/>
            </w:tcBorders>
          </w:tcPr>
          <w:p w14:paraId="4164B998" w14:textId="77777777" w:rsidR="00EC37E2" w:rsidRPr="00F0690D" w:rsidRDefault="00EC37E2" w:rsidP="00F42B9B">
            <w:pPr>
              <w:spacing w:after="0" w:line="240" w:lineRule="auto"/>
              <w:ind w:firstLine="596"/>
              <w:jc w:val="both"/>
              <w:outlineLvl w:val="0"/>
              <w:rPr>
                <w:rFonts w:ascii="Times New Roman" w:hAnsi="Times New Roman" w:cs="Times New Roman"/>
                <w:sz w:val="24"/>
                <w:szCs w:val="24"/>
              </w:rPr>
            </w:pPr>
            <w:r w:rsidRPr="00F0690D">
              <w:rPr>
                <w:rFonts w:ascii="Times New Roman" w:hAnsi="Times New Roman" w:cs="Times New Roman"/>
                <w:sz w:val="24"/>
                <w:szCs w:val="24"/>
              </w:rPr>
              <w:t>Статья 5. Социальная поддержка многодетных семей (их членов)</w:t>
            </w:r>
          </w:p>
          <w:p w14:paraId="670325B1" w14:textId="077DC799" w:rsidR="00F43B5F" w:rsidRPr="00F0690D" w:rsidRDefault="00F43B5F" w:rsidP="00F42B9B">
            <w:pPr>
              <w:spacing w:after="0" w:line="240" w:lineRule="auto"/>
              <w:ind w:firstLine="596"/>
              <w:contextualSpacing/>
              <w:jc w:val="both"/>
              <w:rPr>
                <w:rFonts w:ascii="Times New Roman" w:hAnsi="Times New Roman" w:cs="Times New Roman"/>
                <w:sz w:val="24"/>
                <w:szCs w:val="24"/>
              </w:rPr>
            </w:pPr>
            <w:r w:rsidRPr="00F0690D">
              <w:rPr>
                <w:rFonts w:ascii="Times New Roman" w:hAnsi="Times New Roman" w:cs="Times New Roman"/>
                <w:sz w:val="24"/>
                <w:szCs w:val="24"/>
              </w:rPr>
              <w:t>…</w:t>
            </w:r>
          </w:p>
          <w:p w14:paraId="5030E677" w14:textId="7EC9EA3D" w:rsidR="00EC37E2" w:rsidRPr="00F0690D" w:rsidRDefault="00EC37E2" w:rsidP="00F42B9B">
            <w:pPr>
              <w:spacing w:after="0" w:line="240" w:lineRule="auto"/>
              <w:ind w:firstLine="596"/>
              <w:contextualSpacing/>
              <w:jc w:val="both"/>
              <w:rPr>
                <w:rFonts w:ascii="Times New Roman" w:eastAsia="Times New Roman" w:hAnsi="Times New Roman" w:cs="Times New Roman"/>
                <w:sz w:val="24"/>
                <w:szCs w:val="24"/>
                <w:lang w:eastAsia="ru-RU"/>
              </w:rPr>
            </w:pPr>
            <w:r w:rsidRPr="00F0690D">
              <w:rPr>
                <w:rFonts w:ascii="Times New Roman" w:eastAsia="Times New Roman" w:hAnsi="Times New Roman" w:cs="Times New Roman"/>
                <w:sz w:val="24"/>
                <w:szCs w:val="24"/>
                <w:lang w:eastAsia="ru-RU"/>
              </w:rPr>
              <w:t>1-1. Многодетные семьи, в которых один или несколько детей находятся на полном государственном обеспечении, сохраняют статус многодетной семьи и право на социальную поддержку, предусмотренную подпунктами г) – о) части первой пункта 1 настоящей статьи, в полном объеме на детей, оставшихся на воспитании в семье.</w:t>
            </w:r>
          </w:p>
          <w:p w14:paraId="7F0652CC" w14:textId="77777777" w:rsidR="00EC37E2" w:rsidRPr="00F0690D" w:rsidRDefault="00EC37E2" w:rsidP="00F42B9B">
            <w:pPr>
              <w:spacing w:after="0" w:line="240" w:lineRule="auto"/>
              <w:ind w:firstLine="596"/>
              <w:jc w:val="both"/>
              <w:rPr>
                <w:rFonts w:ascii="Times New Roman" w:eastAsia="Times New Roman" w:hAnsi="Times New Roman" w:cs="Times New Roman"/>
                <w:sz w:val="24"/>
                <w:szCs w:val="24"/>
                <w:lang w:eastAsia="ru-RU"/>
              </w:rPr>
            </w:pPr>
            <w:r w:rsidRPr="00F0690D">
              <w:rPr>
                <w:rFonts w:ascii="Times New Roman" w:eastAsia="Times New Roman" w:hAnsi="Times New Roman" w:cs="Times New Roman"/>
                <w:sz w:val="24"/>
                <w:szCs w:val="24"/>
                <w:shd w:val="clear" w:color="auto" w:fill="FFFFFF"/>
                <w:lang w:eastAsia="ru-RU"/>
              </w:rPr>
              <w:t xml:space="preserve">В составе многодетной семьи при определении права на </w:t>
            </w:r>
            <w:r w:rsidRPr="00F0690D">
              <w:rPr>
                <w:rFonts w:ascii="Times New Roman" w:eastAsia="Times New Roman" w:hAnsi="Times New Roman" w:cs="Times New Roman"/>
                <w:sz w:val="24"/>
                <w:szCs w:val="24"/>
                <w:lang w:eastAsia="ru-RU"/>
              </w:rPr>
              <w:t>социальную поддержку, предусмотренную подпунктами а) – в-1) части первой пункта 1 настоящей статьи, не учитываются дети, находящиеся на полном государственном обеспечении.</w:t>
            </w:r>
          </w:p>
          <w:p w14:paraId="30A347B5" w14:textId="77777777" w:rsidR="00EC37E2" w:rsidRPr="00F0690D" w:rsidRDefault="00EC37E2" w:rsidP="00F42B9B">
            <w:pPr>
              <w:spacing w:after="0" w:line="240" w:lineRule="auto"/>
              <w:ind w:firstLine="596"/>
              <w:jc w:val="both"/>
              <w:rPr>
                <w:rFonts w:ascii="Times New Roman" w:eastAsia="Calibri" w:hAnsi="Times New Roman" w:cs="Times New Roman"/>
                <w:sz w:val="24"/>
                <w:szCs w:val="24"/>
              </w:rPr>
            </w:pPr>
            <w:r w:rsidRPr="00F0690D">
              <w:rPr>
                <w:rFonts w:ascii="Times New Roman" w:eastAsia="Calibri" w:hAnsi="Times New Roman" w:cs="Times New Roman"/>
                <w:sz w:val="24"/>
                <w:szCs w:val="24"/>
              </w:rPr>
              <w:t xml:space="preserve">Многодетные семьи, в которых один или несколько детей находятся на полном государственном обеспечении, на период пребывания (в течение периода реабилитации) ребенка-инвалида из </w:t>
            </w:r>
            <w:r w:rsidRPr="00F0690D">
              <w:rPr>
                <w:rFonts w:ascii="Times New Roman" w:eastAsia="Calibri" w:hAnsi="Times New Roman" w:cs="Times New Roman"/>
                <w:sz w:val="24"/>
                <w:szCs w:val="24"/>
              </w:rPr>
              <w:lastRenderedPageBreak/>
              <w:t xml:space="preserve">многодетной семьи в </w:t>
            </w:r>
            <w:r w:rsidRPr="00F0690D">
              <w:rPr>
                <w:rFonts w:ascii="Times New Roman" w:hAnsi="Times New Roman" w:cs="Times New Roman"/>
                <w:sz w:val="24"/>
                <w:szCs w:val="24"/>
              </w:rPr>
              <w:t xml:space="preserve">многопрофильных или специализированных центрах, комплексах реабилитации, поликлинических или стационарных отделениях и лечебно-профилактических учреждениях </w:t>
            </w:r>
            <w:r w:rsidRPr="00F0690D">
              <w:rPr>
                <w:rFonts w:ascii="Times New Roman" w:eastAsia="Calibri" w:hAnsi="Times New Roman" w:cs="Times New Roman"/>
                <w:sz w:val="24"/>
                <w:szCs w:val="24"/>
              </w:rPr>
              <w:t>на условиях полного государственного обеспечения сохраняют статус многодетной семьи и право на социальную поддержку, предусмотренную пунктом 1 настоящей статьи, в полном объеме.</w:t>
            </w:r>
          </w:p>
          <w:p w14:paraId="3C776C59" w14:textId="5C7AB1A9" w:rsidR="003A6743" w:rsidRPr="00F0690D" w:rsidRDefault="003A6743" w:rsidP="00F42B9B">
            <w:pPr>
              <w:spacing w:after="0" w:line="240" w:lineRule="auto"/>
              <w:ind w:firstLine="596"/>
              <w:jc w:val="both"/>
              <w:rPr>
                <w:rFonts w:ascii="Times New Roman" w:eastAsia="Calibri" w:hAnsi="Times New Roman" w:cs="Times New Roman"/>
                <w:sz w:val="24"/>
                <w:szCs w:val="24"/>
              </w:rPr>
            </w:pPr>
            <w:r w:rsidRPr="00F0690D">
              <w:rPr>
                <w:rFonts w:ascii="Times New Roman" w:eastAsia="Calibri" w:hAnsi="Times New Roman" w:cs="Times New Roman"/>
                <w:sz w:val="24"/>
                <w:szCs w:val="24"/>
              </w:rPr>
              <w:t>…</w:t>
            </w:r>
          </w:p>
          <w:p w14:paraId="0302BE4E" w14:textId="77777777" w:rsidR="00EC37E2" w:rsidRPr="00F0690D" w:rsidRDefault="00EC37E2" w:rsidP="00F42B9B">
            <w:pPr>
              <w:pStyle w:val="a6"/>
              <w:ind w:firstLine="596"/>
              <w:jc w:val="both"/>
              <w:outlineLvl w:val="0"/>
              <w:rPr>
                <w:rFonts w:ascii="Times New Roman" w:hAnsi="Times New Roman" w:cs="Times New Roman"/>
                <w:sz w:val="24"/>
                <w:szCs w:val="24"/>
                <w:lang w:eastAsia="en-US"/>
              </w:rPr>
            </w:pPr>
          </w:p>
        </w:tc>
      </w:tr>
    </w:tbl>
    <w:p w14:paraId="34726168" w14:textId="77777777" w:rsidR="00EC37E2" w:rsidRPr="00AC4EC2" w:rsidRDefault="00EC37E2" w:rsidP="00AC4EC2">
      <w:pPr>
        <w:spacing w:after="0" w:line="240" w:lineRule="auto"/>
        <w:ind w:firstLine="851"/>
        <w:jc w:val="both"/>
        <w:rPr>
          <w:rFonts w:ascii="Times New Roman" w:hAnsi="Times New Roman" w:cs="Times New Roman"/>
          <w:sz w:val="28"/>
          <w:szCs w:val="28"/>
        </w:rPr>
      </w:pPr>
    </w:p>
    <w:sectPr w:rsidR="00EC37E2" w:rsidRPr="00AC4EC2" w:rsidSect="00AC4EC2">
      <w:headerReference w:type="default" r:id="rId9"/>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A2923" w14:textId="77777777" w:rsidR="00B067C2" w:rsidRDefault="00B067C2" w:rsidP="00AC4EC2">
      <w:pPr>
        <w:spacing w:after="0" w:line="240" w:lineRule="auto"/>
      </w:pPr>
      <w:r>
        <w:separator/>
      </w:r>
    </w:p>
  </w:endnote>
  <w:endnote w:type="continuationSeparator" w:id="0">
    <w:p w14:paraId="3A24F4DD" w14:textId="77777777" w:rsidR="00B067C2" w:rsidRDefault="00B067C2" w:rsidP="00AC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BB86F" w14:textId="77777777" w:rsidR="00B067C2" w:rsidRDefault="00B067C2" w:rsidP="00AC4EC2">
      <w:pPr>
        <w:spacing w:after="0" w:line="240" w:lineRule="auto"/>
      </w:pPr>
      <w:r>
        <w:separator/>
      </w:r>
    </w:p>
  </w:footnote>
  <w:footnote w:type="continuationSeparator" w:id="0">
    <w:p w14:paraId="6FA83B5E" w14:textId="77777777" w:rsidR="00B067C2" w:rsidRDefault="00B067C2" w:rsidP="00AC4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624891"/>
      <w:docPartObj>
        <w:docPartGallery w:val="Page Numbers (Top of Page)"/>
        <w:docPartUnique/>
      </w:docPartObj>
    </w:sdtPr>
    <w:sdtEndPr>
      <w:rPr>
        <w:rFonts w:ascii="Times New Roman" w:hAnsi="Times New Roman" w:cs="Times New Roman"/>
        <w:sz w:val="24"/>
        <w:szCs w:val="24"/>
      </w:rPr>
    </w:sdtEndPr>
    <w:sdtContent>
      <w:p w14:paraId="79C60BF6" w14:textId="66C34BCA" w:rsidR="00AC4EC2" w:rsidRPr="00AC4EC2" w:rsidRDefault="00AC4EC2">
        <w:pPr>
          <w:pStyle w:val="af"/>
          <w:jc w:val="center"/>
          <w:rPr>
            <w:rFonts w:ascii="Times New Roman" w:hAnsi="Times New Roman" w:cs="Times New Roman"/>
            <w:sz w:val="24"/>
            <w:szCs w:val="24"/>
          </w:rPr>
        </w:pPr>
        <w:r w:rsidRPr="00AC4EC2">
          <w:rPr>
            <w:rFonts w:ascii="Times New Roman" w:hAnsi="Times New Roman" w:cs="Times New Roman"/>
            <w:sz w:val="24"/>
            <w:szCs w:val="24"/>
          </w:rPr>
          <w:fldChar w:fldCharType="begin"/>
        </w:r>
        <w:r w:rsidRPr="00AC4EC2">
          <w:rPr>
            <w:rFonts w:ascii="Times New Roman" w:hAnsi="Times New Roman" w:cs="Times New Roman"/>
            <w:sz w:val="24"/>
            <w:szCs w:val="24"/>
          </w:rPr>
          <w:instrText>PAGE   \* MERGEFORMAT</w:instrText>
        </w:r>
        <w:r w:rsidRPr="00AC4EC2">
          <w:rPr>
            <w:rFonts w:ascii="Times New Roman" w:hAnsi="Times New Roman" w:cs="Times New Roman"/>
            <w:sz w:val="24"/>
            <w:szCs w:val="24"/>
          </w:rPr>
          <w:fldChar w:fldCharType="separate"/>
        </w:r>
        <w:r w:rsidR="00D12952">
          <w:rPr>
            <w:rFonts w:ascii="Times New Roman" w:hAnsi="Times New Roman" w:cs="Times New Roman"/>
            <w:noProof/>
            <w:sz w:val="24"/>
            <w:szCs w:val="24"/>
          </w:rPr>
          <w:t>- 8 -</w:t>
        </w:r>
        <w:r w:rsidRPr="00AC4EC2">
          <w:rPr>
            <w:rFonts w:ascii="Times New Roman" w:hAnsi="Times New Roman" w:cs="Times New Roman"/>
            <w:sz w:val="24"/>
            <w:szCs w:val="24"/>
          </w:rPr>
          <w:fldChar w:fldCharType="end"/>
        </w:r>
      </w:p>
    </w:sdtContent>
  </w:sdt>
  <w:p w14:paraId="5100FE0A" w14:textId="77777777" w:rsidR="00AC4EC2" w:rsidRDefault="00AC4EC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05827"/>
    <w:multiLevelType w:val="hybridMultilevel"/>
    <w:tmpl w:val="72800A84"/>
    <w:lvl w:ilvl="0" w:tplc="1124F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3B"/>
    <w:rsid w:val="00013557"/>
    <w:rsid w:val="00031C3B"/>
    <w:rsid w:val="00033C4C"/>
    <w:rsid w:val="00040326"/>
    <w:rsid w:val="001046CA"/>
    <w:rsid w:val="00133FC3"/>
    <w:rsid w:val="001751E8"/>
    <w:rsid w:val="001936D0"/>
    <w:rsid w:val="00224235"/>
    <w:rsid w:val="00254D2E"/>
    <w:rsid w:val="00267482"/>
    <w:rsid w:val="0029530F"/>
    <w:rsid w:val="002A4645"/>
    <w:rsid w:val="002D32FD"/>
    <w:rsid w:val="00302D33"/>
    <w:rsid w:val="003145BC"/>
    <w:rsid w:val="00365FC8"/>
    <w:rsid w:val="003A6743"/>
    <w:rsid w:val="0049502D"/>
    <w:rsid w:val="004C51E9"/>
    <w:rsid w:val="004E4B81"/>
    <w:rsid w:val="0053489E"/>
    <w:rsid w:val="005756AB"/>
    <w:rsid w:val="00582EC4"/>
    <w:rsid w:val="006D1C0C"/>
    <w:rsid w:val="006D6C12"/>
    <w:rsid w:val="00740B49"/>
    <w:rsid w:val="00790F56"/>
    <w:rsid w:val="007C4DE7"/>
    <w:rsid w:val="0081631F"/>
    <w:rsid w:val="00870581"/>
    <w:rsid w:val="009D2D99"/>
    <w:rsid w:val="00A504D8"/>
    <w:rsid w:val="00AC4EC2"/>
    <w:rsid w:val="00B067C2"/>
    <w:rsid w:val="00BB03D2"/>
    <w:rsid w:val="00BC68A4"/>
    <w:rsid w:val="00C22BEE"/>
    <w:rsid w:val="00C30186"/>
    <w:rsid w:val="00C94AB0"/>
    <w:rsid w:val="00CD78D8"/>
    <w:rsid w:val="00CE24AB"/>
    <w:rsid w:val="00D04B60"/>
    <w:rsid w:val="00D12952"/>
    <w:rsid w:val="00D16149"/>
    <w:rsid w:val="00D441BE"/>
    <w:rsid w:val="00DD18BA"/>
    <w:rsid w:val="00DF693C"/>
    <w:rsid w:val="00E1173E"/>
    <w:rsid w:val="00E37D36"/>
    <w:rsid w:val="00EC37E2"/>
    <w:rsid w:val="00F0690D"/>
    <w:rsid w:val="00F23CCF"/>
    <w:rsid w:val="00F42B9B"/>
    <w:rsid w:val="00F43B5F"/>
    <w:rsid w:val="00F8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971A"/>
  <w15:chartTrackingRefBased/>
  <w15:docId w15:val="{9AC430CC-9117-4CC0-B61A-FE9EF5D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C12"/>
    <w:pPr>
      <w:ind w:left="720"/>
      <w:contextualSpacing/>
    </w:pPr>
  </w:style>
  <w:style w:type="paragraph" w:styleId="a4">
    <w:name w:val="Balloon Text"/>
    <w:basedOn w:val="a"/>
    <w:link w:val="a5"/>
    <w:uiPriority w:val="99"/>
    <w:semiHidden/>
    <w:unhideWhenUsed/>
    <w:rsid w:val="00033C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3C4C"/>
    <w:rPr>
      <w:rFonts w:ascii="Segoe UI" w:hAnsi="Segoe UI" w:cs="Segoe UI"/>
      <w:sz w:val="18"/>
      <w:szCs w:val="18"/>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Знак3,Зн"/>
    <w:basedOn w:val="a"/>
    <w:link w:val="1"/>
    <w:rsid w:val="00033C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033C4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6"/>
    <w:rsid w:val="00033C4C"/>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7C4DE7"/>
    <w:rPr>
      <w:sz w:val="16"/>
      <w:szCs w:val="16"/>
    </w:rPr>
  </w:style>
  <w:style w:type="paragraph" w:styleId="a9">
    <w:name w:val="annotation text"/>
    <w:basedOn w:val="a"/>
    <w:link w:val="aa"/>
    <w:uiPriority w:val="99"/>
    <w:semiHidden/>
    <w:unhideWhenUsed/>
    <w:rsid w:val="007C4DE7"/>
    <w:pPr>
      <w:spacing w:line="240" w:lineRule="auto"/>
    </w:pPr>
    <w:rPr>
      <w:sz w:val="20"/>
      <w:szCs w:val="20"/>
    </w:rPr>
  </w:style>
  <w:style w:type="character" w:customStyle="1" w:styleId="aa">
    <w:name w:val="Текст примечания Знак"/>
    <w:basedOn w:val="a0"/>
    <w:link w:val="a9"/>
    <w:uiPriority w:val="99"/>
    <w:semiHidden/>
    <w:rsid w:val="007C4DE7"/>
    <w:rPr>
      <w:sz w:val="20"/>
      <w:szCs w:val="20"/>
    </w:rPr>
  </w:style>
  <w:style w:type="paragraph" w:styleId="ab">
    <w:name w:val="annotation subject"/>
    <w:basedOn w:val="a9"/>
    <w:next w:val="a9"/>
    <w:link w:val="ac"/>
    <w:uiPriority w:val="99"/>
    <w:semiHidden/>
    <w:unhideWhenUsed/>
    <w:rsid w:val="007C4DE7"/>
    <w:rPr>
      <w:b/>
      <w:bCs/>
    </w:rPr>
  </w:style>
  <w:style w:type="character" w:customStyle="1" w:styleId="ac">
    <w:name w:val="Тема примечания Знак"/>
    <w:basedOn w:val="aa"/>
    <w:link w:val="ab"/>
    <w:uiPriority w:val="99"/>
    <w:semiHidden/>
    <w:rsid w:val="007C4DE7"/>
    <w:rPr>
      <w:b/>
      <w:bCs/>
      <w:sz w:val="20"/>
      <w:szCs w:val="20"/>
    </w:rPr>
  </w:style>
  <w:style w:type="character" w:styleId="ad">
    <w:name w:val="Strong"/>
    <w:uiPriority w:val="22"/>
    <w:qFormat/>
    <w:rsid w:val="00A504D8"/>
    <w:rPr>
      <w:b/>
      <w:bCs/>
    </w:rPr>
  </w:style>
  <w:style w:type="character" w:styleId="ae">
    <w:name w:val="Hyperlink"/>
    <w:basedOn w:val="a0"/>
    <w:uiPriority w:val="99"/>
    <w:semiHidden/>
    <w:unhideWhenUsed/>
    <w:rsid w:val="00EC37E2"/>
    <w:rPr>
      <w:color w:val="0000FF"/>
      <w:u w:val="single"/>
    </w:rPr>
  </w:style>
  <w:style w:type="paragraph" w:styleId="af">
    <w:name w:val="header"/>
    <w:basedOn w:val="a"/>
    <w:link w:val="af0"/>
    <w:uiPriority w:val="99"/>
    <w:unhideWhenUsed/>
    <w:rsid w:val="00AC4EC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C4EC2"/>
  </w:style>
  <w:style w:type="paragraph" w:styleId="af1">
    <w:name w:val="footer"/>
    <w:basedOn w:val="a"/>
    <w:link w:val="af2"/>
    <w:uiPriority w:val="99"/>
    <w:unhideWhenUsed/>
    <w:rsid w:val="00AC4E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C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org/pervyiy_zamestitel_ministra_po_sotsialnoy_zaschite_i_trudu_pmr_-_fedotov_oleg_aleksandrovich/_" TargetMode="External"/><Relationship Id="rId3" Type="http://schemas.openxmlformats.org/officeDocument/2006/relationships/settings" Target="settings.xml"/><Relationship Id="rId7" Type="http://schemas.openxmlformats.org/officeDocument/2006/relationships/hyperlink" Target="http://minsoctrud.org/pervyiy_zamestitel_ministra_po_sotsialnoy_zaschite_i_trudu_pmr_-_fedotov_oleg_aleksandrovich/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8</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Кудрова А.А.</cp:lastModifiedBy>
  <cp:revision>25</cp:revision>
  <cp:lastPrinted>2021-09-27T11:46:00Z</cp:lastPrinted>
  <dcterms:created xsi:type="dcterms:W3CDTF">2021-09-13T14:40:00Z</dcterms:created>
  <dcterms:modified xsi:type="dcterms:W3CDTF">2021-09-28T13:26:00Z</dcterms:modified>
</cp:coreProperties>
</file>