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8C" w:rsidRPr="000717E1" w:rsidRDefault="00FE288C" w:rsidP="00FE288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88C" w:rsidRPr="000717E1" w:rsidRDefault="00FE288C" w:rsidP="00FE288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88C" w:rsidRPr="000717E1" w:rsidRDefault="00FE288C" w:rsidP="00FE288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88C" w:rsidRPr="000717E1" w:rsidRDefault="00FE288C" w:rsidP="00FE28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E288C" w:rsidRPr="000717E1" w:rsidRDefault="00FE288C" w:rsidP="00FE28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E288C" w:rsidRPr="000717E1" w:rsidRDefault="00FE288C" w:rsidP="00FE288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717E1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FE288C" w:rsidRPr="000717E1" w:rsidRDefault="00FE288C" w:rsidP="00FE288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717E1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FE288C" w:rsidRPr="00E35DD1" w:rsidRDefault="00FE288C" w:rsidP="00FE28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E288C" w:rsidRDefault="00E35DD1" w:rsidP="00FE288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35DD1">
        <w:rPr>
          <w:rFonts w:eastAsia="Times New Roman" w:cs="Times New Roman"/>
          <w:b/>
          <w:sz w:val="28"/>
          <w:szCs w:val="28"/>
          <w:lang w:eastAsia="ru-RU"/>
        </w:rPr>
        <w:t>«О внесении изменений и дополнения в Жилищный кодекс Приднестровской Молдавской Республики»</w:t>
      </w:r>
    </w:p>
    <w:p w:rsidR="00E35DD1" w:rsidRPr="00E35DD1" w:rsidRDefault="00E35DD1" w:rsidP="00FE28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E288C" w:rsidRPr="000717E1" w:rsidRDefault="00FE288C" w:rsidP="00FE288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17E1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FE288C" w:rsidRPr="000717E1" w:rsidRDefault="00FE288C" w:rsidP="00FE288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17E1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Pr="00AE4ADC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23</w:t>
      </w:r>
      <w:r w:rsidRPr="000717E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июня</w:t>
      </w:r>
      <w:r w:rsidRPr="000717E1">
        <w:rPr>
          <w:rFonts w:eastAsia="Times New Roman" w:cs="Times New Roman"/>
          <w:sz w:val="28"/>
          <w:szCs w:val="28"/>
          <w:lang w:eastAsia="ru-RU"/>
        </w:rPr>
        <w:t xml:space="preserve"> 2021 года</w:t>
      </w:r>
    </w:p>
    <w:p w:rsidR="00FE288C" w:rsidRPr="00E35DD1" w:rsidRDefault="00FE288C" w:rsidP="00FE288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88C" w:rsidRDefault="00FE288C" w:rsidP="00FE288C">
      <w:pPr>
        <w:spacing w:after="0" w:line="240" w:lineRule="auto"/>
        <w:ind w:firstLine="709"/>
        <w:jc w:val="both"/>
        <w:rPr>
          <w:sz w:val="28"/>
          <w:szCs w:val="28"/>
        </w:rPr>
      </w:pPr>
      <w:r w:rsidRPr="000717E1">
        <w:rPr>
          <w:rFonts w:cs="Times New Roman"/>
          <w:b/>
          <w:sz w:val="28"/>
          <w:szCs w:val="28"/>
        </w:rPr>
        <w:t>Статья 1.</w:t>
      </w:r>
      <w:r w:rsidRPr="000717E1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Pr="00FE288C">
        <w:rPr>
          <w:rFonts w:eastAsia="Times New Roman" w:cs="Times New Roman"/>
          <w:sz w:val="28"/>
          <w:szCs w:val="28"/>
          <w:lang w:eastAsia="ru-RU"/>
        </w:rPr>
        <w:t>Внести в Жилищный кодекс Приднестровской Молдавской Республики, введенный в действие Законом Приднестровской Молдавской Республики от 19 июля 2002 года № 162-З-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III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«О введении в действие Жилищного кодекса Приднестровской Молдавской Республики»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 xml:space="preserve">(САЗ 02-29), с изменениями и дополнениями, внесенными законами Приднестровской Молдавской Республики от 30 июня 2003 года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 xml:space="preserve">№ 298-ЗИД-III (САЗ 03-27); от 27 декабря 2004 года № 508-ЗИ-III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 xml:space="preserve">(САЗ 05-1); от 29 июня 2007 года № 241-ЗИ-IV (САЗ 07-27); от 2 августа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 xml:space="preserve">2007 года № 282-ЗИД-IV (САЗ 07-32); от 19 декабря 2007 года № 360-ЗИ-IV (САЗ 07-52); от 1 февраля 2008 года № 394-ЗИ-IV (САЗ 08-4); от 30 июля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FE288C">
        <w:rPr>
          <w:rFonts w:eastAsia="Times New Roman" w:cs="Times New Roman"/>
          <w:sz w:val="28"/>
          <w:szCs w:val="28"/>
          <w:lang w:eastAsia="ru-RU"/>
        </w:rPr>
        <w:t>2008 года № 514-ЗИД-IV (САЗ 08-30); от 4 августа 2008 года № 525-ЗИД-IV (САЗ 08-31) с изменениями, внесенными законами Приднестровской Молдавской Республики от 26 сентября 2011 года № 146-ЗИ-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11-39),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FE288C">
        <w:rPr>
          <w:rFonts w:eastAsia="Times New Roman" w:cs="Times New Roman"/>
          <w:sz w:val="28"/>
          <w:szCs w:val="28"/>
          <w:lang w:eastAsia="ru-RU"/>
        </w:rPr>
        <w:t>от 30 июля 2013 года № 174-ЗИ-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13-30), от 5 марта 2016 года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№ 48-ЗИ-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16-9); от 31 июля 2009 года № 820-ЗИД-IV (САЗ 09-31);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от 30 сентября 2011 года № 163-ЗИ-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11-39); от 19 июля 2012 года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№ 143-ЗИ-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12-30); от 1 августа 2012 года № 160-ЗИ-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12-32);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от 17 декабря 2012 года № 244-ЗД-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12-52); от 25 января 2013 года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№ 29-ЗД-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13-3); от 19 марта 2013 года № 70-ЗИД-V (САЗ 13-11);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 xml:space="preserve">от 23 апреля 2013 года № 90-ЗИ-V (САЗ 13-16); от 23 апреля 2013 года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№ 91-ЗИ-V (САЗ 13-16); от 30 июля 2013 года № 172-ЗИД-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13-30);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от 14 января 2014 года № 4-ЗД-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14-3); от 21 января 2014 года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№ 31-ЗИ-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14-4); от 9 июня 2014 года № 108-ЗИ-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14-24);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от 19 ноября 2014 года № 180-ЗИД-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14-47); от 20 марта 2015 года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№ 46-ЗИ-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15-12); от 25 марта 2015 года № 58-ЗИ-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15-13,1);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от 18 мая 2015 года № 88-ЗИД-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15-21); от 24 февраля 2016 года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№ 35-ЗИД-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16-8); от 5 марта 2016 года № 48-ЗИ-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16-9);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от 11 марта 2016 года № 50-ЗД-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16-10); от 20 апреля 2016 года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№ 111-ЗИД-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16-16); от 25 июля 2016 года № 178-ЗИ-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16-30); от 25 июля 2016 года № 180-ЗД-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16-30); от 8 августа 2016 года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№ 202-ЗИ-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16-32); от 27 октября 2016 года № 231-ЗИД-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</w:r>
      <w:r w:rsidRPr="00FE288C">
        <w:rPr>
          <w:rFonts w:eastAsia="Times New Roman" w:cs="Times New Roman"/>
          <w:sz w:val="28"/>
          <w:szCs w:val="28"/>
          <w:lang w:eastAsia="ru-RU"/>
        </w:rPr>
        <w:lastRenderedPageBreak/>
        <w:t>(САЗ 16-43); от 15 ноября 2016 года № 244-ЗД-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16-46); от 9 декабря 2016 года № 276-ЗИ-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16-49); от 23 декабря 2016 года № 291-ЗИ-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17-1); от 29 марта 2017 года № 64-ЗИД-VI (САЗ 17-14); от 3 мая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2017 года № 97-ЗИД-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17-19); от 19 июня 2017 года № 168-ЗИ-VI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FE288C">
        <w:rPr>
          <w:rFonts w:eastAsia="Times New Roman" w:cs="Times New Roman"/>
          <w:sz w:val="28"/>
          <w:szCs w:val="28"/>
          <w:lang w:eastAsia="ru-RU"/>
        </w:rPr>
        <w:t>(САЗ 17-25); от 26 июля 2018 года № 251-ЗИД-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18-30); от 26 июля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FE288C">
        <w:rPr>
          <w:rFonts w:eastAsia="Times New Roman" w:cs="Times New Roman"/>
          <w:sz w:val="28"/>
          <w:szCs w:val="28"/>
          <w:lang w:eastAsia="ru-RU"/>
        </w:rPr>
        <w:t>2018 года № 252-ЗД-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18-30); от 24 сентября 2018 года № 258-ЗИД-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18-39); от 29 декабря 2018 года № 364-ЗИ-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18-52,1);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от 25 апреля 2019 года № 72-ЗИ-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19-16); от 25 июня 2019 года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№ 114-ЗИ-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19-24); от 28 июня 2019 года № 125-ЗИД-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19-24)</w:t>
      </w:r>
      <w:r w:rsidRPr="00FE288C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Pr="00FE288C">
        <w:rPr>
          <w:rFonts w:eastAsia="Times New Roman" w:cs="Times New Roman"/>
          <w:sz w:val="28"/>
          <w:szCs w:val="28"/>
          <w:lang w:eastAsia="ru-RU"/>
        </w:rPr>
        <w:t>11 июля 2019 года № 128-ЗД-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19-26); </w:t>
      </w:r>
      <w:r w:rsidRPr="00FE288C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23 июля 2019 года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№ 146-ЗД-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19-28); от 29 ноября 2019 года № 217-ЗД-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19-46); от  20 января 2020 года № 12-ЗИ-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20-4); от 6 марта 2020 года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№ 35-ЗИД-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20-10); от 15 июля 2020 года № 91-ЗИ-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20-29);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от 15 июля 2020 года № 93-ЗИ-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20-29); от 16 июля 2020 года </w:t>
      </w:r>
      <w:r w:rsidRPr="00FE288C">
        <w:rPr>
          <w:rFonts w:eastAsia="Times New Roman" w:cs="Times New Roman"/>
          <w:sz w:val="28"/>
          <w:szCs w:val="28"/>
          <w:lang w:eastAsia="ru-RU"/>
        </w:rPr>
        <w:br/>
        <w:t>№ 94-ЗИ-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20-29); от 23 июля 2020 года № 101-ЗИД-</w:t>
      </w:r>
      <w:r w:rsidRPr="00FE288C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(САЗ 20-30)</w:t>
      </w:r>
      <w:r w:rsidRPr="00FE288C">
        <w:rPr>
          <w:rFonts w:eastAsia="Calibri" w:cs="Times New Roman"/>
          <w:sz w:val="28"/>
          <w:szCs w:val="28"/>
        </w:rPr>
        <w:t>;</w:t>
      </w:r>
      <w:r>
        <w:rPr>
          <w:rFonts w:eastAsia="Calibri" w:cs="Times New Roman"/>
          <w:sz w:val="28"/>
          <w:szCs w:val="28"/>
        </w:rPr>
        <w:br/>
      </w:r>
      <w:r w:rsidRPr="00FE288C">
        <w:rPr>
          <w:rFonts w:eastAsia="Calibri" w:cs="Times New Roman"/>
          <w:sz w:val="28"/>
          <w:szCs w:val="28"/>
        </w:rPr>
        <w:t xml:space="preserve">от 31 июля 2020 года </w:t>
      </w:r>
      <w:r>
        <w:rPr>
          <w:rFonts w:eastAsia="Calibri" w:cs="Times New Roman"/>
          <w:sz w:val="28"/>
          <w:szCs w:val="28"/>
        </w:rPr>
        <w:t xml:space="preserve">№ 120-ЗД-VI (САЗ 20-31); от </w:t>
      </w:r>
      <w:r w:rsidRPr="00FE288C">
        <w:rPr>
          <w:rFonts w:eastAsia="Calibri" w:cs="Times New Roman"/>
          <w:sz w:val="28"/>
          <w:szCs w:val="28"/>
        </w:rPr>
        <w:t>18 ноября 2020 года</w:t>
      </w:r>
      <w:r>
        <w:rPr>
          <w:rFonts w:eastAsia="Calibri" w:cs="Times New Roman"/>
          <w:sz w:val="28"/>
          <w:szCs w:val="28"/>
        </w:rPr>
        <w:br/>
      </w:r>
      <w:r w:rsidRPr="00FE288C">
        <w:rPr>
          <w:rFonts w:eastAsia="Calibri" w:cs="Times New Roman"/>
          <w:sz w:val="28"/>
          <w:szCs w:val="28"/>
        </w:rPr>
        <w:t>№ 196-ЗД-VI</w:t>
      </w:r>
      <w:r>
        <w:rPr>
          <w:rFonts w:eastAsia="Calibri" w:cs="Times New Roman"/>
          <w:sz w:val="28"/>
          <w:szCs w:val="28"/>
        </w:rPr>
        <w:t xml:space="preserve"> </w:t>
      </w:r>
      <w:r w:rsidRPr="00FE288C">
        <w:rPr>
          <w:rFonts w:eastAsia="Calibri" w:cs="Times New Roman"/>
          <w:sz w:val="28"/>
          <w:szCs w:val="28"/>
        </w:rPr>
        <w:t>(САЗ 20-47)</w:t>
      </w:r>
      <w:r>
        <w:rPr>
          <w:rFonts w:eastAsia="Calibri" w:cs="Times New Roman"/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 и дополнение.</w:t>
      </w:r>
    </w:p>
    <w:p w:rsidR="00FE288C" w:rsidRPr="00E35DD1" w:rsidRDefault="00FE288C" w:rsidP="00FE288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E288C" w:rsidRPr="00FE288C" w:rsidRDefault="00FE288C" w:rsidP="00FE288C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5DD1">
        <w:rPr>
          <w:rFonts w:eastAsia="Times New Roman" w:cs="Times New Roman"/>
          <w:sz w:val="28"/>
          <w:szCs w:val="28"/>
          <w:lang w:eastAsia="ru-RU"/>
        </w:rPr>
        <w:t>1. С</w:t>
      </w:r>
      <w:r w:rsidRPr="00FE288C">
        <w:rPr>
          <w:rFonts w:eastAsia="Times New Roman" w:cs="Times New Roman"/>
          <w:sz w:val="28"/>
          <w:szCs w:val="28"/>
          <w:lang w:eastAsia="ru-RU"/>
        </w:rPr>
        <w:t>татью 128 дополнить пунктом 3-1 следующего содержания:</w:t>
      </w:r>
    </w:p>
    <w:p w:rsidR="00FE288C" w:rsidRPr="00FE288C" w:rsidRDefault="00FE288C" w:rsidP="00FE288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288C">
        <w:rPr>
          <w:rFonts w:eastAsia="Times New Roman" w:cs="Times New Roman"/>
          <w:sz w:val="28"/>
          <w:szCs w:val="28"/>
          <w:lang w:eastAsia="ru-RU"/>
        </w:rPr>
        <w:t>«3-1. Услуги (работы) по техническому обслуживанию и ремонту лифтов осуществляются специализированными организациями, выполняющими работы по техническому обслуживанию и ремонту лифтов, расположенных в объектах жилищного фонда.</w:t>
      </w:r>
    </w:p>
    <w:p w:rsidR="00FE288C" w:rsidRPr="00FE288C" w:rsidRDefault="00FE288C" w:rsidP="00FE288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288C">
        <w:rPr>
          <w:rFonts w:eastAsia="Times New Roman" w:cs="Times New Roman"/>
          <w:sz w:val="28"/>
          <w:szCs w:val="28"/>
          <w:lang w:eastAsia="ru-RU"/>
        </w:rPr>
        <w:t>Оплата услуг (работ) по техническому обслуживанию и ремонту лифтов производится собственниками жилых помещений в многоквартирном жилом доме специализированным организациям, выполняющим работы по техническому обслуживанию и ремонту лифтов, расположенных в объектах жилищного фонда, по ценам (тарифам), установленным в соответствии с действующим законодательством Приднестровской Молдавской Республики».</w:t>
      </w:r>
    </w:p>
    <w:p w:rsidR="00FE288C" w:rsidRPr="00FE288C" w:rsidRDefault="00FE288C" w:rsidP="00FE288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88C" w:rsidRPr="00FE288C" w:rsidRDefault="00FE288C" w:rsidP="00FE288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288C">
        <w:rPr>
          <w:rFonts w:eastAsia="Times New Roman" w:cs="Times New Roman"/>
          <w:sz w:val="28"/>
          <w:szCs w:val="28"/>
          <w:lang w:eastAsia="ru-RU"/>
        </w:rPr>
        <w:t>2. В пункте 1 статьи 130 слова «до двадцать пятого числа» заменить словами «по последнее число месяца»</w:t>
      </w:r>
      <w:r w:rsidR="005528C4">
        <w:rPr>
          <w:rFonts w:eastAsia="Times New Roman" w:cs="Times New Roman"/>
          <w:sz w:val="28"/>
          <w:szCs w:val="28"/>
          <w:lang w:eastAsia="ru-RU"/>
        </w:rPr>
        <w:t>.</w:t>
      </w:r>
    </w:p>
    <w:p w:rsidR="00FE288C" w:rsidRPr="00FE288C" w:rsidRDefault="00FE288C" w:rsidP="00FE288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88C" w:rsidRPr="00FE288C" w:rsidRDefault="00FE288C" w:rsidP="00FE288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288C">
        <w:rPr>
          <w:rFonts w:eastAsia="Times New Roman" w:cs="Times New Roman"/>
          <w:sz w:val="28"/>
          <w:szCs w:val="28"/>
          <w:lang w:eastAsia="ru-RU"/>
        </w:rPr>
        <w:t>3. Пункт 2 статьи 130 изложить в следующей редакции:</w:t>
      </w:r>
    </w:p>
    <w:p w:rsidR="00FE288C" w:rsidRPr="00FE288C" w:rsidRDefault="00FE288C" w:rsidP="00FE288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288C">
        <w:rPr>
          <w:rFonts w:eastAsia="Times New Roman" w:cs="Times New Roman"/>
          <w:sz w:val="28"/>
          <w:szCs w:val="28"/>
          <w:lang w:eastAsia="ru-RU"/>
        </w:rPr>
        <w:t>«2. Плата за жилое помещение и коммунальные услуги вносится на основании:</w:t>
      </w:r>
    </w:p>
    <w:p w:rsidR="00FE288C" w:rsidRPr="00FE288C" w:rsidRDefault="00FE288C" w:rsidP="00FE288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288C">
        <w:rPr>
          <w:rFonts w:eastAsia="Times New Roman" w:cs="Times New Roman"/>
          <w:sz w:val="28"/>
          <w:szCs w:val="28"/>
          <w:lang w:eastAsia="ru-RU"/>
        </w:rPr>
        <w:t xml:space="preserve">а) платежных документов (в том числе платежных документов в электронной форме, размещенных </w:t>
      </w:r>
      <w:r w:rsidR="00E4164C" w:rsidRPr="00E4164C">
        <w:rPr>
          <w:rFonts w:eastAsia="Times New Roman" w:cs="Times New Roman"/>
          <w:sz w:val="28"/>
          <w:szCs w:val="28"/>
          <w:lang w:eastAsia="ru-RU"/>
        </w:rPr>
        <w:t>в информационной</w:t>
      </w:r>
      <w:r w:rsidRPr="00FE288C">
        <w:rPr>
          <w:rFonts w:eastAsia="Times New Roman" w:cs="Times New Roman"/>
          <w:sz w:val="28"/>
          <w:szCs w:val="28"/>
          <w:lang w:eastAsia="ru-RU"/>
        </w:rPr>
        <w:t xml:space="preserve"> системе), предоставляемых не позднее десятого числа месяца, следующего за истекшим месяцем, за который производится оплата, если иной срок не установлен договором на предоставление соответствующих услуг;</w:t>
      </w:r>
    </w:p>
    <w:p w:rsidR="00FE288C" w:rsidRPr="00FE288C" w:rsidRDefault="00FE288C" w:rsidP="00FE288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288C">
        <w:rPr>
          <w:rFonts w:eastAsia="Times New Roman" w:cs="Times New Roman"/>
          <w:sz w:val="28"/>
          <w:szCs w:val="28"/>
          <w:lang w:eastAsia="ru-RU"/>
        </w:rPr>
        <w:t xml:space="preserve">б) информации о размере платы за жилое помещение и коммунальные услуги, задолженности по оплате жилого помещения и коммунальных услуг, </w:t>
      </w:r>
      <w:r w:rsidRPr="00FE288C">
        <w:rPr>
          <w:rFonts w:eastAsia="Times New Roman" w:cs="Times New Roman"/>
          <w:sz w:val="28"/>
          <w:szCs w:val="28"/>
          <w:lang w:eastAsia="ru-RU"/>
        </w:rPr>
        <w:lastRenderedPageBreak/>
        <w:t>размещенной в электронной форме в информационных системах, позволяющих внести плату за жилое помещение и коммунальные услуги.</w:t>
      </w:r>
    </w:p>
    <w:p w:rsidR="00FE288C" w:rsidRPr="00FE288C" w:rsidRDefault="00FE288C" w:rsidP="00FE288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288C">
        <w:rPr>
          <w:rFonts w:eastAsia="Times New Roman" w:cs="Times New Roman"/>
          <w:sz w:val="28"/>
          <w:szCs w:val="28"/>
          <w:lang w:eastAsia="ru-RU"/>
        </w:rPr>
        <w:t>Информация о размере платы за жилое помещение и коммунальные услуги и задолженности по оплате жилых помещений и коммунальных услуг подлежит размещению в срок не позднее десятого числа месяца, следующего за истекшим месяцем, за который производится оплата, если иной срок не установлен договором на предоставление соответствующих услуг».</w:t>
      </w:r>
    </w:p>
    <w:p w:rsidR="00FE288C" w:rsidRPr="00FE288C" w:rsidRDefault="00FE288C" w:rsidP="00FE288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88C" w:rsidRPr="00FE288C" w:rsidRDefault="00FE288C" w:rsidP="00FE288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288C">
        <w:rPr>
          <w:rFonts w:eastAsia="Times New Roman" w:cs="Times New Roman"/>
          <w:sz w:val="28"/>
          <w:szCs w:val="28"/>
          <w:lang w:eastAsia="ru-RU"/>
        </w:rPr>
        <w:t>4. В пункте 2 статьи 131-1 слова «осуществляющей расчётно-информационное обслуживание потребителей жилищно-коммунальных услуг» заменить словами «осуществляющей единое расчётно-информационное обслуживание потребителей жилищно-коммунальных услуг».</w:t>
      </w:r>
    </w:p>
    <w:p w:rsidR="00FE288C" w:rsidRPr="00FE288C" w:rsidRDefault="00FE288C" w:rsidP="00FE288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E288C" w:rsidRDefault="00FE288C" w:rsidP="00FE288C">
      <w:pPr>
        <w:spacing w:after="0" w:line="240" w:lineRule="auto"/>
        <w:ind w:firstLine="709"/>
        <w:jc w:val="both"/>
        <w:rPr>
          <w:sz w:val="28"/>
          <w:szCs w:val="28"/>
        </w:rPr>
      </w:pPr>
      <w:r w:rsidRPr="00C47C3C">
        <w:rPr>
          <w:b/>
          <w:sz w:val="28"/>
          <w:szCs w:val="28"/>
        </w:rPr>
        <w:t>Статья 2.</w:t>
      </w:r>
      <w:r w:rsidRPr="00C47C3C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FE288C" w:rsidRDefault="00FE288C" w:rsidP="00FE28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288C" w:rsidRPr="000717E1" w:rsidRDefault="00FE288C" w:rsidP="00FE28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288C" w:rsidRPr="000717E1" w:rsidRDefault="00FE288C" w:rsidP="00FE28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Президент</w:t>
      </w:r>
    </w:p>
    <w:p w:rsidR="00FE288C" w:rsidRPr="000717E1" w:rsidRDefault="00FE288C" w:rsidP="00FE28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Приднестровской</w:t>
      </w:r>
    </w:p>
    <w:p w:rsidR="00FE288C" w:rsidRDefault="00FE288C" w:rsidP="00FE28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FE288C" w:rsidRDefault="00FE288C" w:rsidP="00FE28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288C" w:rsidRDefault="00FE288C" w:rsidP="00FE28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288C" w:rsidRDefault="00FE288C" w:rsidP="00FE28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1245" w:rsidRPr="00771245" w:rsidRDefault="00771245" w:rsidP="00771245">
      <w:pPr>
        <w:pStyle w:val="a3"/>
        <w:spacing w:before="0" w:beforeAutospacing="0" w:after="0" w:afterAutospacing="0"/>
        <w:rPr>
          <w:sz w:val="28"/>
          <w:szCs w:val="28"/>
        </w:rPr>
      </w:pPr>
      <w:r w:rsidRPr="00771245">
        <w:rPr>
          <w:sz w:val="28"/>
          <w:szCs w:val="28"/>
        </w:rPr>
        <w:t>г. Тирасполь</w:t>
      </w:r>
    </w:p>
    <w:p w:rsidR="00771245" w:rsidRPr="00771245" w:rsidRDefault="00771245" w:rsidP="00771245">
      <w:pPr>
        <w:pStyle w:val="a3"/>
        <w:spacing w:before="0" w:beforeAutospacing="0" w:after="0" w:afterAutospacing="0"/>
        <w:rPr>
          <w:sz w:val="28"/>
          <w:szCs w:val="28"/>
        </w:rPr>
      </w:pPr>
      <w:r w:rsidRPr="00771245">
        <w:rPr>
          <w:sz w:val="28"/>
          <w:szCs w:val="28"/>
        </w:rPr>
        <w:t>6 июля 2021 г.</w:t>
      </w:r>
    </w:p>
    <w:p w:rsidR="00771245" w:rsidRPr="00771245" w:rsidRDefault="00771245" w:rsidP="007712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1245">
        <w:rPr>
          <w:sz w:val="28"/>
          <w:szCs w:val="28"/>
        </w:rPr>
        <w:t>№ 149-ЗИД-VI</w:t>
      </w:r>
      <w:r w:rsidRPr="00771245">
        <w:rPr>
          <w:sz w:val="28"/>
          <w:szCs w:val="28"/>
          <w:lang w:val="en-US"/>
        </w:rPr>
        <w:t>I</w:t>
      </w:r>
    </w:p>
    <w:p w:rsidR="00771245" w:rsidRPr="000717E1" w:rsidRDefault="00771245" w:rsidP="00FE28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3C14BA" w:rsidRDefault="003C14BA"/>
    <w:sectPr w:rsidR="003C14BA" w:rsidSect="00D569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33" w:rsidRDefault="006E6C33">
      <w:pPr>
        <w:spacing w:after="0" w:line="240" w:lineRule="auto"/>
      </w:pPr>
      <w:r>
        <w:separator/>
      </w:r>
    </w:p>
  </w:endnote>
  <w:endnote w:type="continuationSeparator" w:id="0">
    <w:p w:rsidR="006E6C33" w:rsidRDefault="006E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33" w:rsidRDefault="006E6C33">
      <w:pPr>
        <w:spacing w:after="0" w:line="240" w:lineRule="auto"/>
      </w:pPr>
      <w:r>
        <w:separator/>
      </w:r>
    </w:p>
  </w:footnote>
  <w:footnote w:type="continuationSeparator" w:id="0">
    <w:p w:rsidR="006E6C33" w:rsidRDefault="006E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E416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24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8C"/>
    <w:rsid w:val="00265309"/>
    <w:rsid w:val="003C14BA"/>
    <w:rsid w:val="004A11D0"/>
    <w:rsid w:val="005528C4"/>
    <w:rsid w:val="006E6C33"/>
    <w:rsid w:val="00752067"/>
    <w:rsid w:val="00771245"/>
    <w:rsid w:val="00A304FF"/>
    <w:rsid w:val="00E35DD1"/>
    <w:rsid w:val="00E4164C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F29C5-D4B5-40B7-B8A3-09D78C4E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288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E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88C"/>
  </w:style>
  <w:style w:type="paragraph" w:styleId="a6">
    <w:name w:val="Balloon Text"/>
    <w:basedOn w:val="a"/>
    <w:link w:val="a7"/>
    <w:uiPriority w:val="99"/>
    <w:semiHidden/>
    <w:unhideWhenUsed/>
    <w:rsid w:val="00E35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5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2021-06-23T12:35:00Z</cp:lastPrinted>
  <dcterms:created xsi:type="dcterms:W3CDTF">2021-06-23T12:11:00Z</dcterms:created>
  <dcterms:modified xsi:type="dcterms:W3CDTF">2021-07-06T07:38:00Z</dcterms:modified>
</cp:coreProperties>
</file>