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DC" w:rsidRPr="000717E1" w:rsidRDefault="00AE4ADC" w:rsidP="00AE4AD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E4ADC" w:rsidRPr="000717E1" w:rsidRDefault="00AE4ADC" w:rsidP="00AE4AD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E4ADC" w:rsidRPr="000717E1" w:rsidRDefault="00AE4ADC" w:rsidP="00AE4AD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E4ADC" w:rsidRPr="000717E1" w:rsidRDefault="00AE4ADC" w:rsidP="00AE4AD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E4ADC" w:rsidRPr="000717E1" w:rsidRDefault="00AE4ADC" w:rsidP="00AE4AD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E4ADC" w:rsidRPr="000717E1" w:rsidRDefault="00AE4ADC" w:rsidP="00AE4AD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717E1">
        <w:rPr>
          <w:rFonts w:eastAsia="Times New Roman" w:cs="Times New Roman"/>
          <w:b/>
          <w:sz w:val="28"/>
          <w:szCs w:val="28"/>
          <w:lang w:eastAsia="ru-RU"/>
        </w:rPr>
        <w:t>Закон</w:t>
      </w:r>
    </w:p>
    <w:p w:rsidR="00AE4ADC" w:rsidRPr="000717E1" w:rsidRDefault="00AE4ADC" w:rsidP="00AE4AD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717E1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AE4ADC" w:rsidRPr="001A101B" w:rsidRDefault="00AE4ADC" w:rsidP="00AE4ADC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E4ADC" w:rsidRPr="004641BB" w:rsidRDefault="00AE4ADC" w:rsidP="00AE4AD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B723D">
        <w:rPr>
          <w:rFonts w:eastAsia="Times New Roman" w:cs="Times New Roman"/>
          <w:b/>
          <w:sz w:val="28"/>
          <w:szCs w:val="28"/>
          <w:lang w:eastAsia="ru-RU"/>
        </w:rPr>
        <w:t>«</w:t>
      </w:r>
      <w:r w:rsidRPr="004641BB">
        <w:rPr>
          <w:rFonts w:eastAsia="Times New Roman" w:cs="Times New Roman"/>
          <w:b/>
          <w:sz w:val="28"/>
          <w:szCs w:val="28"/>
          <w:lang w:eastAsia="ru-RU"/>
        </w:rPr>
        <w:t xml:space="preserve">О внесении </w:t>
      </w:r>
      <w:r w:rsidR="00065C77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  <w:r w:rsidRPr="004641BB">
        <w:rPr>
          <w:rFonts w:eastAsia="Times New Roman" w:cs="Times New Roman"/>
          <w:b/>
          <w:sz w:val="28"/>
          <w:szCs w:val="28"/>
          <w:lang w:eastAsia="ru-RU"/>
        </w:rPr>
        <w:t xml:space="preserve"> в Закон </w:t>
      </w:r>
    </w:p>
    <w:p w:rsidR="00AE4ADC" w:rsidRPr="004641BB" w:rsidRDefault="00AE4ADC" w:rsidP="00AE4AD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641BB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AE4ADC" w:rsidRDefault="00AE4ADC" w:rsidP="00AE4AD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641BB">
        <w:rPr>
          <w:rFonts w:eastAsia="Times New Roman" w:cs="Times New Roman"/>
          <w:b/>
          <w:sz w:val="28"/>
          <w:szCs w:val="28"/>
          <w:lang w:eastAsia="ru-RU"/>
        </w:rPr>
        <w:t>«О всеобщей воинской обязанности и военной службе»</w:t>
      </w:r>
    </w:p>
    <w:p w:rsidR="00AE4ADC" w:rsidRPr="001A101B" w:rsidRDefault="00AE4ADC" w:rsidP="00AE4ADC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E4ADC" w:rsidRPr="000717E1" w:rsidRDefault="00AE4ADC" w:rsidP="00AE4AD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717E1">
        <w:rPr>
          <w:rFonts w:eastAsia="Times New Roman" w:cs="Times New Roman"/>
          <w:sz w:val="28"/>
          <w:szCs w:val="28"/>
          <w:lang w:eastAsia="ru-RU"/>
        </w:rPr>
        <w:t>Принят Верховным Советом</w:t>
      </w:r>
    </w:p>
    <w:p w:rsidR="00AE4ADC" w:rsidRPr="000717E1" w:rsidRDefault="00AE4ADC" w:rsidP="00AE4AD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717E1">
        <w:rPr>
          <w:rFonts w:eastAsia="Times New Roman" w:cs="Times New Roman"/>
          <w:sz w:val="28"/>
          <w:szCs w:val="28"/>
          <w:lang w:eastAsia="ru-RU"/>
        </w:rPr>
        <w:t xml:space="preserve">Приднестровской Молдавской Республики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</w:t>
      </w:r>
      <w:r w:rsidRPr="00AE4ADC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23</w:t>
      </w:r>
      <w:r w:rsidRPr="000717E1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июня</w:t>
      </w:r>
      <w:r w:rsidRPr="000717E1">
        <w:rPr>
          <w:rFonts w:eastAsia="Times New Roman" w:cs="Times New Roman"/>
          <w:sz w:val="28"/>
          <w:szCs w:val="28"/>
          <w:lang w:eastAsia="ru-RU"/>
        </w:rPr>
        <w:t xml:space="preserve"> 2021 года</w:t>
      </w:r>
    </w:p>
    <w:p w:rsidR="00AE4ADC" w:rsidRPr="001A101B" w:rsidRDefault="00AE4ADC" w:rsidP="00AE4ADC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C47C3C" w:rsidRDefault="00AE4ADC" w:rsidP="00C47C3C">
      <w:pPr>
        <w:spacing w:after="0" w:line="240" w:lineRule="auto"/>
        <w:ind w:firstLine="709"/>
        <w:jc w:val="both"/>
        <w:rPr>
          <w:sz w:val="28"/>
          <w:szCs w:val="28"/>
        </w:rPr>
      </w:pPr>
      <w:r w:rsidRPr="000717E1">
        <w:rPr>
          <w:rFonts w:cs="Times New Roman"/>
          <w:b/>
          <w:sz w:val="28"/>
          <w:szCs w:val="28"/>
        </w:rPr>
        <w:t>Статья 1.</w:t>
      </w:r>
      <w:r w:rsidRPr="000717E1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 xml:space="preserve">от 5 мая 2000 года № 292-З «О всеобщей воинской обязанности и военной службе» (СЗМР 00-2) с изменениями и дополнениями, внесенными законами Приднестровской Молдавской Республики от 9 апреля 2001 года № 8-ЗД-III (газета «Приднестровье» от 13 апреля 2001 года № 71 (1581)); от 19 декабря 2001 года № 76-ЗИД-III (САЗ 01-52); от 20 июня 2003 года № 291-ЗИД-III 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 xml:space="preserve">(САЗ 03-25); от 27 июня 2003 года № 295-ЗД-III (САЗ 03-26); от 5 февраля 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 xml:space="preserve">2004 года № 389-ЗИД-III (САЗ 04-6); от 14 июня 2004 года № 427-ЗИ-III 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 xml:space="preserve">(САЗ 04-25); от 5 ноября 2004 года № 490-ЗИД-III (САЗ 04-45); от 15 марта 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 xml:space="preserve">2006 года № 10-ЗИ-IV (САЗ 06-12); от 30 мая 2006 года № 36-ЗД-IV 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 xml:space="preserve">(САЗ 06-23); от 19 февраля 2007 года № 178-ЗИ-IV (САЗ 07-9); от 14 апреля 2008 года № 441-ЗИД-IV (САЗ 08-15); от 6 августа 2009 года № 836-ЗИД-IV 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>(САЗ 09-32); от 26 апреля 2010 года № 58-ЗИД-IV (САЗ 10-17); от 16 ноября 2010 года № 214-ЗИД-IV (САЗ 10-46); от 18 ноября 2010 года № 225-ЗД-IV (САЗ 10-46); от 26 апреля 2011 года № 36-ЗИД-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(САЗ 11-17); от 26 мая 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>2011 года № 75-ЗИ-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(САЗ 11-21); от 8 июля 2011 года № 101-ЗД-V 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>(САЗ 11-27); от 1 ноября 2011 года № 196-ЗД-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(САЗ 11-44); от 20 февраля 2012 года № 13-ЗИ-V (САЗ 12-9); от 31 мая 2012 года № 77-ЗИ-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 xml:space="preserve">(САЗ 12-23); от 30 июля 2012 года № 147-ЗИ-V (САЗ 12-32); от 22 января 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>2013 года № 18-ЗИ-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(САЗ 13-3); от 22 января 2013 года № 25-ЗИД-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 xml:space="preserve">(САЗ 13-3); от 20 марта 2013 года № 76-ЗД-V (САЗ 13-11); от 24 мая 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 xml:space="preserve">2013 года № 105-ЗИД-V (САЗ 13-20); от 16 июля 2013 года № 160-ЗИД-V </w:t>
      </w:r>
      <w:r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(САЗ 13-28); от 4 февраля 2014 года № 50-ЗИД-V (САЗ 14-6); от 26 февраля 2014 года № 60-ЗИД-V (САЗ 14-9); от 22 апреля 2014 года № 87-ЗИД-V 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>(САЗ 14-17); от 13 октября 2014 года № 157-ЗИ-V (САЗ 14-42); от 15 июня 2015 года № 96-ЗИД-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(САЗ 15-25); от 17 мая 2016 года № 125-ЗИ-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>(САЗ 16-20); от 29 сентября 2016 года № 222-ЗИ-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(САЗ 16-39); от 29 мая 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>2017 года № 112-ЗИД-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(САЗ 17-23,1); от 30 июня 2017 года № 196-ЗИ-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(САЗ 17-27); от 3 июля 2017 года № 206-ЗИД-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(САЗ 17-28); от 4 ноября 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>2017 года № 308-ЗИД-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(САЗ 17-45,1); от 18 декабря 2017 года 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>№ 363-ЗИ-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(САЗ 17-52); от 28 февраля 2018 года № 47-ЗИД-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(САЗ 18-9); 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lastRenderedPageBreak/>
        <w:t>от 15 марта 2018 года № 66-ЗИД-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(САЗ 18-11); от 27 марта 2018 года 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>№ 83-ЗИД-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I (САЗ 18-13); от 28 марта 2018 года № 87-ЗИД-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I (САЗ 18-13); от 7 мая 2018 года № 115-ЗИ-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(САЗ 18-19); от 31 октября 2018 года 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>№ 294-ЗИД-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I (САЗ 18-44); от 7 декабря 2018 года № 324-ЗИ-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  <w:t>(САЗ 18-49);</w:t>
      </w:r>
      <w:r w:rsidRPr="00A55F22">
        <w:rPr>
          <w:rFonts w:eastAsia="Times New Roman" w:cs="Times New Roman"/>
          <w:sz w:val="28"/>
          <w:szCs w:val="24"/>
          <w:lang w:eastAsia="ru-RU"/>
        </w:rPr>
        <w:t xml:space="preserve"> от 28 декабря 2018 года № </w:t>
      </w:r>
      <w:r w:rsidRPr="00A55F22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351-ЗИ-VI (САЗ 18-52,1)</w:t>
      </w:r>
      <w:r w:rsidRPr="00A55F22">
        <w:rPr>
          <w:rFonts w:eastAsia="Times New Roman" w:cs="Times New Roman"/>
          <w:sz w:val="28"/>
          <w:szCs w:val="28"/>
          <w:lang w:eastAsia="ru-RU"/>
        </w:rPr>
        <w:t xml:space="preserve">; от </w:t>
      </w:r>
      <w:r w:rsidRPr="00A55F22">
        <w:rPr>
          <w:rFonts w:eastAsia="Times New Roman" w:cs="Times New Roman"/>
          <w:sz w:val="28"/>
          <w:szCs w:val="24"/>
          <w:lang w:eastAsia="ru-RU"/>
        </w:rPr>
        <w:t>20 мая 2019 года № 77-ЗИ-</w:t>
      </w:r>
      <w:r w:rsidRPr="00A55F22">
        <w:rPr>
          <w:rFonts w:eastAsia="Times New Roman" w:cs="Times New Roman"/>
          <w:sz w:val="28"/>
          <w:szCs w:val="24"/>
          <w:lang w:val="en-US" w:eastAsia="ru-RU"/>
        </w:rPr>
        <w:t>VI</w:t>
      </w:r>
      <w:r w:rsidRPr="00A55F22">
        <w:rPr>
          <w:rFonts w:eastAsia="Times New Roman" w:cs="Times New Roman"/>
          <w:sz w:val="28"/>
          <w:szCs w:val="24"/>
          <w:lang w:eastAsia="ru-RU"/>
        </w:rPr>
        <w:t xml:space="preserve"> (САЗ 19-19); от 6 июня 2019 года № 101-ЗИД-</w:t>
      </w:r>
      <w:r w:rsidRPr="00A55F22">
        <w:rPr>
          <w:rFonts w:eastAsia="Times New Roman" w:cs="Times New Roman"/>
          <w:sz w:val="28"/>
          <w:szCs w:val="24"/>
          <w:lang w:val="en-US" w:eastAsia="ru-RU"/>
        </w:rPr>
        <w:t>VI</w:t>
      </w:r>
      <w:r w:rsidRPr="00A55F22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A55F22">
        <w:rPr>
          <w:rFonts w:eastAsia="Times New Roman" w:cs="Times New Roman"/>
          <w:sz w:val="28"/>
          <w:szCs w:val="24"/>
          <w:lang w:eastAsia="ru-RU"/>
        </w:rPr>
        <w:br/>
        <w:t>(САЗ 19-21); от 23 июля 2019 года № 148-ЗИ-</w:t>
      </w:r>
      <w:r w:rsidRPr="00A55F22">
        <w:rPr>
          <w:rFonts w:eastAsia="Times New Roman" w:cs="Times New Roman"/>
          <w:sz w:val="28"/>
          <w:szCs w:val="24"/>
          <w:lang w:val="en-US" w:eastAsia="ru-RU"/>
        </w:rPr>
        <w:t>VI</w:t>
      </w:r>
      <w:r w:rsidRPr="00A55F22">
        <w:rPr>
          <w:rFonts w:eastAsia="Times New Roman" w:cs="Times New Roman"/>
          <w:sz w:val="28"/>
          <w:szCs w:val="24"/>
          <w:lang w:eastAsia="ru-RU"/>
        </w:rPr>
        <w:t xml:space="preserve"> (САЗ 19-28); от 1 ноября </w:t>
      </w:r>
      <w:r>
        <w:rPr>
          <w:rFonts w:eastAsia="Times New Roman" w:cs="Times New Roman"/>
          <w:sz w:val="28"/>
          <w:szCs w:val="24"/>
          <w:lang w:eastAsia="ru-RU"/>
        </w:rPr>
        <w:br/>
      </w:r>
      <w:r w:rsidRPr="00A55F22">
        <w:rPr>
          <w:rFonts w:eastAsia="Times New Roman" w:cs="Times New Roman"/>
          <w:sz w:val="28"/>
          <w:szCs w:val="24"/>
          <w:lang w:eastAsia="ru-RU"/>
        </w:rPr>
        <w:t>2019 года № 199-ЗД-</w:t>
      </w:r>
      <w:r w:rsidRPr="00A55F22">
        <w:rPr>
          <w:rFonts w:eastAsia="Times New Roman" w:cs="Times New Roman"/>
          <w:sz w:val="28"/>
          <w:szCs w:val="24"/>
          <w:lang w:val="en-US" w:eastAsia="ru-RU"/>
        </w:rPr>
        <w:t>VI</w:t>
      </w:r>
      <w:r w:rsidRPr="00A55F22">
        <w:rPr>
          <w:rFonts w:eastAsia="Times New Roman" w:cs="Times New Roman"/>
          <w:sz w:val="28"/>
          <w:szCs w:val="24"/>
          <w:lang w:eastAsia="ru-RU"/>
        </w:rPr>
        <w:t xml:space="preserve"> (САЗ 19-42); от </w:t>
      </w:r>
      <w:r w:rsidRPr="00A55F22">
        <w:rPr>
          <w:rFonts w:eastAsia="Times New Roman" w:cs="Times New Roman"/>
          <w:sz w:val="28"/>
          <w:szCs w:val="28"/>
          <w:lang w:eastAsia="ru-RU"/>
        </w:rPr>
        <w:t>24 декабря 2019 года № 243-ЗИД-</w:t>
      </w:r>
      <w:r w:rsidRPr="00A55F22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A55F22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A55F22">
        <w:rPr>
          <w:rFonts w:eastAsia="Times New Roman" w:cs="Times New Roman"/>
          <w:sz w:val="28"/>
          <w:szCs w:val="28"/>
          <w:lang w:eastAsia="ru-RU"/>
        </w:rPr>
        <w:t>(САЗ 19-50)</w:t>
      </w:r>
      <w:r>
        <w:rPr>
          <w:rFonts w:eastAsia="Times New Roman" w:cs="Times New Roman"/>
          <w:sz w:val="28"/>
          <w:szCs w:val="28"/>
          <w:lang w:eastAsia="ru-RU"/>
        </w:rPr>
        <w:t>; от</w:t>
      </w:r>
      <w:r w:rsidRPr="00A55F22">
        <w:t xml:space="preserve"> </w:t>
      </w:r>
      <w:r w:rsidRPr="00A55F22">
        <w:rPr>
          <w:rFonts w:eastAsia="Times New Roman" w:cs="Times New Roman"/>
          <w:sz w:val="28"/>
          <w:szCs w:val="28"/>
          <w:lang w:eastAsia="ru-RU"/>
        </w:rPr>
        <w:t>23 июля 2020 года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55F22">
        <w:rPr>
          <w:rFonts w:eastAsia="Times New Roman" w:cs="Times New Roman"/>
          <w:sz w:val="28"/>
          <w:szCs w:val="28"/>
          <w:lang w:eastAsia="ru-RU"/>
        </w:rPr>
        <w:t>№ 104-ЗИД-VI(САЗ 20-30)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от 8 апреля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2021 года № 62-ЗД-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VII</w:t>
      </w:r>
      <w:r w:rsidRPr="000319A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АЗ 21-14</w:t>
      </w:r>
      <w:r w:rsidRPr="000319A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C47C3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; от 21 июня 2021 года № 137-ЗД-</w:t>
      </w:r>
      <w:r w:rsidR="00C47C3C">
        <w:rPr>
          <w:rFonts w:eastAsia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VII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47C3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(САЗ 21-25)</w:t>
      </w:r>
      <w:r w:rsidR="0065100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47C3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F2286">
        <w:rPr>
          <w:sz w:val="28"/>
          <w:szCs w:val="28"/>
        </w:rPr>
        <w:t>следующее изменение.</w:t>
      </w:r>
    </w:p>
    <w:p w:rsidR="00C47C3C" w:rsidRPr="001A101B" w:rsidRDefault="00C47C3C" w:rsidP="00C47C3C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C47C3C" w:rsidRPr="00C47C3C" w:rsidRDefault="000F2286" w:rsidP="00C47C3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7C3C" w:rsidRPr="00C47C3C">
        <w:rPr>
          <w:sz w:val="28"/>
          <w:szCs w:val="28"/>
        </w:rPr>
        <w:t>ункт 2 статьи 6 изложить в следующей редакции:</w:t>
      </w:r>
    </w:p>
    <w:p w:rsidR="00C47C3C" w:rsidRPr="00C47C3C" w:rsidRDefault="00C47C3C" w:rsidP="00C47C3C">
      <w:pPr>
        <w:spacing w:after="0" w:line="240" w:lineRule="auto"/>
        <w:ind w:firstLine="709"/>
        <w:jc w:val="both"/>
        <w:rPr>
          <w:sz w:val="28"/>
          <w:szCs w:val="28"/>
        </w:rPr>
      </w:pPr>
      <w:r w:rsidRPr="00C47C3C">
        <w:rPr>
          <w:sz w:val="28"/>
          <w:szCs w:val="28"/>
        </w:rPr>
        <w:t xml:space="preserve">«2. Граждане на время прохождения военных сборов освобождаются </w:t>
      </w:r>
      <w:r>
        <w:rPr>
          <w:sz w:val="28"/>
          <w:szCs w:val="28"/>
        </w:rPr>
        <w:br/>
      </w:r>
      <w:r w:rsidRPr="00C47C3C">
        <w:rPr>
          <w:sz w:val="28"/>
          <w:szCs w:val="28"/>
        </w:rPr>
        <w:t>от работы, службы или учебы с сохранением за ними места работы, службы или учебы.</w:t>
      </w:r>
    </w:p>
    <w:p w:rsidR="00C47C3C" w:rsidRPr="00C47C3C" w:rsidRDefault="00C47C3C" w:rsidP="00C47C3C">
      <w:pPr>
        <w:spacing w:after="0" w:line="240" w:lineRule="auto"/>
        <w:ind w:firstLine="709"/>
        <w:jc w:val="both"/>
        <w:rPr>
          <w:sz w:val="28"/>
          <w:szCs w:val="28"/>
        </w:rPr>
      </w:pPr>
      <w:r w:rsidRPr="00C47C3C">
        <w:rPr>
          <w:sz w:val="28"/>
          <w:szCs w:val="28"/>
        </w:rPr>
        <w:t xml:space="preserve">Денежные выплаты гражданам, работающим по трудовому договору либо проходящим государственную гражданскую службу Приднестровской Молдавской Республики на основании служебного контракта, призванным </w:t>
      </w:r>
      <w:r>
        <w:rPr>
          <w:sz w:val="28"/>
          <w:szCs w:val="28"/>
        </w:rPr>
        <w:br/>
      </w:r>
      <w:r w:rsidRPr="00C47C3C">
        <w:rPr>
          <w:sz w:val="28"/>
          <w:szCs w:val="28"/>
        </w:rPr>
        <w:t xml:space="preserve">на военные сборы, выплачиваются в размере их средней заработной платы, денежного содержания. </w:t>
      </w:r>
    </w:p>
    <w:p w:rsidR="00C47C3C" w:rsidRPr="00C47C3C" w:rsidRDefault="00C47C3C" w:rsidP="00C47C3C">
      <w:pPr>
        <w:spacing w:after="0" w:line="240" w:lineRule="auto"/>
        <w:ind w:firstLine="709"/>
        <w:jc w:val="both"/>
        <w:rPr>
          <w:sz w:val="28"/>
          <w:szCs w:val="28"/>
        </w:rPr>
      </w:pPr>
      <w:r w:rsidRPr="00C47C3C">
        <w:rPr>
          <w:sz w:val="28"/>
          <w:szCs w:val="28"/>
        </w:rPr>
        <w:t>Денежные выплаты остальным гражданам, призванным на военные сборы, выплачиваются в виде денежного довольствия по нормам и в размерах, предусмотренных для соответствующих категорий военнослужащих, проходящих военную службу по контракту.</w:t>
      </w:r>
    </w:p>
    <w:p w:rsidR="00C47C3C" w:rsidRPr="00C47C3C" w:rsidRDefault="00C47C3C" w:rsidP="00C47C3C">
      <w:pPr>
        <w:spacing w:after="0" w:line="240" w:lineRule="auto"/>
        <w:ind w:firstLine="709"/>
        <w:jc w:val="both"/>
        <w:rPr>
          <w:sz w:val="28"/>
          <w:szCs w:val="28"/>
        </w:rPr>
      </w:pPr>
      <w:r w:rsidRPr="00C47C3C">
        <w:rPr>
          <w:sz w:val="28"/>
          <w:szCs w:val="28"/>
        </w:rPr>
        <w:t xml:space="preserve">Выплаты, указанные в части второй настоящего пункта, осуществляются за счет средств работодателя, представителя нанимателя с последующим возмещением средств из республиканского бюджета, выделяемых на эти цели.   </w:t>
      </w:r>
    </w:p>
    <w:p w:rsidR="00C47C3C" w:rsidRPr="00C47C3C" w:rsidRDefault="00C47C3C" w:rsidP="00C47C3C">
      <w:pPr>
        <w:spacing w:after="0" w:line="240" w:lineRule="auto"/>
        <w:ind w:firstLine="709"/>
        <w:jc w:val="both"/>
        <w:rPr>
          <w:sz w:val="28"/>
          <w:szCs w:val="28"/>
        </w:rPr>
      </w:pPr>
      <w:r w:rsidRPr="00C47C3C">
        <w:rPr>
          <w:sz w:val="28"/>
          <w:szCs w:val="28"/>
        </w:rPr>
        <w:t>Выплаты, указанные в части третьей настоящего пункта, осуществляются за счет средств, выделяемых на эти цели из республиканского бюджета.</w:t>
      </w:r>
    </w:p>
    <w:p w:rsidR="00C47C3C" w:rsidRPr="00C47C3C" w:rsidRDefault="00C47C3C" w:rsidP="00C47C3C">
      <w:pPr>
        <w:spacing w:after="0" w:line="240" w:lineRule="auto"/>
        <w:ind w:firstLine="709"/>
        <w:jc w:val="both"/>
        <w:rPr>
          <w:sz w:val="28"/>
          <w:szCs w:val="28"/>
        </w:rPr>
      </w:pPr>
      <w:r w:rsidRPr="00C47C3C">
        <w:rPr>
          <w:sz w:val="28"/>
          <w:szCs w:val="28"/>
        </w:rPr>
        <w:t>Порядок обеспечения граждан, призванных на военные сборы, денежными выплатами определяется Президентом Приднестровской Молдавской Республики».</w:t>
      </w:r>
    </w:p>
    <w:p w:rsidR="00C47C3C" w:rsidRPr="001A101B" w:rsidRDefault="00C47C3C" w:rsidP="00C47C3C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AE4ADC" w:rsidRDefault="00C47C3C" w:rsidP="00C47C3C">
      <w:pPr>
        <w:spacing w:after="0" w:line="240" w:lineRule="auto"/>
        <w:ind w:firstLine="709"/>
        <w:jc w:val="both"/>
        <w:rPr>
          <w:sz w:val="28"/>
          <w:szCs w:val="28"/>
        </w:rPr>
      </w:pPr>
      <w:r w:rsidRPr="00C47C3C">
        <w:rPr>
          <w:b/>
          <w:sz w:val="28"/>
          <w:szCs w:val="28"/>
        </w:rPr>
        <w:t>Статья 2.</w:t>
      </w:r>
      <w:r w:rsidRPr="00C47C3C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AE4ADC" w:rsidRDefault="00AE4ADC" w:rsidP="00AE4A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4ADC" w:rsidRPr="000717E1" w:rsidRDefault="00AE4ADC" w:rsidP="00AE4A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7E1">
        <w:rPr>
          <w:sz w:val="28"/>
          <w:szCs w:val="28"/>
        </w:rPr>
        <w:t>Президент</w:t>
      </w:r>
    </w:p>
    <w:p w:rsidR="00AE4ADC" w:rsidRPr="000717E1" w:rsidRDefault="00AE4ADC" w:rsidP="00AE4A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7E1">
        <w:rPr>
          <w:sz w:val="28"/>
          <w:szCs w:val="28"/>
        </w:rPr>
        <w:t>Приднестровской</w:t>
      </w:r>
    </w:p>
    <w:p w:rsidR="00AE4ADC" w:rsidRDefault="00AE4ADC" w:rsidP="00AE4A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7E1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1A101B" w:rsidRDefault="001A101B" w:rsidP="00AE4A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71225" w:rsidRPr="00D91258" w:rsidRDefault="00F71225" w:rsidP="00F71225">
      <w:pPr>
        <w:spacing w:after="0" w:line="240" w:lineRule="auto"/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F71225" w:rsidRPr="00D91258" w:rsidRDefault="00F71225" w:rsidP="00F71225">
      <w:pPr>
        <w:spacing w:after="0" w:line="240" w:lineRule="auto"/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6 июля 202</w:t>
      </w:r>
      <w:bookmarkStart w:id="0" w:name="_GoBack"/>
      <w:bookmarkEnd w:id="0"/>
      <w:r>
        <w:rPr>
          <w:sz w:val="28"/>
          <w:szCs w:val="28"/>
        </w:rPr>
        <w:t>1</w:t>
      </w:r>
      <w:r w:rsidRPr="00D91258">
        <w:rPr>
          <w:sz w:val="28"/>
          <w:szCs w:val="28"/>
        </w:rPr>
        <w:t xml:space="preserve"> г.</w:t>
      </w:r>
    </w:p>
    <w:p w:rsidR="001A101B" w:rsidRPr="000717E1" w:rsidRDefault="00F71225" w:rsidP="00F71225">
      <w:pPr>
        <w:tabs>
          <w:tab w:val="left" w:pos="4536"/>
        </w:tabs>
        <w:spacing w:after="0" w:line="240" w:lineRule="auto"/>
        <w:ind w:left="28" w:hanging="28"/>
        <w:rPr>
          <w:sz w:val="28"/>
          <w:szCs w:val="28"/>
        </w:rPr>
      </w:pPr>
      <w:r>
        <w:rPr>
          <w:sz w:val="28"/>
          <w:szCs w:val="28"/>
        </w:rPr>
        <w:t>№ 148-ЗИ</w:t>
      </w:r>
      <w:r w:rsidRPr="00D91258">
        <w:rPr>
          <w:sz w:val="28"/>
          <w:szCs w:val="28"/>
        </w:rPr>
        <w:t>-VI</w:t>
      </w:r>
      <w:r>
        <w:rPr>
          <w:sz w:val="28"/>
          <w:szCs w:val="28"/>
          <w:lang w:val="en-US"/>
        </w:rPr>
        <w:t>I</w:t>
      </w:r>
    </w:p>
    <w:sectPr w:rsidR="001A101B" w:rsidRPr="000717E1" w:rsidSect="00D569F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86A" w:rsidRDefault="003D486A" w:rsidP="00AE4907">
      <w:pPr>
        <w:spacing w:after="0" w:line="240" w:lineRule="auto"/>
      </w:pPr>
      <w:r>
        <w:separator/>
      </w:r>
    </w:p>
  </w:endnote>
  <w:endnote w:type="continuationSeparator" w:id="0">
    <w:p w:rsidR="003D486A" w:rsidRDefault="003D486A" w:rsidP="00AE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86A" w:rsidRDefault="003D486A" w:rsidP="00AE4907">
      <w:pPr>
        <w:spacing w:after="0" w:line="240" w:lineRule="auto"/>
      </w:pPr>
      <w:r>
        <w:separator/>
      </w:r>
    </w:p>
  </w:footnote>
  <w:footnote w:type="continuationSeparator" w:id="0">
    <w:p w:rsidR="003D486A" w:rsidRDefault="003D486A" w:rsidP="00AE4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60079"/>
      <w:docPartObj>
        <w:docPartGallery w:val="Page Numbers (Top of Page)"/>
        <w:docPartUnique/>
      </w:docPartObj>
    </w:sdtPr>
    <w:sdtEndPr/>
    <w:sdtContent>
      <w:p w:rsidR="00D569F3" w:rsidRDefault="00232B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22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DC"/>
    <w:rsid w:val="00065C77"/>
    <w:rsid w:val="000F2286"/>
    <w:rsid w:val="001A101B"/>
    <w:rsid w:val="00232B4F"/>
    <w:rsid w:val="003C14BA"/>
    <w:rsid w:val="003D486A"/>
    <w:rsid w:val="00473C67"/>
    <w:rsid w:val="00651001"/>
    <w:rsid w:val="00A304FF"/>
    <w:rsid w:val="00AE4907"/>
    <w:rsid w:val="00AE4ADC"/>
    <w:rsid w:val="00C47C3C"/>
    <w:rsid w:val="00F7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39C8E-F327-4C6C-BC30-61553A5B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4AD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4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ADC"/>
  </w:style>
  <w:style w:type="paragraph" w:styleId="a6">
    <w:name w:val="footer"/>
    <w:basedOn w:val="a"/>
    <w:link w:val="a7"/>
    <w:uiPriority w:val="99"/>
    <w:unhideWhenUsed/>
    <w:rsid w:val="00AE4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907"/>
  </w:style>
  <w:style w:type="paragraph" w:styleId="a8">
    <w:name w:val="Balloon Text"/>
    <w:basedOn w:val="a"/>
    <w:link w:val="a9"/>
    <w:uiPriority w:val="99"/>
    <w:semiHidden/>
    <w:unhideWhenUsed/>
    <w:rsid w:val="00651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1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2021-06-30T10:59:00Z</cp:lastPrinted>
  <dcterms:created xsi:type="dcterms:W3CDTF">2021-06-30T11:01:00Z</dcterms:created>
  <dcterms:modified xsi:type="dcterms:W3CDTF">2021-07-06T07:32:00Z</dcterms:modified>
</cp:coreProperties>
</file>