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p>
    <w:p w:rsidR="00675B73" w:rsidRPr="00FD118A" w:rsidRDefault="00675B73" w:rsidP="00BC52D1">
      <w:pPr>
        <w:spacing w:after="0" w:line="240" w:lineRule="auto"/>
        <w:jc w:val="center"/>
        <w:outlineLvl w:val="0"/>
        <w:rPr>
          <w:rFonts w:ascii="Times New Roman" w:hAnsi="Times New Roman" w:cs="Times New Roman"/>
          <w:kern w:val="36"/>
          <w:sz w:val="28"/>
          <w:szCs w:val="28"/>
        </w:rPr>
      </w:pPr>
      <w:r w:rsidRPr="00FD118A">
        <w:rPr>
          <w:rFonts w:ascii="Times New Roman" w:hAnsi="Times New Roman" w:cs="Times New Roman"/>
          <w:kern w:val="36"/>
          <w:sz w:val="28"/>
          <w:szCs w:val="28"/>
        </w:rPr>
        <w:t xml:space="preserve">О проекте закона Приднестровской Молдавской Республики </w:t>
      </w:r>
    </w:p>
    <w:p w:rsidR="00675B73" w:rsidRPr="00FD118A" w:rsidRDefault="00675B73" w:rsidP="00BC52D1">
      <w:pPr>
        <w:spacing w:after="0" w:line="240" w:lineRule="auto"/>
        <w:jc w:val="center"/>
        <w:outlineLvl w:val="0"/>
        <w:rPr>
          <w:rFonts w:ascii="Times New Roman" w:hAnsi="Times New Roman" w:cs="Times New Roman"/>
          <w:kern w:val="36"/>
          <w:sz w:val="28"/>
          <w:szCs w:val="28"/>
        </w:rPr>
      </w:pPr>
      <w:r w:rsidRPr="00FD118A">
        <w:rPr>
          <w:rFonts w:ascii="Times New Roman" w:hAnsi="Times New Roman" w:cs="Times New Roman"/>
          <w:kern w:val="36"/>
          <w:sz w:val="28"/>
          <w:szCs w:val="28"/>
        </w:rPr>
        <w:t xml:space="preserve">«О внесении изменения в Закон </w:t>
      </w:r>
    </w:p>
    <w:p w:rsidR="00675B73" w:rsidRPr="00FD118A" w:rsidRDefault="00675B73" w:rsidP="00BC52D1">
      <w:pPr>
        <w:spacing w:after="0" w:line="240" w:lineRule="auto"/>
        <w:jc w:val="center"/>
        <w:outlineLvl w:val="0"/>
        <w:rPr>
          <w:rFonts w:ascii="Times New Roman" w:hAnsi="Times New Roman" w:cs="Times New Roman"/>
          <w:kern w:val="36"/>
          <w:sz w:val="28"/>
          <w:szCs w:val="28"/>
        </w:rPr>
      </w:pPr>
      <w:r w:rsidRPr="00FD118A">
        <w:rPr>
          <w:rFonts w:ascii="Times New Roman" w:hAnsi="Times New Roman" w:cs="Times New Roman"/>
          <w:kern w:val="36"/>
          <w:sz w:val="28"/>
          <w:szCs w:val="28"/>
        </w:rPr>
        <w:t xml:space="preserve">Приднестровской Молдавской Республики </w:t>
      </w:r>
    </w:p>
    <w:p w:rsidR="00675B73" w:rsidRPr="00FD118A" w:rsidRDefault="00675B73" w:rsidP="00BC52D1">
      <w:pPr>
        <w:spacing w:after="0" w:line="240" w:lineRule="auto"/>
        <w:jc w:val="center"/>
        <w:outlineLvl w:val="0"/>
        <w:rPr>
          <w:rFonts w:ascii="Times New Roman" w:hAnsi="Times New Roman" w:cs="Times New Roman"/>
          <w:kern w:val="36"/>
          <w:sz w:val="28"/>
          <w:szCs w:val="28"/>
        </w:rPr>
      </w:pPr>
      <w:r w:rsidRPr="00FD118A">
        <w:rPr>
          <w:rFonts w:ascii="Times New Roman" w:hAnsi="Times New Roman" w:cs="Times New Roman"/>
          <w:kern w:val="36"/>
          <w:sz w:val="28"/>
          <w:szCs w:val="28"/>
        </w:rPr>
        <w:t>«О социальной защите ветеранов войны»</w:t>
      </w:r>
    </w:p>
    <w:p w:rsidR="00675B73" w:rsidRPr="00FD118A" w:rsidRDefault="00675B73" w:rsidP="00BC52D1">
      <w:pPr>
        <w:shd w:val="clear" w:color="auto" w:fill="FFFFFF"/>
        <w:spacing w:after="0" w:line="240" w:lineRule="auto"/>
        <w:ind w:firstLine="360"/>
        <w:jc w:val="right"/>
        <w:rPr>
          <w:rFonts w:ascii="Times New Roman" w:hAnsi="Times New Roman" w:cs="Times New Roman"/>
          <w:sz w:val="28"/>
          <w:szCs w:val="28"/>
        </w:rPr>
      </w:pPr>
    </w:p>
    <w:p w:rsidR="00675B73" w:rsidRPr="00FD118A" w:rsidRDefault="00675B73" w:rsidP="00BC52D1">
      <w:pPr>
        <w:shd w:val="clear" w:color="auto" w:fill="FFFFFF"/>
        <w:spacing w:after="0" w:line="240" w:lineRule="auto"/>
        <w:ind w:firstLine="360"/>
        <w:jc w:val="right"/>
        <w:rPr>
          <w:rFonts w:ascii="Times New Roman" w:hAnsi="Times New Roman" w:cs="Times New Roman"/>
          <w:sz w:val="28"/>
          <w:szCs w:val="28"/>
        </w:rPr>
      </w:pPr>
    </w:p>
    <w:p w:rsidR="00675B73" w:rsidRPr="00FD118A" w:rsidRDefault="00675B73" w:rsidP="00BC52D1">
      <w:pPr>
        <w:pStyle w:val="NormalWeb"/>
        <w:shd w:val="clear" w:color="auto" w:fill="FFFFFF"/>
        <w:spacing w:before="0" w:beforeAutospacing="0" w:after="0" w:afterAutospacing="0"/>
        <w:ind w:firstLine="708"/>
        <w:jc w:val="both"/>
        <w:rPr>
          <w:rFonts w:ascii="Times New Roman" w:hAnsi="Times New Roman" w:cs="Times New Roman"/>
          <w:sz w:val="28"/>
          <w:szCs w:val="28"/>
        </w:rPr>
      </w:pPr>
      <w:r w:rsidRPr="00FD118A">
        <w:rPr>
          <w:rFonts w:ascii="Times New Roman" w:hAnsi="Times New Roman" w:cs="Times New Roman"/>
          <w:sz w:val="28"/>
          <w:szCs w:val="28"/>
        </w:rPr>
        <w:t>В соответствии</w:t>
      </w:r>
      <w:r w:rsidRPr="00FD118A">
        <w:rPr>
          <w:rStyle w:val="apple-converted-space"/>
          <w:rFonts w:ascii="Times New Roman" w:hAnsi="Times New Roman" w:cs="Times New Roman"/>
          <w:sz w:val="28"/>
          <w:szCs w:val="28"/>
        </w:rPr>
        <w:t xml:space="preserve"> </w:t>
      </w:r>
      <w:r w:rsidRPr="00FD118A">
        <w:rPr>
          <w:rFonts w:ascii="Times New Roman" w:hAnsi="Times New Roman" w:cs="Times New Roman"/>
          <w:sz w:val="28"/>
          <w:szCs w:val="28"/>
        </w:rPr>
        <w:t>со статьей 72 Конституции Приднестровской Молдавской Республики, в порядке законодательной инициативы:</w:t>
      </w:r>
    </w:p>
    <w:p w:rsidR="00675B73" w:rsidRPr="00FD118A" w:rsidRDefault="00675B73" w:rsidP="00BC52D1">
      <w:pPr>
        <w:pStyle w:val="NormalWeb"/>
        <w:shd w:val="clear" w:color="auto" w:fill="FFFFFF"/>
        <w:spacing w:before="0" w:beforeAutospacing="0" w:after="0" w:afterAutospacing="0"/>
        <w:ind w:firstLine="708"/>
        <w:rPr>
          <w:rFonts w:ascii="Times New Roman" w:hAnsi="Times New Roman" w:cs="Times New Roman"/>
          <w:sz w:val="28"/>
          <w:szCs w:val="28"/>
        </w:rPr>
      </w:pPr>
      <w:r w:rsidRPr="00FD118A">
        <w:rPr>
          <w:rFonts w:ascii="Times New Roman" w:hAnsi="Times New Roman" w:cs="Times New Roman"/>
          <w:sz w:val="28"/>
          <w:szCs w:val="28"/>
        </w:rPr>
        <w:t> </w:t>
      </w:r>
    </w:p>
    <w:p w:rsidR="00675B73" w:rsidRPr="00FD118A" w:rsidRDefault="00675B73" w:rsidP="00BC52D1">
      <w:pPr>
        <w:pStyle w:val="NormalWeb"/>
        <w:shd w:val="clear" w:color="auto" w:fill="FFFFFF"/>
        <w:spacing w:before="0" w:beforeAutospacing="0" w:after="0" w:afterAutospacing="0"/>
        <w:ind w:firstLine="708"/>
        <w:jc w:val="both"/>
        <w:rPr>
          <w:rFonts w:ascii="Times New Roman" w:hAnsi="Times New Roman" w:cs="Times New Roman"/>
          <w:sz w:val="28"/>
          <w:szCs w:val="28"/>
        </w:rPr>
      </w:pPr>
      <w:r w:rsidRPr="00FD118A">
        <w:rPr>
          <w:rFonts w:ascii="Times New Roman" w:hAnsi="Times New Roman" w:cs="Times New Roman"/>
          <w:sz w:val="28"/>
          <w:szCs w:val="28"/>
        </w:rPr>
        <w:t xml:space="preserve">1. Направить проект закона Приднестровской Молдавской Республики </w:t>
      </w:r>
      <w:r w:rsidRPr="00FD118A">
        <w:rPr>
          <w:rFonts w:ascii="Times New Roman" w:hAnsi="Times New Roman" w:cs="Times New Roman"/>
          <w:sz w:val="28"/>
          <w:szCs w:val="28"/>
        </w:rPr>
        <w:br/>
        <w:t xml:space="preserve">«О внесении изменения в Закон Приднестровской Молдавской Республики </w:t>
      </w:r>
      <w:r w:rsidRPr="00FD118A">
        <w:rPr>
          <w:rFonts w:ascii="Times New Roman" w:hAnsi="Times New Roman" w:cs="Times New Roman"/>
          <w:sz w:val="28"/>
          <w:szCs w:val="28"/>
        </w:rPr>
        <w:br/>
        <w:t>«О социальной защите ветеранов войны» на рассмотрение в Верховный Совет Приднестровской Молдавской Республики (прилагается).</w:t>
      </w:r>
    </w:p>
    <w:p w:rsidR="00675B73" w:rsidRPr="00FD118A" w:rsidRDefault="00675B73" w:rsidP="00BC52D1">
      <w:pPr>
        <w:pStyle w:val="NormalWeb"/>
        <w:shd w:val="clear" w:color="auto" w:fill="FFFFFF"/>
        <w:spacing w:before="0" w:beforeAutospacing="0" w:after="0" w:afterAutospacing="0"/>
        <w:ind w:firstLine="708"/>
        <w:rPr>
          <w:rFonts w:ascii="Times New Roman" w:hAnsi="Times New Roman" w:cs="Times New Roman"/>
          <w:sz w:val="28"/>
          <w:szCs w:val="28"/>
        </w:rPr>
      </w:pPr>
      <w:r w:rsidRPr="00FD118A">
        <w:rPr>
          <w:rFonts w:ascii="Times New Roman" w:hAnsi="Times New Roman" w:cs="Times New Roman"/>
          <w:sz w:val="28"/>
          <w:szCs w:val="28"/>
        </w:rPr>
        <w:t> </w:t>
      </w:r>
    </w:p>
    <w:p w:rsidR="00675B73" w:rsidRPr="00FD118A" w:rsidRDefault="00675B73" w:rsidP="00BC52D1">
      <w:pPr>
        <w:pStyle w:val="NormalWeb"/>
        <w:shd w:val="clear" w:color="auto" w:fill="FFFFFF"/>
        <w:spacing w:before="0" w:beforeAutospacing="0" w:after="0" w:afterAutospacing="0"/>
        <w:ind w:firstLine="708"/>
        <w:jc w:val="both"/>
        <w:rPr>
          <w:rFonts w:ascii="Times New Roman" w:hAnsi="Times New Roman" w:cs="Times New Roman"/>
          <w:sz w:val="28"/>
          <w:szCs w:val="28"/>
        </w:rPr>
      </w:pPr>
      <w:r w:rsidRPr="00FD118A">
        <w:rPr>
          <w:rFonts w:ascii="Times New Roman" w:hAnsi="Times New Roman" w:cs="Times New Roman"/>
          <w:sz w:val="28"/>
          <w:szCs w:val="28"/>
        </w:rPr>
        <w:t>2. Назначить официальными представителями Президента Приднестровской Молдавской Республики при рассмотрении данного законопроекта в Верховном Совете Приднестровской Молдавской Республики министра обороны Приднестровской Молдавской Республики</w:t>
      </w:r>
      <w:r w:rsidRPr="00FD118A">
        <w:rPr>
          <w:rStyle w:val="apple-converted-space"/>
          <w:rFonts w:ascii="Times New Roman" w:hAnsi="Times New Roman" w:cs="Times New Roman"/>
          <w:sz w:val="28"/>
          <w:szCs w:val="28"/>
        </w:rPr>
        <w:t xml:space="preserve"> </w:t>
      </w:r>
      <w:r w:rsidRPr="00FD118A">
        <w:rPr>
          <w:rFonts w:ascii="Times New Roman" w:hAnsi="Times New Roman" w:cs="Times New Roman"/>
          <w:sz w:val="28"/>
          <w:szCs w:val="28"/>
        </w:rPr>
        <w:t>Обручкова О.А., начальника Управления правового обеспечения Министерства обороны Приднестровской Молдавской Республики Якубовского О.Б.</w:t>
      </w:r>
    </w:p>
    <w:p w:rsidR="00675B73" w:rsidRPr="00FD118A" w:rsidRDefault="00675B73" w:rsidP="00BC52D1">
      <w:pPr>
        <w:shd w:val="clear" w:color="auto" w:fill="FFFFFF"/>
        <w:spacing w:after="0" w:line="240" w:lineRule="auto"/>
        <w:ind w:firstLine="360"/>
        <w:jc w:val="right"/>
        <w:rPr>
          <w:rFonts w:ascii="Times New Roman" w:hAnsi="Times New Roman" w:cs="Times New Roman"/>
          <w:sz w:val="28"/>
          <w:szCs w:val="28"/>
        </w:rPr>
      </w:pPr>
    </w:p>
    <w:p w:rsidR="00675B73" w:rsidRPr="00FD118A" w:rsidRDefault="00675B73" w:rsidP="00BC52D1">
      <w:pPr>
        <w:spacing w:after="0" w:line="240" w:lineRule="auto"/>
        <w:rPr>
          <w:rFonts w:ascii="Times New Roman" w:hAnsi="Times New Roman" w:cs="Times New Roman"/>
          <w:sz w:val="28"/>
          <w:szCs w:val="28"/>
        </w:rPr>
      </w:pPr>
    </w:p>
    <w:p w:rsidR="00675B73" w:rsidRPr="00FD118A" w:rsidRDefault="00675B73" w:rsidP="00BC52D1">
      <w:pPr>
        <w:spacing w:after="0" w:line="240" w:lineRule="auto"/>
        <w:ind w:firstLine="708"/>
        <w:rPr>
          <w:rFonts w:ascii="Times New Roman" w:hAnsi="Times New Roman" w:cs="Times New Roman"/>
          <w:sz w:val="28"/>
          <w:szCs w:val="28"/>
        </w:rPr>
      </w:pPr>
    </w:p>
    <w:p w:rsidR="00675B73" w:rsidRPr="00FD118A" w:rsidRDefault="00675B73" w:rsidP="00BC52D1">
      <w:pPr>
        <w:spacing w:after="0" w:line="240" w:lineRule="auto"/>
        <w:jc w:val="both"/>
        <w:rPr>
          <w:rFonts w:ascii="Times New Roman" w:hAnsi="Times New Roman" w:cs="Times New Roman"/>
          <w:sz w:val="24"/>
          <w:szCs w:val="24"/>
        </w:rPr>
      </w:pPr>
      <w:r w:rsidRPr="00FD118A">
        <w:rPr>
          <w:rFonts w:ascii="Times New Roman" w:hAnsi="Times New Roman" w:cs="Times New Roman"/>
          <w:sz w:val="24"/>
          <w:szCs w:val="24"/>
        </w:rPr>
        <w:t>ПРЕЗИДЕНТ                                                                                                В.КРАСНОСЕЛЬСКИЙ</w:t>
      </w:r>
    </w:p>
    <w:p w:rsidR="00675B73" w:rsidRPr="00FD118A" w:rsidRDefault="00675B73" w:rsidP="00BC52D1">
      <w:pPr>
        <w:spacing w:after="0" w:line="240" w:lineRule="auto"/>
        <w:rPr>
          <w:rFonts w:ascii="Times New Roman" w:hAnsi="Times New Roman" w:cs="Times New Roman"/>
          <w:sz w:val="28"/>
          <w:szCs w:val="28"/>
        </w:rPr>
      </w:pPr>
    </w:p>
    <w:p w:rsidR="00675B73" w:rsidRPr="00FD118A" w:rsidRDefault="00675B73" w:rsidP="00BC52D1">
      <w:pPr>
        <w:spacing w:after="0" w:line="240" w:lineRule="auto"/>
        <w:rPr>
          <w:rFonts w:ascii="Times New Roman" w:hAnsi="Times New Roman" w:cs="Times New Roman"/>
          <w:sz w:val="28"/>
          <w:szCs w:val="28"/>
        </w:rPr>
      </w:pPr>
    </w:p>
    <w:p w:rsidR="00675B73" w:rsidRPr="00FD118A" w:rsidRDefault="00675B73" w:rsidP="00BC52D1">
      <w:pPr>
        <w:spacing w:after="0" w:line="240" w:lineRule="auto"/>
        <w:rPr>
          <w:rFonts w:ascii="Times New Roman" w:hAnsi="Times New Roman" w:cs="Times New Roman"/>
          <w:sz w:val="28"/>
          <w:szCs w:val="28"/>
        </w:rPr>
      </w:pPr>
    </w:p>
    <w:p w:rsidR="00675B73" w:rsidRPr="00FD118A" w:rsidRDefault="00675B73" w:rsidP="00BC52D1">
      <w:pPr>
        <w:spacing w:after="0" w:line="240" w:lineRule="auto"/>
        <w:ind w:firstLine="708"/>
        <w:rPr>
          <w:rFonts w:ascii="Times New Roman" w:hAnsi="Times New Roman" w:cs="Times New Roman"/>
          <w:sz w:val="28"/>
          <w:szCs w:val="28"/>
        </w:rPr>
      </w:pPr>
      <w:r w:rsidRPr="00FD118A">
        <w:rPr>
          <w:rFonts w:ascii="Times New Roman" w:hAnsi="Times New Roman" w:cs="Times New Roman"/>
          <w:sz w:val="28"/>
          <w:szCs w:val="28"/>
        </w:rPr>
        <w:t>г. Тирасполь</w:t>
      </w:r>
    </w:p>
    <w:p w:rsidR="00675B73" w:rsidRPr="00FD118A" w:rsidRDefault="00675B73" w:rsidP="00BC52D1">
      <w:pPr>
        <w:spacing w:after="0" w:line="240" w:lineRule="auto"/>
        <w:rPr>
          <w:rFonts w:ascii="Times New Roman" w:hAnsi="Times New Roman" w:cs="Times New Roman"/>
          <w:sz w:val="28"/>
          <w:szCs w:val="28"/>
        </w:rPr>
      </w:pPr>
      <w:r w:rsidRPr="00FD118A">
        <w:rPr>
          <w:rFonts w:ascii="Times New Roman" w:hAnsi="Times New Roman" w:cs="Times New Roman"/>
          <w:sz w:val="28"/>
          <w:szCs w:val="28"/>
        </w:rPr>
        <w:t xml:space="preserve">          </w:t>
      </w:r>
      <w:r>
        <w:rPr>
          <w:rFonts w:ascii="Times New Roman" w:hAnsi="Times New Roman" w:cs="Times New Roman"/>
          <w:sz w:val="28"/>
          <w:szCs w:val="28"/>
        </w:rPr>
        <w:t>6</w:t>
      </w:r>
      <w:r w:rsidRPr="00FD118A">
        <w:rPr>
          <w:rFonts w:ascii="Times New Roman" w:hAnsi="Times New Roman" w:cs="Times New Roman"/>
          <w:sz w:val="28"/>
          <w:szCs w:val="28"/>
        </w:rPr>
        <w:t xml:space="preserve"> мая 2017 г.</w:t>
      </w:r>
    </w:p>
    <w:p w:rsidR="00675B73" w:rsidRPr="00FD118A" w:rsidRDefault="00675B73" w:rsidP="00BC52D1">
      <w:pPr>
        <w:spacing w:after="0" w:line="240" w:lineRule="auto"/>
        <w:rPr>
          <w:rFonts w:ascii="Times New Roman" w:hAnsi="Times New Roman" w:cs="Times New Roman"/>
          <w:sz w:val="28"/>
          <w:szCs w:val="28"/>
        </w:rPr>
      </w:pPr>
      <w:r>
        <w:rPr>
          <w:rFonts w:ascii="Times New Roman" w:hAnsi="Times New Roman" w:cs="Times New Roman"/>
          <w:sz w:val="28"/>
          <w:szCs w:val="28"/>
        </w:rPr>
        <w:t xml:space="preserve">             № 133</w:t>
      </w:r>
      <w:r w:rsidRPr="00FD118A">
        <w:rPr>
          <w:rFonts w:ascii="Times New Roman" w:hAnsi="Times New Roman" w:cs="Times New Roman"/>
          <w:sz w:val="28"/>
          <w:szCs w:val="28"/>
        </w:rPr>
        <w:t>рп</w:t>
      </w:r>
    </w:p>
    <w:p w:rsidR="00675B73" w:rsidRPr="00FD118A" w:rsidRDefault="00675B73" w:rsidP="00BC52D1">
      <w:pPr>
        <w:shd w:val="clear" w:color="auto" w:fill="FFFFFF"/>
        <w:spacing w:after="0" w:line="240" w:lineRule="auto"/>
        <w:ind w:firstLine="360"/>
        <w:jc w:val="right"/>
        <w:rPr>
          <w:rFonts w:ascii="Times New Roman" w:hAnsi="Times New Roman" w:cs="Times New Roman"/>
          <w:sz w:val="28"/>
          <w:szCs w:val="28"/>
        </w:rPr>
      </w:pPr>
    </w:p>
    <w:p w:rsidR="00675B73" w:rsidRPr="00FD118A" w:rsidRDefault="00675B73" w:rsidP="00BC52D1">
      <w:pPr>
        <w:shd w:val="clear" w:color="auto" w:fill="FFFFFF"/>
        <w:spacing w:after="0" w:line="240" w:lineRule="auto"/>
        <w:ind w:firstLine="360"/>
        <w:jc w:val="right"/>
        <w:rPr>
          <w:rFonts w:ascii="Times New Roman" w:hAnsi="Times New Roman" w:cs="Times New Roman"/>
          <w:sz w:val="28"/>
          <w:szCs w:val="28"/>
        </w:rPr>
      </w:pPr>
    </w:p>
    <w:p w:rsidR="00675B73" w:rsidRPr="00FD118A" w:rsidRDefault="00675B73" w:rsidP="00BC52D1">
      <w:pPr>
        <w:shd w:val="clear" w:color="auto" w:fill="FFFFFF"/>
        <w:spacing w:after="0" w:line="240" w:lineRule="auto"/>
        <w:ind w:firstLine="360"/>
        <w:jc w:val="right"/>
        <w:rPr>
          <w:rFonts w:ascii="Times New Roman" w:hAnsi="Times New Roman" w:cs="Times New Roman"/>
          <w:sz w:val="28"/>
          <w:szCs w:val="28"/>
        </w:rPr>
      </w:pPr>
    </w:p>
    <w:p w:rsidR="00675B73" w:rsidRPr="00FD118A" w:rsidRDefault="00675B73" w:rsidP="00BC52D1">
      <w:pPr>
        <w:shd w:val="clear" w:color="auto" w:fill="FFFFFF"/>
        <w:spacing w:after="0" w:line="240" w:lineRule="auto"/>
        <w:ind w:firstLine="360"/>
        <w:jc w:val="right"/>
        <w:rPr>
          <w:rFonts w:ascii="Times New Roman" w:hAnsi="Times New Roman" w:cs="Times New Roman"/>
          <w:sz w:val="28"/>
          <w:szCs w:val="28"/>
        </w:rPr>
      </w:pPr>
    </w:p>
    <w:p w:rsidR="00675B73" w:rsidRPr="00FD118A" w:rsidRDefault="00675B73" w:rsidP="00BC52D1">
      <w:pPr>
        <w:shd w:val="clear" w:color="auto" w:fill="FFFFFF"/>
        <w:spacing w:after="0" w:line="240" w:lineRule="auto"/>
        <w:ind w:left="5949"/>
        <w:rPr>
          <w:rFonts w:ascii="Times New Roman" w:hAnsi="Times New Roman" w:cs="Times New Roman"/>
          <w:sz w:val="24"/>
          <w:szCs w:val="24"/>
        </w:rPr>
      </w:pPr>
      <w:r w:rsidRPr="00FD118A">
        <w:rPr>
          <w:rFonts w:ascii="Times New Roman" w:hAnsi="Times New Roman" w:cs="Times New Roman"/>
          <w:sz w:val="24"/>
          <w:szCs w:val="24"/>
        </w:rPr>
        <w:t>ПРИЛОЖЕНИЕ</w:t>
      </w:r>
    </w:p>
    <w:p w:rsidR="00675B73" w:rsidRPr="00FD118A" w:rsidRDefault="00675B73" w:rsidP="00BC52D1">
      <w:pPr>
        <w:shd w:val="clear" w:color="auto" w:fill="FFFFFF"/>
        <w:spacing w:after="0" w:line="240" w:lineRule="auto"/>
        <w:ind w:left="5949"/>
        <w:rPr>
          <w:rFonts w:ascii="Times New Roman" w:hAnsi="Times New Roman" w:cs="Times New Roman"/>
          <w:sz w:val="28"/>
          <w:szCs w:val="28"/>
        </w:rPr>
      </w:pPr>
      <w:r w:rsidRPr="00FD118A">
        <w:rPr>
          <w:rFonts w:ascii="Times New Roman" w:hAnsi="Times New Roman" w:cs="Times New Roman"/>
          <w:sz w:val="28"/>
          <w:szCs w:val="28"/>
        </w:rPr>
        <w:t>к Распоряжению Президента</w:t>
      </w:r>
    </w:p>
    <w:p w:rsidR="00675B73" w:rsidRPr="00FD118A" w:rsidRDefault="00675B73" w:rsidP="00BC52D1">
      <w:pPr>
        <w:shd w:val="clear" w:color="auto" w:fill="FFFFFF"/>
        <w:spacing w:after="0" w:line="240" w:lineRule="auto"/>
        <w:ind w:left="5949"/>
        <w:rPr>
          <w:rFonts w:ascii="Times New Roman" w:hAnsi="Times New Roman" w:cs="Times New Roman"/>
          <w:sz w:val="28"/>
          <w:szCs w:val="28"/>
        </w:rPr>
      </w:pPr>
      <w:r w:rsidRPr="00FD118A">
        <w:rPr>
          <w:rFonts w:ascii="Times New Roman" w:hAnsi="Times New Roman" w:cs="Times New Roman"/>
          <w:sz w:val="28"/>
          <w:szCs w:val="28"/>
        </w:rPr>
        <w:t xml:space="preserve">Приднестровской Молдавской </w:t>
      </w:r>
    </w:p>
    <w:p w:rsidR="00675B73" w:rsidRPr="00FD118A" w:rsidRDefault="00675B73" w:rsidP="00BC52D1">
      <w:pPr>
        <w:shd w:val="clear" w:color="auto" w:fill="FFFFFF"/>
        <w:spacing w:after="0" w:line="240" w:lineRule="auto"/>
        <w:ind w:left="5949"/>
        <w:rPr>
          <w:rFonts w:ascii="Times New Roman" w:hAnsi="Times New Roman" w:cs="Times New Roman"/>
          <w:sz w:val="28"/>
          <w:szCs w:val="28"/>
        </w:rPr>
      </w:pPr>
      <w:r w:rsidRPr="00FD118A">
        <w:rPr>
          <w:rFonts w:ascii="Times New Roman" w:hAnsi="Times New Roman" w:cs="Times New Roman"/>
          <w:sz w:val="28"/>
          <w:szCs w:val="28"/>
        </w:rPr>
        <w:t>Республики</w:t>
      </w:r>
    </w:p>
    <w:p w:rsidR="00675B73" w:rsidRPr="00FD118A" w:rsidRDefault="00675B73" w:rsidP="00BC52D1">
      <w:pPr>
        <w:shd w:val="clear" w:color="auto" w:fill="FFFFFF"/>
        <w:spacing w:after="0" w:line="240" w:lineRule="auto"/>
        <w:ind w:left="5949"/>
        <w:rPr>
          <w:rFonts w:ascii="Times New Roman" w:hAnsi="Times New Roman" w:cs="Times New Roman"/>
          <w:sz w:val="28"/>
          <w:szCs w:val="28"/>
        </w:rPr>
      </w:pPr>
      <w:r>
        <w:rPr>
          <w:rFonts w:ascii="Times New Roman" w:hAnsi="Times New Roman" w:cs="Times New Roman"/>
          <w:sz w:val="28"/>
          <w:szCs w:val="28"/>
        </w:rPr>
        <w:t>от 6 мая 2017 года № 133</w:t>
      </w:r>
      <w:r w:rsidRPr="00FD118A">
        <w:rPr>
          <w:rFonts w:ascii="Times New Roman" w:hAnsi="Times New Roman" w:cs="Times New Roman"/>
          <w:sz w:val="28"/>
          <w:szCs w:val="28"/>
        </w:rPr>
        <w:t>рп</w:t>
      </w:r>
    </w:p>
    <w:p w:rsidR="00675B73" w:rsidRPr="00FD118A" w:rsidRDefault="00675B73" w:rsidP="00BC52D1">
      <w:pPr>
        <w:shd w:val="clear" w:color="auto" w:fill="FFFFFF"/>
        <w:spacing w:after="0" w:line="240" w:lineRule="auto"/>
        <w:ind w:firstLine="360"/>
        <w:jc w:val="right"/>
        <w:rPr>
          <w:rFonts w:ascii="Times New Roman" w:hAnsi="Times New Roman" w:cs="Times New Roman"/>
          <w:sz w:val="16"/>
          <w:szCs w:val="16"/>
        </w:rPr>
      </w:pPr>
    </w:p>
    <w:p w:rsidR="00675B73" w:rsidRPr="00FD118A" w:rsidRDefault="00675B73" w:rsidP="00BC52D1">
      <w:pPr>
        <w:shd w:val="clear" w:color="auto" w:fill="FFFFFF"/>
        <w:spacing w:after="0" w:line="240" w:lineRule="auto"/>
        <w:ind w:firstLine="360"/>
        <w:jc w:val="right"/>
        <w:rPr>
          <w:rFonts w:ascii="Times New Roman" w:hAnsi="Times New Roman" w:cs="Times New Roman"/>
          <w:sz w:val="28"/>
          <w:szCs w:val="28"/>
        </w:rPr>
      </w:pPr>
      <w:r w:rsidRPr="00FD118A">
        <w:rPr>
          <w:rFonts w:ascii="Times New Roman" w:hAnsi="Times New Roman" w:cs="Times New Roman"/>
          <w:sz w:val="28"/>
          <w:szCs w:val="28"/>
        </w:rPr>
        <w:t>Проект</w:t>
      </w:r>
    </w:p>
    <w:p w:rsidR="00675B73" w:rsidRPr="00FD118A" w:rsidRDefault="00675B73" w:rsidP="00BC52D1">
      <w:pPr>
        <w:shd w:val="clear" w:color="auto" w:fill="FFFFFF"/>
        <w:spacing w:after="0" w:line="240" w:lineRule="auto"/>
        <w:ind w:firstLine="360"/>
        <w:jc w:val="both"/>
        <w:rPr>
          <w:rFonts w:ascii="Times New Roman" w:hAnsi="Times New Roman" w:cs="Times New Roman"/>
          <w:sz w:val="16"/>
          <w:szCs w:val="16"/>
        </w:rPr>
      </w:pPr>
    </w:p>
    <w:p w:rsidR="00675B73" w:rsidRPr="00FD118A" w:rsidRDefault="00675B73" w:rsidP="00BC52D1">
      <w:pPr>
        <w:shd w:val="clear" w:color="auto" w:fill="FFFFFF"/>
        <w:spacing w:after="0" w:line="240" w:lineRule="auto"/>
        <w:jc w:val="center"/>
        <w:rPr>
          <w:rFonts w:ascii="Times New Roman" w:hAnsi="Times New Roman" w:cs="Times New Roman"/>
          <w:sz w:val="24"/>
          <w:szCs w:val="24"/>
        </w:rPr>
      </w:pPr>
      <w:r w:rsidRPr="00FD118A">
        <w:rPr>
          <w:rFonts w:ascii="Times New Roman" w:hAnsi="Times New Roman" w:cs="Times New Roman"/>
          <w:sz w:val="24"/>
          <w:szCs w:val="24"/>
        </w:rPr>
        <w:t>ЗАКОН</w:t>
      </w:r>
    </w:p>
    <w:p w:rsidR="00675B73" w:rsidRPr="00FD118A" w:rsidRDefault="00675B73" w:rsidP="00BC52D1">
      <w:pPr>
        <w:shd w:val="clear" w:color="auto" w:fill="FFFFFF"/>
        <w:spacing w:after="0" w:line="240" w:lineRule="auto"/>
        <w:jc w:val="center"/>
        <w:rPr>
          <w:rFonts w:ascii="Times New Roman" w:hAnsi="Times New Roman" w:cs="Times New Roman"/>
          <w:sz w:val="24"/>
          <w:szCs w:val="24"/>
        </w:rPr>
      </w:pPr>
      <w:r w:rsidRPr="00FD118A">
        <w:rPr>
          <w:rFonts w:ascii="Times New Roman" w:hAnsi="Times New Roman" w:cs="Times New Roman"/>
          <w:sz w:val="24"/>
          <w:szCs w:val="24"/>
        </w:rPr>
        <w:t>ПРИДНЕСТРОВСКОЙ МОЛДАВСКОЙ РЕСПУБЛИКИ</w:t>
      </w:r>
    </w:p>
    <w:p w:rsidR="00675B73" w:rsidRPr="00FD118A" w:rsidRDefault="00675B73" w:rsidP="00BC52D1">
      <w:pPr>
        <w:shd w:val="clear" w:color="auto" w:fill="FFFFFF"/>
        <w:spacing w:after="0" w:line="240" w:lineRule="auto"/>
        <w:ind w:firstLine="360"/>
        <w:jc w:val="both"/>
        <w:rPr>
          <w:rFonts w:ascii="Times New Roman" w:hAnsi="Times New Roman" w:cs="Times New Roman"/>
          <w:sz w:val="16"/>
          <w:szCs w:val="16"/>
        </w:rPr>
      </w:pPr>
      <w:r w:rsidRPr="00FD118A">
        <w:rPr>
          <w:rFonts w:ascii="Times New Roman" w:hAnsi="Times New Roman" w:cs="Times New Roman"/>
          <w:sz w:val="28"/>
          <w:szCs w:val="28"/>
        </w:rPr>
        <w:t> </w:t>
      </w:r>
    </w:p>
    <w:p w:rsidR="00675B73" w:rsidRPr="00FD118A" w:rsidRDefault="00675B73" w:rsidP="00BC52D1">
      <w:pPr>
        <w:shd w:val="clear" w:color="auto" w:fill="FFFFFF"/>
        <w:spacing w:after="0" w:line="240" w:lineRule="auto"/>
        <w:ind w:firstLine="360"/>
        <w:jc w:val="center"/>
        <w:rPr>
          <w:rFonts w:ascii="Times New Roman" w:hAnsi="Times New Roman" w:cs="Times New Roman"/>
          <w:sz w:val="28"/>
          <w:szCs w:val="28"/>
        </w:rPr>
      </w:pPr>
      <w:r w:rsidRPr="00FD118A">
        <w:rPr>
          <w:rFonts w:ascii="Times New Roman" w:hAnsi="Times New Roman" w:cs="Times New Roman"/>
          <w:sz w:val="28"/>
          <w:szCs w:val="28"/>
        </w:rPr>
        <w:t xml:space="preserve">О внесении изменения в Закон </w:t>
      </w:r>
    </w:p>
    <w:p w:rsidR="00675B73" w:rsidRPr="00FD118A" w:rsidRDefault="00675B73" w:rsidP="00BC52D1">
      <w:pPr>
        <w:shd w:val="clear" w:color="auto" w:fill="FFFFFF"/>
        <w:spacing w:after="0" w:line="240" w:lineRule="auto"/>
        <w:ind w:firstLine="360"/>
        <w:jc w:val="center"/>
        <w:rPr>
          <w:rFonts w:ascii="Times New Roman" w:hAnsi="Times New Roman" w:cs="Times New Roman"/>
          <w:sz w:val="28"/>
          <w:szCs w:val="28"/>
        </w:rPr>
      </w:pPr>
      <w:r w:rsidRPr="00FD118A">
        <w:rPr>
          <w:rFonts w:ascii="Times New Roman" w:hAnsi="Times New Roman" w:cs="Times New Roman"/>
          <w:sz w:val="28"/>
          <w:szCs w:val="28"/>
        </w:rPr>
        <w:t>Приднестровской Молдавской Республики</w:t>
      </w:r>
    </w:p>
    <w:p w:rsidR="00675B73" w:rsidRPr="00FD118A" w:rsidRDefault="00675B73" w:rsidP="00BC52D1">
      <w:pPr>
        <w:shd w:val="clear" w:color="auto" w:fill="FFFFFF"/>
        <w:spacing w:after="0" w:line="240" w:lineRule="auto"/>
        <w:ind w:firstLine="360"/>
        <w:jc w:val="center"/>
        <w:rPr>
          <w:rFonts w:ascii="Times New Roman" w:hAnsi="Times New Roman" w:cs="Times New Roman"/>
          <w:sz w:val="28"/>
          <w:szCs w:val="28"/>
        </w:rPr>
      </w:pPr>
      <w:r w:rsidRPr="00FD118A">
        <w:rPr>
          <w:rFonts w:ascii="Times New Roman" w:hAnsi="Times New Roman" w:cs="Times New Roman"/>
          <w:sz w:val="28"/>
          <w:szCs w:val="28"/>
        </w:rPr>
        <w:t>«О социальной защите ветеранов войны»</w:t>
      </w:r>
    </w:p>
    <w:p w:rsidR="00675B73" w:rsidRPr="00FD118A" w:rsidRDefault="00675B73" w:rsidP="00BC52D1">
      <w:pPr>
        <w:shd w:val="clear" w:color="auto" w:fill="FFFFFF"/>
        <w:spacing w:after="0" w:line="240" w:lineRule="auto"/>
        <w:ind w:firstLine="360"/>
        <w:jc w:val="both"/>
        <w:rPr>
          <w:rFonts w:ascii="Times New Roman" w:hAnsi="Times New Roman" w:cs="Times New Roman"/>
          <w:sz w:val="28"/>
          <w:szCs w:val="28"/>
        </w:rPr>
      </w:pPr>
    </w:p>
    <w:p w:rsidR="00675B73" w:rsidRPr="00FD118A" w:rsidRDefault="00675B73" w:rsidP="00BC52D1">
      <w:pPr>
        <w:shd w:val="clear" w:color="auto" w:fill="FFFFFF"/>
        <w:spacing w:after="0" w:line="240" w:lineRule="auto"/>
        <w:ind w:firstLine="720"/>
        <w:jc w:val="both"/>
        <w:rPr>
          <w:rFonts w:ascii="Times New Roman" w:hAnsi="Times New Roman" w:cs="Times New Roman"/>
          <w:spacing w:val="-6"/>
          <w:sz w:val="28"/>
          <w:szCs w:val="28"/>
        </w:rPr>
      </w:pPr>
      <w:r w:rsidRPr="00FD118A">
        <w:rPr>
          <w:rFonts w:ascii="Times New Roman" w:hAnsi="Times New Roman" w:cs="Times New Roman"/>
          <w:spacing w:val="-6"/>
          <w:sz w:val="28"/>
          <w:szCs w:val="28"/>
        </w:rPr>
        <w:t xml:space="preserve">Статья 1. Внести в Закон Приднестровской Молдавской Республики </w:t>
      </w:r>
      <w:r w:rsidRPr="00FD118A">
        <w:rPr>
          <w:rFonts w:ascii="Times New Roman" w:hAnsi="Times New Roman" w:cs="Times New Roman"/>
          <w:spacing w:val="-6"/>
          <w:sz w:val="28"/>
          <w:szCs w:val="28"/>
        </w:rPr>
        <w:br/>
        <w:t xml:space="preserve">от 21 марта 1995 года «О социальной защите ветеранов войны» (CЗМР 95-1) </w:t>
      </w:r>
      <w:r w:rsidRPr="00FD118A">
        <w:rPr>
          <w:rFonts w:ascii="Times New Roman" w:hAnsi="Times New Roman" w:cs="Times New Roman"/>
          <w:spacing w:val="-6"/>
          <w:sz w:val="28"/>
          <w:szCs w:val="28"/>
        </w:rPr>
        <w:br/>
        <w:t xml:space="preserve">с изменениями и дополнениями, внесенными законами Приднестровской Молдавской Республики от 6 августа 1996 года № 10-ЗИД (СЗМР 96-3); от 17 июля </w:t>
      </w:r>
      <w:r w:rsidRPr="00FD118A">
        <w:rPr>
          <w:rFonts w:ascii="Times New Roman" w:hAnsi="Times New Roman" w:cs="Times New Roman"/>
          <w:spacing w:val="-10"/>
          <w:sz w:val="28"/>
          <w:szCs w:val="28"/>
        </w:rPr>
        <w:t>1997 года № 53-ЗИД (СЗМР 97-3); от 13 октября 1998 года № 121-ЗИД (СЗМР 98-121);</w:t>
      </w:r>
      <w:r w:rsidRPr="00FD118A">
        <w:rPr>
          <w:rFonts w:ascii="Times New Roman" w:hAnsi="Times New Roman" w:cs="Times New Roman"/>
          <w:spacing w:val="-6"/>
          <w:sz w:val="28"/>
          <w:szCs w:val="28"/>
        </w:rPr>
        <w:t xml:space="preserve"> от 9 апреля 2001 года № 4-ЗД-III (газета «Приднестровье» от 12 апреля 2001 года </w:t>
      </w:r>
      <w:r w:rsidRPr="00FD118A">
        <w:rPr>
          <w:rFonts w:ascii="Times New Roman" w:hAnsi="Times New Roman" w:cs="Times New Roman"/>
          <w:spacing w:val="-6"/>
          <w:sz w:val="28"/>
          <w:szCs w:val="28"/>
        </w:rPr>
        <w:br/>
        <w:t xml:space="preserve">№ 70); от 1 февраля 2002 года № 98-ЗИД-III (САЗ 02-5); от 18 апреля 2002 года </w:t>
      </w:r>
      <w:r w:rsidRPr="00FD118A">
        <w:rPr>
          <w:rFonts w:ascii="Times New Roman" w:hAnsi="Times New Roman" w:cs="Times New Roman"/>
          <w:spacing w:val="-6"/>
          <w:sz w:val="28"/>
          <w:szCs w:val="28"/>
        </w:rPr>
        <w:br/>
        <w:t xml:space="preserve">№ 120-ЗД-III (САЗ 02-16); от 25 июля 2002 года № 171-ЗИД-III (САЗ 02-30); </w:t>
      </w:r>
      <w:r w:rsidRPr="00FD118A">
        <w:rPr>
          <w:rFonts w:ascii="Times New Roman" w:hAnsi="Times New Roman" w:cs="Times New Roman"/>
          <w:spacing w:val="-6"/>
          <w:sz w:val="28"/>
          <w:szCs w:val="28"/>
        </w:rPr>
        <w:br/>
      </w:r>
      <w:r w:rsidRPr="00FD118A">
        <w:rPr>
          <w:rFonts w:ascii="Times New Roman" w:hAnsi="Times New Roman" w:cs="Times New Roman"/>
          <w:spacing w:val="-10"/>
          <w:sz w:val="28"/>
          <w:szCs w:val="28"/>
        </w:rPr>
        <w:t>от 15 апреля 2003 года № 264-ЗИД-III (САЗ 03-16); от 22 мая 2003 года № 278-ЗД-III</w:t>
      </w:r>
      <w:r w:rsidRPr="00FD118A">
        <w:rPr>
          <w:rFonts w:ascii="Times New Roman" w:hAnsi="Times New Roman" w:cs="Times New Roman"/>
          <w:spacing w:val="-6"/>
          <w:sz w:val="28"/>
          <w:szCs w:val="28"/>
        </w:rPr>
        <w:t xml:space="preserve"> (САЗ 03-21); от 16 июня 2004 года № 429-ЗИ-III (САЗ 04-25); от 30 сентября </w:t>
      </w:r>
      <w:r w:rsidRPr="00FD118A">
        <w:rPr>
          <w:rFonts w:ascii="Times New Roman" w:hAnsi="Times New Roman" w:cs="Times New Roman"/>
          <w:spacing w:val="-6"/>
          <w:sz w:val="28"/>
          <w:szCs w:val="28"/>
        </w:rPr>
        <w:br/>
        <w:t xml:space="preserve">2004 года № 474-ЗИД-III (САЗ 04-40); от 27 декабря 2004 года № 507-ЗД-III </w:t>
      </w:r>
      <w:r w:rsidRPr="00FD118A">
        <w:rPr>
          <w:rFonts w:ascii="Times New Roman" w:hAnsi="Times New Roman" w:cs="Times New Roman"/>
          <w:spacing w:val="-6"/>
          <w:sz w:val="28"/>
          <w:szCs w:val="28"/>
        </w:rPr>
        <w:br/>
        <w:t xml:space="preserve">(САЗ 05-1); от 19 января 2007 года № 161-ЗД-IV (САЗ 07-4); от 25 сентября </w:t>
      </w:r>
      <w:r w:rsidRPr="00FD118A">
        <w:rPr>
          <w:rFonts w:ascii="Times New Roman" w:hAnsi="Times New Roman" w:cs="Times New Roman"/>
          <w:spacing w:val="-6"/>
          <w:sz w:val="28"/>
          <w:szCs w:val="28"/>
        </w:rPr>
        <w:br/>
      </w:r>
      <w:r w:rsidRPr="00FD118A">
        <w:rPr>
          <w:rFonts w:ascii="Times New Roman" w:hAnsi="Times New Roman" w:cs="Times New Roman"/>
          <w:spacing w:val="-10"/>
          <w:sz w:val="28"/>
          <w:szCs w:val="28"/>
        </w:rPr>
        <w:t xml:space="preserve">2007 года № 294-ЗД-IV (САЗ 07-40); от 18 июня 2009 года № 780-ЗИ-IV (САЗ 09-25); </w:t>
      </w:r>
      <w:r w:rsidRPr="00FD118A">
        <w:rPr>
          <w:rFonts w:ascii="Times New Roman" w:hAnsi="Times New Roman" w:cs="Times New Roman"/>
          <w:spacing w:val="-6"/>
          <w:sz w:val="28"/>
          <w:szCs w:val="28"/>
        </w:rPr>
        <w:t xml:space="preserve">от 26 мая 2010 года № 87-ЗИД-IV (САЗ 10-21); от 27 июля 2010 года № 151-ЗИД-IV (САЗ 10-30); от 21 апреля 2011 года № 33-ЗИД-V (САЗ 11-16); от 11 октября </w:t>
      </w:r>
      <w:r w:rsidRPr="00FD118A">
        <w:rPr>
          <w:rFonts w:ascii="Times New Roman" w:hAnsi="Times New Roman" w:cs="Times New Roman"/>
          <w:spacing w:val="-6"/>
          <w:sz w:val="28"/>
          <w:szCs w:val="28"/>
        </w:rPr>
        <w:br/>
      </w:r>
      <w:r w:rsidRPr="00FD118A">
        <w:rPr>
          <w:rFonts w:ascii="Times New Roman" w:hAnsi="Times New Roman" w:cs="Times New Roman"/>
          <w:spacing w:val="-10"/>
          <w:sz w:val="28"/>
          <w:szCs w:val="28"/>
        </w:rPr>
        <w:t>2011 года № 174-ЗД-V (САЗ 11-41); от 11 октября 2011 года № 176-ЗД-V (САЗ 11-41);</w:t>
      </w:r>
      <w:r w:rsidRPr="00FD118A">
        <w:rPr>
          <w:rFonts w:ascii="Times New Roman" w:hAnsi="Times New Roman" w:cs="Times New Roman"/>
          <w:spacing w:val="-6"/>
          <w:sz w:val="28"/>
          <w:szCs w:val="28"/>
        </w:rPr>
        <w:t xml:space="preserve"> от 10 января 2012 года № 1-ЗД-V (САЗ 12-3); от 24 декабря 2012 года № 264-ЗИ-V (САЗ 12-53); от 29 апреля 2013 года № 98-ЗИ-V (САЗ 13-17); от 8 декабря 2014 года № 203-З-V (САЗ 14-50); от 12 января 2015 года № 2-ЗИД-V (САЗ 15-3); от 5 апреля 2016 года № 76-ЗИ-VI (САЗ 16-14); от 25 июля 2016 года № 186-ЗД-VI (САЗ 16-30); от 27 сентября 2016 года № 218-ЗИ-VI (САЗ 16-39); от 27 сентября 2016 года </w:t>
      </w:r>
      <w:r w:rsidRPr="00FD118A">
        <w:rPr>
          <w:rFonts w:ascii="Times New Roman" w:hAnsi="Times New Roman" w:cs="Times New Roman"/>
          <w:spacing w:val="-6"/>
          <w:sz w:val="28"/>
          <w:szCs w:val="28"/>
        </w:rPr>
        <w:br/>
        <w:t xml:space="preserve">№ 219-ЗИ-VI (САЗ 16-39); </w:t>
      </w:r>
      <w:r w:rsidRPr="00FD118A">
        <w:rPr>
          <w:rStyle w:val="apple-converted-space"/>
          <w:rFonts w:ascii="Times New Roman" w:hAnsi="Times New Roman" w:cs="Times New Roman"/>
          <w:spacing w:val="-6"/>
          <w:sz w:val="28"/>
          <w:szCs w:val="28"/>
          <w:shd w:val="clear" w:color="auto" w:fill="FFFFFF"/>
        </w:rPr>
        <w:t xml:space="preserve">от </w:t>
      </w:r>
      <w:r w:rsidRPr="00FD118A">
        <w:rPr>
          <w:rStyle w:val="text-small"/>
          <w:rFonts w:ascii="Times New Roman" w:hAnsi="Times New Roman" w:cs="Times New Roman"/>
          <w:spacing w:val="-6"/>
          <w:sz w:val="28"/>
          <w:szCs w:val="28"/>
        </w:rPr>
        <w:t>30 ноября 2016</w:t>
      </w:r>
      <w:r w:rsidRPr="00FD118A">
        <w:rPr>
          <w:rStyle w:val="apple-converted-space"/>
          <w:rFonts w:ascii="Times New Roman" w:hAnsi="Times New Roman" w:cs="Times New Roman"/>
          <w:spacing w:val="-6"/>
          <w:sz w:val="28"/>
          <w:szCs w:val="28"/>
          <w:shd w:val="clear" w:color="auto" w:fill="FFFFFF"/>
        </w:rPr>
        <w:t xml:space="preserve"> года </w:t>
      </w:r>
      <w:r w:rsidRPr="00FD118A">
        <w:rPr>
          <w:rStyle w:val="text-small"/>
          <w:rFonts w:ascii="Times New Roman" w:hAnsi="Times New Roman" w:cs="Times New Roman"/>
          <w:spacing w:val="-6"/>
          <w:sz w:val="28"/>
          <w:szCs w:val="28"/>
        </w:rPr>
        <w:t xml:space="preserve">№ 260-ЗИ-VI </w:t>
      </w:r>
      <w:r w:rsidRPr="00FD118A">
        <w:rPr>
          <w:rStyle w:val="margin"/>
          <w:rFonts w:ascii="Times New Roman" w:hAnsi="Times New Roman" w:cs="Times New Roman"/>
          <w:spacing w:val="-6"/>
          <w:sz w:val="28"/>
          <w:szCs w:val="28"/>
        </w:rPr>
        <w:t xml:space="preserve">(САЗ 16-48), </w:t>
      </w:r>
      <w:r w:rsidRPr="00FD118A">
        <w:rPr>
          <w:rFonts w:ascii="Times New Roman" w:hAnsi="Times New Roman" w:cs="Times New Roman"/>
          <w:spacing w:val="-6"/>
          <w:sz w:val="28"/>
          <w:szCs w:val="28"/>
        </w:rPr>
        <w:t>следующее изменение:</w:t>
      </w:r>
    </w:p>
    <w:p w:rsidR="00675B73" w:rsidRPr="00FD118A" w:rsidRDefault="00675B73" w:rsidP="00BC52D1">
      <w:pPr>
        <w:shd w:val="clear" w:color="auto" w:fill="FFFFFF"/>
        <w:spacing w:after="0" w:line="240" w:lineRule="auto"/>
        <w:ind w:firstLine="720"/>
        <w:jc w:val="both"/>
        <w:rPr>
          <w:rFonts w:ascii="Times New Roman" w:hAnsi="Times New Roman" w:cs="Times New Roman"/>
          <w:sz w:val="16"/>
          <w:szCs w:val="16"/>
        </w:rPr>
      </w:pPr>
    </w:p>
    <w:p w:rsidR="00675B73" w:rsidRPr="00FD118A" w:rsidRDefault="00675B73" w:rsidP="00BC52D1">
      <w:pPr>
        <w:shd w:val="clear" w:color="auto" w:fill="FFFFFF"/>
        <w:spacing w:after="0" w:line="240" w:lineRule="auto"/>
        <w:ind w:firstLine="720"/>
        <w:jc w:val="both"/>
        <w:rPr>
          <w:rFonts w:ascii="Times New Roman" w:hAnsi="Times New Roman" w:cs="Times New Roman"/>
          <w:sz w:val="28"/>
          <w:szCs w:val="28"/>
        </w:rPr>
      </w:pPr>
      <w:r w:rsidRPr="00FD118A">
        <w:rPr>
          <w:rFonts w:ascii="Times New Roman" w:hAnsi="Times New Roman" w:cs="Times New Roman"/>
          <w:sz w:val="28"/>
          <w:szCs w:val="28"/>
        </w:rPr>
        <w:t>часть вторую пункта 5 статьи 4 изложить в следующей редакции:</w:t>
      </w:r>
    </w:p>
    <w:p w:rsidR="00675B73" w:rsidRPr="00FD118A" w:rsidRDefault="00675B73" w:rsidP="00BC52D1">
      <w:pPr>
        <w:shd w:val="clear" w:color="auto" w:fill="FFFFFF"/>
        <w:spacing w:after="0" w:line="240" w:lineRule="auto"/>
        <w:ind w:firstLine="720"/>
        <w:jc w:val="both"/>
        <w:rPr>
          <w:rFonts w:ascii="Times New Roman" w:hAnsi="Times New Roman" w:cs="Times New Roman"/>
          <w:sz w:val="28"/>
          <w:szCs w:val="28"/>
        </w:rPr>
      </w:pPr>
      <w:r w:rsidRPr="00FD118A">
        <w:rPr>
          <w:rFonts w:ascii="Times New Roman" w:hAnsi="Times New Roman" w:cs="Times New Roman"/>
          <w:sz w:val="28"/>
          <w:szCs w:val="28"/>
        </w:rPr>
        <w:t>«Перечень вооруженных формирований Приднестровской Молдавской Республики и время их участия в боях по защите Приднестровской Молдавской Республики утверждаются Правительством Приднестровской Молдавской Республики.».</w:t>
      </w:r>
    </w:p>
    <w:p w:rsidR="00675B73" w:rsidRPr="00FD118A" w:rsidRDefault="00675B73" w:rsidP="00BC52D1">
      <w:pPr>
        <w:shd w:val="clear" w:color="auto" w:fill="FFFFFF"/>
        <w:spacing w:after="0" w:line="240" w:lineRule="auto"/>
        <w:ind w:firstLine="720"/>
        <w:jc w:val="both"/>
        <w:rPr>
          <w:rFonts w:ascii="Times New Roman" w:hAnsi="Times New Roman" w:cs="Times New Roman"/>
          <w:sz w:val="16"/>
          <w:szCs w:val="16"/>
        </w:rPr>
      </w:pPr>
    </w:p>
    <w:p w:rsidR="00675B73" w:rsidRPr="00FD118A" w:rsidRDefault="00675B73" w:rsidP="00BC52D1">
      <w:pPr>
        <w:shd w:val="clear" w:color="auto" w:fill="FFFFFF"/>
        <w:spacing w:after="0" w:line="240" w:lineRule="auto"/>
        <w:ind w:firstLine="720"/>
        <w:jc w:val="both"/>
        <w:rPr>
          <w:rFonts w:ascii="Times New Roman" w:hAnsi="Times New Roman" w:cs="Times New Roman"/>
          <w:sz w:val="28"/>
          <w:szCs w:val="28"/>
        </w:rPr>
      </w:pPr>
      <w:r w:rsidRPr="00FD118A">
        <w:rPr>
          <w:rFonts w:ascii="Times New Roman" w:hAnsi="Times New Roman" w:cs="Times New Roman"/>
          <w:sz w:val="28"/>
          <w:szCs w:val="28"/>
        </w:rPr>
        <w:t>Статья 2. </w:t>
      </w:r>
      <w:r w:rsidRPr="00FD118A">
        <w:rPr>
          <w:rFonts w:ascii="Times New Roman" w:hAnsi="Times New Roman" w:cs="Times New Roman"/>
          <w:sz w:val="28"/>
          <w:szCs w:val="28"/>
          <w:shd w:val="clear" w:color="auto" w:fill="FFFFFF"/>
        </w:rPr>
        <w:t xml:space="preserve">Настоящий Закон вступает в силу со дня, следующего </w:t>
      </w:r>
      <w:r w:rsidRPr="00FD118A">
        <w:rPr>
          <w:rFonts w:ascii="Times New Roman" w:hAnsi="Times New Roman" w:cs="Times New Roman"/>
          <w:sz w:val="28"/>
          <w:szCs w:val="28"/>
          <w:shd w:val="clear" w:color="auto" w:fill="FFFFFF"/>
        </w:rPr>
        <w:br/>
        <w:t>за днем его официального опубликования. </w:t>
      </w:r>
      <w:r w:rsidRPr="00FD118A">
        <w:rPr>
          <w:rFonts w:ascii="Times New Roman" w:hAnsi="Times New Roman" w:cs="Times New Roman"/>
          <w:sz w:val="28"/>
          <w:szCs w:val="28"/>
        </w:rPr>
        <w:t> </w:t>
      </w:r>
    </w:p>
    <w:p w:rsidR="00675B73" w:rsidRPr="00FD118A" w:rsidRDefault="00675B73" w:rsidP="00BC52D1">
      <w:pPr>
        <w:pStyle w:val="NormalWeb"/>
        <w:widowControl w:val="0"/>
        <w:shd w:val="clear" w:color="auto" w:fill="FFFFFF"/>
        <w:spacing w:before="0" w:beforeAutospacing="0" w:after="0" w:afterAutospacing="0"/>
        <w:jc w:val="center"/>
        <w:rPr>
          <w:rFonts w:ascii="Times New Roman" w:hAnsi="Times New Roman" w:cs="Times New Roman"/>
        </w:rPr>
      </w:pPr>
      <w:r w:rsidRPr="00FD118A">
        <w:rPr>
          <w:rFonts w:ascii="Times New Roman" w:hAnsi="Times New Roman" w:cs="Times New Roman"/>
        </w:rPr>
        <w:t>ПОЯСНИТЕЛЬНАЯ ЗАПИСКА</w:t>
      </w:r>
    </w:p>
    <w:p w:rsidR="00675B73" w:rsidRPr="00FD118A" w:rsidRDefault="00675B73" w:rsidP="00BC52D1">
      <w:pPr>
        <w:pStyle w:val="NormalWeb"/>
        <w:widowControl w:val="0"/>
        <w:shd w:val="clear" w:color="auto" w:fill="FFFFFF"/>
        <w:spacing w:before="0" w:beforeAutospacing="0" w:after="0" w:afterAutospacing="0"/>
        <w:jc w:val="center"/>
        <w:rPr>
          <w:rFonts w:ascii="Times New Roman" w:hAnsi="Times New Roman" w:cs="Times New Roman"/>
          <w:sz w:val="26"/>
          <w:szCs w:val="26"/>
        </w:rPr>
      </w:pPr>
      <w:r w:rsidRPr="00FD118A">
        <w:rPr>
          <w:rFonts w:ascii="Times New Roman" w:hAnsi="Times New Roman" w:cs="Times New Roman"/>
          <w:sz w:val="26"/>
          <w:szCs w:val="26"/>
        </w:rPr>
        <w:t xml:space="preserve">к проекту закона Приднестровской Молдавской Республики </w:t>
      </w:r>
    </w:p>
    <w:p w:rsidR="00675B73" w:rsidRPr="00FD118A" w:rsidRDefault="00675B73" w:rsidP="00BC52D1">
      <w:pPr>
        <w:pStyle w:val="NormalWeb"/>
        <w:widowControl w:val="0"/>
        <w:shd w:val="clear" w:color="auto" w:fill="FFFFFF"/>
        <w:spacing w:before="0" w:beforeAutospacing="0" w:after="0" w:afterAutospacing="0"/>
        <w:jc w:val="center"/>
        <w:rPr>
          <w:rFonts w:ascii="Times New Roman" w:hAnsi="Times New Roman" w:cs="Times New Roman"/>
          <w:sz w:val="26"/>
          <w:szCs w:val="26"/>
        </w:rPr>
      </w:pPr>
      <w:r w:rsidRPr="00FD118A">
        <w:rPr>
          <w:rFonts w:ascii="Times New Roman" w:hAnsi="Times New Roman" w:cs="Times New Roman"/>
          <w:sz w:val="26"/>
          <w:szCs w:val="26"/>
        </w:rPr>
        <w:t xml:space="preserve">«О внесении изменения в Закон Приднестровской Молдавской Республики </w:t>
      </w:r>
    </w:p>
    <w:p w:rsidR="00675B73" w:rsidRPr="00FD118A" w:rsidRDefault="00675B73" w:rsidP="00BC52D1">
      <w:pPr>
        <w:pStyle w:val="NormalWeb"/>
        <w:widowControl w:val="0"/>
        <w:shd w:val="clear" w:color="auto" w:fill="FFFFFF"/>
        <w:spacing w:before="0" w:beforeAutospacing="0" w:after="0" w:afterAutospacing="0"/>
        <w:jc w:val="center"/>
        <w:rPr>
          <w:rFonts w:ascii="Times New Roman" w:hAnsi="Times New Roman" w:cs="Times New Roman"/>
          <w:sz w:val="26"/>
          <w:szCs w:val="26"/>
        </w:rPr>
      </w:pPr>
      <w:r w:rsidRPr="00FD118A">
        <w:rPr>
          <w:rFonts w:ascii="Times New Roman" w:hAnsi="Times New Roman" w:cs="Times New Roman"/>
          <w:sz w:val="26"/>
          <w:szCs w:val="26"/>
        </w:rPr>
        <w:t>«О социальной защите ветеранов войны»</w:t>
      </w:r>
    </w:p>
    <w:p w:rsidR="00675B73" w:rsidRPr="00FD118A" w:rsidRDefault="00675B73" w:rsidP="00BC52D1">
      <w:pPr>
        <w:pStyle w:val="NormalWeb"/>
        <w:widowControl w:val="0"/>
        <w:shd w:val="clear" w:color="auto" w:fill="FFFFFF"/>
        <w:spacing w:before="0" w:beforeAutospacing="0" w:after="0" w:afterAutospacing="0"/>
        <w:jc w:val="center"/>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150" w:afterAutospacing="0"/>
        <w:ind w:firstLine="709"/>
        <w:jc w:val="both"/>
        <w:rPr>
          <w:rFonts w:ascii="Times New Roman" w:hAnsi="Times New Roman" w:cs="Times New Roman"/>
          <w:strike/>
          <w:spacing w:val="-4"/>
          <w:sz w:val="26"/>
          <w:szCs w:val="26"/>
        </w:rPr>
      </w:pPr>
      <w:r w:rsidRPr="00FD118A">
        <w:rPr>
          <w:rFonts w:ascii="Times New Roman" w:hAnsi="Times New Roman" w:cs="Times New Roman"/>
          <w:sz w:val="26"/>
          <w:szCs w:val="26"/>
        </w:rPr>
        <w:t xml:space="preserve">а) Представленное изменение в Закон Приднестровской Молдавской Республики от 21 марта 1995 года «О социальной защите ветеранов войны» </w:t>
      </w:r>
      <w:r w:rsidRPr="00FD118A">
        <w:rPr>
          <w:rFonts w:ascii="Times New Roman" w:hAnsi="Times New Roman" w:cs="Times New Roman"/>
          <w:sz w:val="26"/>
          <w:szCs w:val="26"/>
        </w:rPr>
        <w:br/>
        <w:t xml:space="preserve">(CЗМР 95-1) (далее – Закон) позволит законодательно установить полномочия </w:t>
      </w:r>
      <w:r w:rsidRPr="00FD118A">
        <w:rPr>
          <w:rFonts w:ascii="Times New Roman" w:hAnsi="Times New Roman" w:cs="Times New Roman"/>
          <w:spacing w:val="-4"/>
          <w:sz w:val="26"/>
          <w:szCs w:val="26"/>
        </w:rPr>
        <w:t>Правительства Приднестровской Молдавской Республики  по утверждению Перечня вооруженных формирований Приднестровской Молдавской Республики и времени их участия в боях по защите Приднестровской Молдавской Республики (далее – Перечень).</w:t>
      </w: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pacing w:val="-6"/>
          <w:sz w:val="26"/>
          <w:szCs w:val="26"/>
        </w:rPr>
      </w:pPr>
      <w:r w:rsidRPr="00FD118A">
        <w:rPr>
          <w:rFonts w:ascii="Times New Roman" w:hAnsi="Times New Roman" w:cs="Times New Roman"/>
          <w:spacing w:val="-6"/>
          <w:sz w:val="26"/>
          <w:szCs w:val="26"/>
        </w:rPr>
        <w:t xml:space="preserve">Так, в настоящее время действует норма, согласно которой  полномочия по утверждению Перечня возложены на уполномоченный Президентом Приднестровской Молдавской Республики исполнительный орган государственной власти. </w:t>
      </w:r>
    </w:p>
    <w:p w:rsidR="00675B73" w:rsidRPr="00FD118A" w:rsidRDefault="00675B73" w:rsidP="00BC52D1">
      <w:pPr>
        <w:autoSpaceDE w:val="0"/>
        <w:autoSpaceDN w:val="0"/>
        <w:adjustRightInd w:val="0"/>
        <w:spacing w:after="0" w:line="240" w:lineRule="auto"/>
        <w:ind w:firstLine="709"/>
        <w:jc w:val="both"/>
        <w:rPr>
          <w:rFonts w:ascii="Times New Roman" w:hAnsi="Times New Roman" w:cs="Times New Roman"/>
          <w:sz w:val="26"/>
          <w:szCs w:val="26"/>
        </w:rPr>
      </w:pPr>
      <w:r w:rsidRPr="00FD118A">
        <w:rPr>
          <w:rFonts w:ascii="Times New Roman" w:hAnsi="Times New Roman" w:cs="Times New Roman"/>
          <w:sz w:val="26"/>
          <w:szCs w:val="26"/>
        </w:rPr>
        <w:t xml:space="preserve">В соответствии с Конституционным законом Приднестровской Молдавской Республики </w:t>
      </w:r>
      <w:r w:rsidRPr="00FD118A">
        <w:rPr>
          <w:rFonts w:ascii="Times New Roman" w:hAnsi="Times New Roman" w:cs="Times New Roman"/>
          <w:sz w:val="26"/>
          <w:szCs w:val="26"/>
          <w:shd w:val="clear" w:color="auto" w:fill="FFFFFF"/>
        </w:rPr>
        <w:t>от 30 ноября 2011 года № 224-КЗ-V</w:t>
      </w:r>
      <w:r w:rsidRPr="00FD118A">
        <w:rPr>
          <w:rFonts w:ascii="Times New Roman" w:hAnsi="Times New Roman" w:cs="Times New Roman"/>
          <w:sz w:val="26"/>
          <w:szCs w:val="26"/>
        </w:rPr>
        <w:t xml:space="preserve"> «О Правительстве Приднестровской Молдавской Республики» (САЗ 11-48), Правительство Приднестровской Молдавской Республики является коллегиальным органом, возглавляющим единую систему исполнительной власти в Приднестровской Молдавской Республике, который, </w:t>
      </w:r>
      <w:r w:rsidRPr="00FD118A">
        <w:rPr>
          <w:rFonts w:ascii="Times New Roman" w:hAnsi="Times New Roman" w:cs="Times New Roman"/>
          <w:sz w:val="26"/>
          <w:szCs w:val="26"/>
        </w:rPr>
        <w:br/>
        <w:t>в частности, обеспечивает социальные гарантии для военнослужащих и иных лиц, привлекаемых в соответствии с законами к обороне или обеспечению государственной безопасности Приднестровской Молдавской Республики, осуществляет регулирование в социально-экономической сфере.</w:t>
      </w: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r w:rsidRPr="00FD118A">
        <w:rPr>
          <w:rFonts w:ascii="Times New Roman" w:hAnsi="Times New Roman" w:cs="Times New Roman"/>
          <w:sz w:val="26"/>
          <w:szCs w:val="26"/>
        </w:rPr>
        <w:t xml:space="preserve">Перечень вооруженных формирований Приднестровской Молдавской Республики и время их участия в боях по защите Приднестровской Молдавской Республики утвержден Распоряжением Правительства Приднестровской Молдавской Республики от 3 августа 1999 года № 315рп (для служебного пользования). </w:t>
      </w:r>
    </w:p>
    <w:p w:rsidR="00675B73" w:rsidRPr="00FD118A" w:rsidRDefault="00675B73" w:rsidP="00BC52D1">
      <w:pPr>
        <w:autoSpaceDE w:val="0"/>
        <w:autoSpaceDN w:val="0"/>
        <w:adjustRightInd w:val="0"/>
        <w:spacing w:after="0" w:line="240" w:lineRule="auto"/>
        <w:ind w:firstLine="709"/>
        <w:jc w:val="both"/>
        <w:rPr>
          <w:rFonts w:ascii="Times New Roman" w:hAnsi="Times New Roman" w:cs="Times New Roman"/>
          <w:sz w:val="26"/>
          <w:szCs w:val="26"/>
        </w:rPr>
      </w:pPr>
      <w:r w:rsidRPr="00FD118A">
        <w:rPr>
          <w:rFonts w:ascii="Times New Roman" w:hAnsi="Times New Roman" w:cs="Times New Roman"/>
          <w:sz w:val="26"/>
          <w:szCs w:val="26"/>
        </w:rPr>
        <w:t xml:space="preserve">Таким образом, законопроектом предлагается закрепить полномочия </w:t>
      </w:r>
      <w:r w:rsidRPr="00FD118A">
        <w:rPr>
          <w:rFonts w:ascii="Times New Roman" w:hAnsi="Times New Roman" w:cs="Times New Roman"/>
          <w:sz w:val="26"/>
          <w:szCs w:val="26"/>
        </w:rPr>
        <w:br/>
        <w:t>по утверждению Перечня коллегиальным органом, возглавляющим единую систему исполнительной власти в Приднестровской Молдавской Республике;</w:t>
      </w:r>
    </w:p>
    <w:p w:rsidR="00675B73" w:rsidRPr="00FD118A" w:rsidRDefault="00675B73" w:rsidP="00BC52D1">
      <w:pPr>
        <w:pStyle w:val="NormalWeb"/>
        <w:shd w:val="clear" w:color="auto" w:fill="FFFFFF"/>
        <w:spacing w:before="0" w:beforeAutospacing="0" w:after="0" w:afterAutospacing="0"/>
        <w:ind w:firstLine="851"/>
        <w:jc w:val="both"/>
        <w:rPr>
          <w:rFonts w:ascii="Times New Roman" w:hAnsi="Times New Roman" w:cs="Times New Roman"/>
          <w:sz w:val="26"/>
          <w:szCs w:val="26"/>
        </w:rPr>
      </w:pPr>
      <w:r w:rsidRPr="00FD118A">
        <w:rPr>
          <w:rFonts w:ascii="Times New Roman" w:hAnsi="Times New Roman" w:cs="Times New Roman"/>
          <w:sz w:val="26"/>
          <w:szCs w:val="26"/>
        </w:rPr>
        <w:t>б) в данной сфере правового регулирования действуют:</w:t>
      </w:r>
    </w:p>
    <w:p w:rsidR="00675B73" w:rsidRPr="00FD118A" w:rsidRDefault="00675B73" w:rsidP="00BC52D1">
      <w:pPr>
        <w:pStyle w:val="NormalWeb"/>
        <w:shd w:val="clear" w:color="auto" w:fill="FFFFFF"/>
        <w:spacing w:before="0" w:beforeAutospacing="0" w:after="0" w:afterAutospacing="0"/>
        <w:ind w:firstLine="851"/>
        <w:jc w:val="both"/>
        <w:rPr>
          <w:rFonts w:ascii="Times New Roman" w:hAnsi="Times New Roman" w:cs="Times New Roman"/>
          <w:sz w:val="26"/>
          <w:szCs w:val="26"/>
        </w:rPr>
      </w:pPr>
      <w:r w:rsidRPr="00FD118A">
        <w:rPr>
          <w:rFonts w:ascii="Times New Roman" w:hAnsi="Times New Roman" w:cs="Times New Roman"/>
          <w:sz w:val="26"/>
          <w:szCs w:val="26"/>
        </w:rPr>
        <w:t>1) Конституция Приднестровской Молдавской Республики;</w:t>
      </w:r>
    </w:p>
    <w:p w:rsidR="00675B73" w:rsidRPr="00FD118A" w:rsidRDefault="00675B73" w:rsidP="00BC52D1">
      <w:pPr>
        <w:pStyle w:val="NormalWeb"/>
        <w:shd w:val="clear" w:color="auto" w:fill="FFFFFF"/>
        <w:spacing w:before="0" w:beforeAutospacing="0" w:after="0" w:afterAutospacing="0"/>
        <w:ind w:firstLine="851"/>
        <w:jc w:val="both"/>
        <w:rPr>
          <w:rFonts w:ascii="Times New Roman" w:hAnsi="Times New Roman" w:cs="Times New Roman"/>
          <w:sz w:val="26"/>
          <w:szCs w:val="26"/>
        </w:rPr>
      </w:pPr>
      <w:r w:rsidRPr="00FD118A">
        <w:rPr>
          <w:rFonts w:ascii="Times New Roman" w:hAnsi="Times New Roman" w:cs="Times New Roman"/>
          <w:sz w:val="26"/>
          <w:szCs w:val="26"/>
        </w:rPr>
        <w:t xml:space="preserve">2) Конституционный закон Приднестровской Молдавской Республики  </w:t>
      </w:r>
      <w:r w:rsidRPr="00FD118A">
        <w:rPr>
          <w:rFonts w:ascii="Times New Roman" w:hAnsi="Times New Roman" w:cs="Times New Roman"/>
          <w:sz w:val="26"/>
          <w:szCs w:val="26"/>
        </w:rPr>
        <w:br/>
      </w:r>
      <w:r w:rsidRPr="00FD118A">
        <w:rPr>
          <w:rFonts w:ascii="Times New Roman" w:hAnsi="Times New Roman" w:cs="Times New Roman"/>
          <w:sz w:val="26"/>
          <w:szCs w:val="26"/>
          <w:shd w:val="clear" w:color="auto" w:fill="FFFFFF"/>
        </w:rPr>
        <w:t xml:space="preserve">от 30 ноября 2011 года № 224-КЗ-V «О Правительстве Приднестровской Молдавской Республики» (САЗ 11-48) с изменением и дополнениями, внесенными конституционными законами Приднестровской Молдавской Республики </w:t>
      </w:r>
      <w:r w:rsidRPr="00FD118A">
        <w:rPr>
          <w:rFonts w:ascii="Times New Roman" w:hAnsi="Times New Roman" w:cs="Times New Roman"/>
          <w:sz w:val="26"/>
          <w:szCs w:val="26"/>
          <w:shd w:val="clear" w:color="auto" w:fill="FFFFFF"/>
        </w:rPr>
        <w:br/>
      </w:r>
      <w:r w:rsidRPr="00FD118A">
        <w:rPr>
          <w:rFonts w:ascii="Times New Roman" w:hAnsi="Times New Roman" w:cs="Times New Roman"/>
          <w:spacing w:val="-6"/>
          <w:sz w:val="26"/>
          <w:szCs w:val="26"/>
          <w:shd w:val="clear" w:color="auto" w:fill="FFFFFF"/>
        </w:rPr>
        <w:t>от 26 октября 2012 года № 206-КЗД-V (САЗ 12-44); от 2 июня 2016 года № 145-КЗИ-VI</w:t>
      </w:r>
      <w:r w:rsidRPr="00FD118A">
        <w:rPr>
          <w:rFonts w:ascii="Times New Roman" w:hAnsi="Times New Roman" w:cs="Times New Roman"/>
          <w:sz w:val="26"/>
          <w:szCs w:val="26"/>
          <w:shd w:val="clear" w:color="auto" w:fill="FFFFFF"/>
        </w:rPr>
        <w:t xml:space="preserve"> (САЗ 16-22),</w:t>
      </w:r>
      <w:r w:rsidRPr="00FD118A">
        <w:rPr>
          <w:rFonts w:ascii="Times New Roman" w:hAnsi="Times New Roman" w:cs="Times New Roman"/>
          <w:sz w:val="26"/>
          <w:szCs w:val="26"/>
        </w:rPr>
        <w:t xml:space="preserve"> от </w:t>
      </w:r>
      <w:r w:rsidRPr="00FD118A">
        <w:rPr>
          <w:rStyle w:val="text-small"/>
          <w:rFonts w:ascii="Times New Roman" w:hAnsi="Times New Roman" w:cs="Times New Roman"/>
          <w:sz w:val="26"/>
          <w:szCs w:val="26"/>
        </w:rPr>
        <w:t>9 декабря 2016 года</w:t>
      </w:r>
      <w:r w:rsidRPr="00FD118A">
        <w:rPr>
          <w:rStyle w:val="apple-converted-space"/>
          <w:rFonts w:ascii="Times New Roman" w:hAnsi="Times New Roman" w:cs="Times New Roman"/>
          <w:sz w:val="26"/>
          <w:szCs w:val="26"/>
          <w:shd w:val="clear" w:color="auto" w:fill="FFFFFF"/>
        </w:rPr>
        <w:t xml:space="preserve"> </w:t>
      </w:r>
      <w:r w:rsidRPr="00FD118A">
        <w:rPr>
          <w:rStyle w:val="text-small"/>
          <w:rFonts w:ascii="Times New Roman" w:hAnsi="Times New Roman" w:cs="Times New Roman"/>
          <w:sz w:val="26"/>
          <w:szCs w:val="26"/>
        </w:rPr>
        <w:t>№ 285-КЗД-VI</w:t>
      </w:r>
      <w:r w:rsidRPr="00FD118A">
        <w:rPr>
          <w:rStyle w:val="margin"/>
          <w:rFonts w:ascii="Times New Roman" w:hAnsi="Times New Roman" w:cs="Times New Roman"/>
          <w:sz w:val="26"/>
          <w:szCs w:val="26"/>
        </w:rPr>
        <w:t xml:space="preserve"> (САЗ 16-49);</w:t>
      </w:r>
    </w:p>
    <w:p w:rsidR="00675B73" w:rsidRPr="00FD118A" w:rsidRDefault="00675B73" w:rsidP="00BC52D1">
      <w:pPr>
        <w:pStyle w:val="NormalWeb"/>
        <w:shd w:val="clear" w:color="auto" w:fill="FFFFFF"/>
        <w:spacing w:before="0" w:beforeAutospacing="0" w:after="0" w:afterAutospacing="0"/>
        <w:ind w:firstLine="851"/>
        <w:jc w:val="both"/>
        <w:rPr>
          <w:rFonts w:ascii="Times New Roman" w:hAnsi="Times New Roman" w:cs="Times New Roman"/>
          <w:sz w:val="26"/>
          <w:szCs w:val="26"/>
        </w:rPr>
      </w:pPr>
      <w:r w:rsidRPr="00FD118A">
        <w:rPr>
          <w:rFonts w:ascii="Times New Roman" w:hAnsi="Times New Roman" w:cs="Times New Roman"/>
          <w:sz w:val="26"/>
          <w:szCs w:val="26"/>
        </w:rPr>
        <w:t xml:space="preserve">3) Закон Приднестровской Молдавской Республики от 21 марта 1995 года </w:t>
      </w:r>
      <w:r w:rsidRPr="00FD118A">
        <w:rPr>
          <w:rFonts w:ascii="Times New Roman" w:hAnsi="Times New Roman" w:cs="Times New Roman"/>
          <w:sz w:val="26"/>
          <w:szCs w:val="26"/>
        </w:rPr>
        <w:br/>
        <w:t>«</w:t>
      </w:r>
      <w:r w:rsidRPr="00FD118A">
        <w:rPr>
          <w:rFonts w:ascii="Times New Roman" w:hAnsi="Times New Roman" w:cs="Times New Roman"/>
          <w:spacing w:val="-4"/>
          <w:sz w:val="26"/>
          <w:szCs w:val="26"/>
        </w:rPr>
        <w:t>О социальной защите ветеранов войны» (CЗМР 95-1) с изменениями и дополнениями, внесенными законами Приднестровской Молдавской Республики от 6 августа 1996 года № 10-ЗИД (СЗМР 96-3); от 17 июля 1997 года № 53-ЗИД (СЗМР 97-3); от 13 октября 1998 года № 121-ЗИД (СЗМР 98-121); от 9 апреля 2001 года № 4-ЗД-III (газета «Прид</w:t>
      </w:r>
      <w:r w:rsidRPr="00FD118A">
        <w:rPr>
          <w:rFonts w:ascii="Times New Roman" w:hAnsi="Times New Roman" w:cs="Times New Roman"/>
          <w:sz w:val="26"/>
          <w:szCs w:val="26"/>
        </w:rPr>
        <w:t xml:space="preserve">нестровье» от 12 апреля 2001 года № 70); от 1 февраля 2002 года № 98-ЗИД-III (САЗ 02-5); от 18 апреля 2002 года № 120-ЗД-III (САЗ 02-16); от 25 июля 2002 года </w:t>
      </w:r>
      <w:r w:rsidRPr="00FD118A">
        <w:rPr>
          <w:rFonts w:ascii="Times New Roman" w:hAnsi="Times New Roman" w:cs="Times New Roman"/>
          <w:sz w:val="26"/>
          <w:szCs w:val="26"/>
        </w:rPr>
        <w:br/>
        <w:t xml:space="preserve">№ 171-ЗИД-III (САЗ 02-30); от 15 апреля 2003 года № 264-ЗИД-III (САЗ 03-16); </w:t>
      </w:r>
      <w:r w:rsidRPr="00FD118A">
        <w:rPr>
          <w:rFonts w:ascii="Times New Roman" w:hAnsi="Times New Roman" w:cs="Times New Roman"/>
          <w:sz w:val="26"/>
          <w:szCs w:val="26"/>
        </w:rPr>
        <w:br/>
        <w:t xml:space="preserve">от 22 мая 2003 года № 278-ЗД-III (САЗ 03-21); от 16 июня 2004 года № 429-ЗИ-III (САЗ 04-25); от 30 сентября 2004 года № 474-ЗИД-III (САЗ 04-40); от 27 декабря 2004 года № 507-ЗД-III (САЗ 05-1); от 19 января 2007 года № 161-ЗД-IV (САЗ 07-4); от 25 сентября 2007 года № 294-ЗД-IV (САЗ 07-40); от 18 июня 2009 года № 780-ЗИ-IV (САЗ 09-25); от 26 мая 2010 года № 87-ЗИД-IV (САЗ 10-21); от 27 июля 2010 года № 151-ЗИД-IV (САЗ 10-30); от 21 апреля 2011 года № 33-ЗИД-V (САЗ 11-16); от 11 октября 2011 года № 174-ЗД-V (САЗ 11-41); от 11 октября 2011 года № 176-ЗД-V (САЗ 11-41); от 10 января 2012 года № 1-ЗД-V (САЗ 12-3); от 24 декабря 2012 года № 264-ЗИ-V (САЗ 12-53); от 29 апреля 2013 года № 98-ЗИ-V (САЗ 13-17); от 8 декабря 2014 года № 203-З-V (САЗ 14-50); от 12 января 2015 года № 2-ЗИД-V (САЗ 15-3); от 5 апреля 2016 года № 76-ЗИ-VI (САЗ 16-14); от 25 июля 2016 года № 186-ЗД-VI (САЗ 16-30); от 27 сентября 2016 года № 218-ЗИ-VI (САЗ 16-39); от 27 сентября 2016 года № 219-ЗИ-VI (САЗ 16-39), </w:t>
      </w:r>
      <w:r w:rsidRPr="00FD118A">
        <w:rPr>
          <w:rStyle w:val="apple-converted-space"/>
          <w:rFonts w:ascii="Times New Roman" w:hAnsi="Times New Roman" w:cs="Times New Roman"/>
          <w:sz w:val="21"/>
          <w:szCs w:val="21"/>
          <w:shd w:val="clear" w:color="auto" w:fill="FFFFFF"/>
        </w:rPr>
        <w:t> </w:t>
      </w:r>
      <w:r w:rsidRPr="00FD118A">
        <w:rPr>
          <w:rStyle w:val="apple-converted-space"/>
          <w:rFonts w:ascii="Times New Roman" w:hAnsi="Times New Roman" w:cs="Times New Roman"/>
          <w:sz w:val="26"/>
          <w:szCs w:val="26"/>
          <w:shd w:val="clear" w:color="auto" w:fill="FFFFFF"/>
        </w:rPr>
        <w:t xml:space="preserve">от </w:t>
      </w:r>
      <w:r w:rsidRPr="00FD118A">
        <w:rPr>
          <w:rStyle w:val="text-small"/>
          <w:rFonts w:ascii="Times New Roman" w:hAnsi="Times New Roman" w:cs="Times New Roman"/>
          <w:sz w:val="26"/>
          <w:szCs w:val="26"/>
        </w:rPr>
        <w:t>30 ноября 2016</w:t>
      </w:r>
      <w:r w:rsidRPr="00FD118A">
        <w:rPr>
          <w:rStyle w:val="apple-converted-space"/>
          <w:rFonts w:ascii="Times New Roman" w:hAnsi="Times New Roman" w:cs="Times New Roman"/>
          <w:sz w:val="26"/>
          <w:szCs w:val="26"/>
          <w:shd w:val="clear" w:color="auto" w:fill="FFFFFF"/>
        </w:rPr>
        <w:t xml:space="preserve"> года  </w:t>
      </w:r>
      <w:r w:rsidRPr="00FD118A">
        <w:rPr>
          <w:rStyle w:val="text-small"/>
          <w:rFonts w:ascii="Times New Roman" w:hAnsi="Times New Roman" w:cs="Times New Roman"/>
          <w:sz w:val="26"/>
          <w:szCs w:val="26"/>
        </w:rPr>
        <w:t>№ 260-ЗИ-VI</w:t>
      </w:r>
      <w:r w:rsidRPr="00FD118A">
        <w:rPr>
          <w:rStyle w:val="apple-converted-space"/>
          <w:rFonts w:ascii="Times New Roman" w:hAnsi="Times New Roman" w:cs="Times New Roman"/>
          <w:sz w:val="26"/>
          <w:szCs w:val="26"/>
          <w:shd w:val="clear" w:color="auto" w:fill="FFFFFF"/>
        </w:rPr>
        <w:t> </w:t>
      </w:r>
      <w:r w:rsidRPr="00FD118A">
        <w:rPr>
          <w:rStyle w:val="margin"/>
          <w:rFonts w:ascii="Times New Roman" w:hAnsi="Times New Roman" w:cs="Times New Roman"/>
          <w:sz w:val="26"/>
          <w:szCs w:val="26"/>
        </w:rPr>
        <w:t>(САЗ 16-48)</w:t>
      </w:r>
      <w:r w:rsidRPr="00FD118A">
        <w:rPr>
          <w:rFonts w:ascii="Times New Roman" w:hAnsi="Times New Roman" w:cs="Times New Roman"/>
          <w:sz w:val="26"/>
          <w:szCs w:val="26"/>
        </w:rPr>
        <w:t>;</w:t>
      </w: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r w:rsidRPr="00FD118A">
        <w:rPr>
          <w:rFonts w:ascii="Times New Roman" w:hAnsi="Times New Roman" w:cs="Times New Roman"/>
          <w:sz w:val="26"/>
          <w:szCs w:val="26"/>
        </w:rPr>
        <w:t>4) Распоряжение Правительства Приднестровской Молдавской Республики от 3 августа 1999 года № 315 рп (для служебного пользования);</w:t>
      </w: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r w:rsidRPr="00FD118A">
        <w:rPr>
          <w:rFonts w:ascii="Times New Roman" w:hAnsi="Times New Roman" w:cs="Times New Roman"/>
          <w:sz w:val="26"/>
          <w:szCs w:val="26"/>
        </w:rPr>
        <w:t>5) Распоряжение Президента Приднестровской Молдавской Республики</w:t>
      </w:r>
      <w:r w:rsidRPr="00FD118A">
        <w:rPr>
          <w:rFonts w:ascii="Times New Roman" w:hAnsi="Times New Roman" w:cs="Times New Roman"/>
          <w:sz w:val="26"/>
          <w:szCs w:val="26"/>
          <w:shd w:val="clear" w:color="auto" w:fill="FFFFFF"/>
        </w:rPr>
        <w:t xml:space="preserve"> </w:t>
      </w:r>
      <w:r w:rsidRPr="00FD118A">
        <w:rPr>
          <w:rStyle w:val="apple-converted-space"/>
          <w:rFonts w:ascii="Times New Roman" w:hAnsi="Times New Roman" w:cs="Times New Roman"/>
          <w:sz w:val="26"/>
          <w:szCs w:val="26"/>
          <w:shd w:val="clear" w:color="auto" w:fill="FFFFFF"/>
        </w:rPr>
        <w:t xml:space="preserve"> от </w:t>
      </w:r>
      <w:r w:rsidRPr="00FD118A">
        <w:rPr>
          <w:rStyle w:val="text-small"/>
          <w:rFonts w:ascii="Times New Roman" w:hAnsi="Times New Roman" w:cs="Times New Roman"/>
          <w:sz w:val="26"/>
          <w:szCs w:val="26"/>
        </w:rPr>
        <w:t>10 июля 2012 года № 470РП</w:t>
      </w:r>
      <w:r w:rsidRPr="00FD118A">
        <w:rPr>
          <w:rFonts w:ascii="Times New Roman" w:hAnsi="Times New Roman" w:cs="Times New Roman"/>
          <w:sz w:val="26"/>
          <w:szCs w:val="26"/>
        </w:rPr>
        <w:t xml:space="preserve"> «</w:t>
      </w:r>
      <w:r w:rsidRPr="00FD118A">
        <w:rPr>
          <w:rFonts w:ascii="Times New Roman" w:hAnsi="Times New Roman" w:cs="Times New Roman"/>
          <w:sz w:val="26"/>
          <w:szCs w:val="26"/>
          <w:shd w:val="clear" w:color="auto" w:fill="FFFFFF"/>
        </w:rPr>
        <w:t>О проведении мероприятий по уточнению списков</w:t>
      </w:r>
      <w:r w:rsidRPr="00FD118A">
        <w:rPr>
          <w:rFonts w:ascii="Times New Roman" w:hAnsi="Times New Roman" w:cs="Times New Roman"/>
          <w:sz w:val="26"/>
          <w:szCs w:val="26"/>
        </w:rPr>
        <w:br/>
      </w:r>
      <w:r w:rsidRPr="00FD118A">
        <w:rPr>
          <w:rFonts w:ascii="Times New Roman" w:hAnsi="Times New Roman" w:cs="Times New Roman"/>
          <w:sz w:val="26"/>
          <w:szCs w:val="26"/>
          <w:shd w:val="clear" w:color="auto" w:fill="FFFFFF"/>
        </w:rPr>
        <w:t>участников боевых действий</w:t>
      </w:r>
      <w:r w:rsidRPr="00FD118A">
        <w:rPr>
          <w:rFonts w:ascii="Times New Roman" w:hAnsi="Times New Roman" w:cs="Times New Roman"/>
          <w:sz w:val="26"/>
          <w:szCs w:val="26"/>
        </w:rPr>
        <w:t>» (САЗ 12-29);</w:t>
      </w:r>
    </w:p>
    <w:p w:rsidR="00675B73" w:rsidRPr="00FD118A" w:rsidRDefault="00675B73" w:rsidP="00BC52D1">
      <w:pPr>
        <w:pStyle w:val="NormalWeb"/>
        <w:shd w:val="clear" w:color="auto" w:fill="FFFFFF"/>
        <w:spacing w:before="0" w:beforeAutospacing="0" w:after="0" w:afterAutospacing="0"/>
        <w:ind w:firstLine="360"/>
        <w:jc w:val="both"/>
        <w:rPr>
          <w:rFonts w:ascii="Times New Roman" w:hAnsi="Times New Roman" w:cs="Times New Roman"/>
          <w:sz w:val="26"/>
          <w:szCs w:val="26"/>
        </w:rPr>
      </w:pPr>
      <w:r w:rsidRPr="00FD118A">
        <w:rPr>
          <w:rFonts w:ascii="Times New Roman" w:hAnsi="Times New Roman" w:cs="Times New Roman"/>
          <w:sz w:val="26"/>
          <w:szCs w:val="26"/>
        </w:rPr>
        <w:tab/>
        <w:t xml:space="preserve">6) Распоряжение Президента Приднестровской Молдавской Республики от 21 июня 2001 года № 397рп </w:t>
      </w:r>
      <w:r w:rsidRPr="00FD118A">
        <w:rPr>
          <w:rFonts w:ascii="Times New Roman" w:hAnsi="Times New Roman" w:cs="Times New Roman"/>
          <w:sz w:val="26"/>
          <w:szCs w:val="26"/>
          <w:shd w:val="clear" w:color="auto" w:fill="FFFFFF"/>
        </w:rPr>
        <w:t>«Об упорядочении учета участников боевых</w:t>
      </w:r>
      <w:r w:rsidRPr="00FD118A">
        <w:rPr>
          <w:rFonts w:ascii="Times New Roman" w:hAnsi="Times New Roman" w:cs="Times New Roman"/>
          <w:sz w:val="26"/>
          <w:szCs w:val="26"/>
        </w:rPr>
        <w:t xml:space="preserve"> </w:t>
      </w:r>
      <w:r w:rsidRPr="00FD118A">
        <w:rPr>
          <w:rFonts w:ascii="Times New Roman" w:hAnsi="Times New Roman" w:cs="Times New Roman"/>
          <w:sz w:val="26"/>
          <w:szCs w:val="26"/>
          <w:shd w:val="clear" w:color="auto" w:fill="FFFFFF"/>
        </w:rPr>
        <w:t>действий по защите</w:t>
      </w:r>
      <w:r w:rsidRPr="00FD118A">
        <w:rPr>
          <w:rFonts w:ascii="Times New Roman" w:hAnsi="Times New Roman" w:cs="Times New Roman"/>
          <w:sz w:val="26"/>
          <w:szCs w:val="26"/>
        </w:rPr>
        <w:t xml:space="preserve"> </w:t>
      </w:r>
      <w:r w:rsidRPr="00FD118A">
        <w:rPr>
          <w:rFonts w:ascii="Times New Roman" w:hAnsi="Times New Roman" w:cs="Times New Roman"/>
          <w:sz w:val="26"/>
          <w:szCs w:val="26"/>
          <w:shd w:val="clear" w:color="auto" w:fill="FFFFFF"/>
        </w:rPr>
        <w:t>Приднестровской Молдавской Республики</w:t>
      </w:r>
      <w:r w:rsidRPr="00FD118A">
        <w:rPr>
          <w:rFonts w:ascii="Times New Roman" w:hAnsi="Times New Roman" w:cs="Times New Roman"/>
          <w:sz w:val="26"/>
          <w:szCs w:val="26"/>
        </w:rPr>
        <w:t xml:space="preserve"> </w:t>
      </w:r>
      <w:r w:rsidRPr="00FD118A">
        <w:rPr>
          <w:rFonts w:ascii="Times New Roman" w:hAnsi="Times New Roman" w:cs="Times New Roman"/>
          <w:sz w:val="26"/>
          <w:szCs w:val="26"/>
          <w:shd w:val="clear" w:color="auto" w:fill="FFFFFF"/>
        </w:rPr>
        <w:t>и инвалидов из числа защитников</w:t>
      </w:r>
      <w:r w:rsidRPr="00FD118A">
        <w:rPr>
          <w:rFonts w:ascii="Times New Roman" w:hAnsi="Times New Roman" w:cs="Times New Roman"/>
          <w:sz w:val="26"/>
          <w:szCs w:val="26"/>
        </w:rPr>
        <w:br/>
      </w:r>
      <w:r w:rsidRPr="00FD118A">
        <w:rPr>
          <w:rFonts w:ascii="Times New Roman" w:hAnsi="Times New Roman" w:cs="Times New Roman"/>
          <w:sz w:val="26"/>
          <w:szCs w:val="26"/>
          <w:shd w:val="clear" w:color="auto" w:fill="FFFFFF"/>
        </w:rPr>
        <w:t>Приднестровской Молдавской Республики</w:t>
      </w:r>
      <w:r w:rsidRPr="00FD118A">
        <w:rPr>
          <w:rFonts w:ascii="Times New Roman" w:hAnsi="Times New Roman" w:cs="Times New Roman"/>
          <w:sz w:val="26"/>
          <w:szCs w:val="26"/>
        </w:rPr>
        <w:t>» (Д);</w:t>
      </w: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r w:rsidRPr="00FD118A">
        <w:rPr>
          <w:rFonts w:ascii="Times New Roman" w:hAnsi="Times New Roman" w:cs="Times New Roman"/>
          <w:sz w:val="26"/>
          <w:szCs w:val="26"/>
        </w:rPr>
        <w:t>в) принятие данного проекта закона не потребует внесения изменений в иные законодательные акты Приднестровской Молдавской Республики;</w:t>
      </w: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r w:rsidRPr="00FD118A">
        <w:rPr>
          <w:rFonts w:ascii="Times New Roman" w:hAnsi="Times New Roman" w:cs="Times New Roman"/>
          <w:sz w:val="26"/>
          <w:szCs w:val="26"/>
        </w:rPr>
        <w:t>г) данным проектом закона не предусмотрена необходимость дополнительных материальных и иных затрат;</w:t>
      </w: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r w:rsidRPr="00FD118A">
        <w:rPr>
          <w:rFonts w:ascii="Times New Roman" w:hAnsi="Times New Roman" w:cs="Times New Roman"/>
          <w:sz w:val="26"/>
          <w:szCs w:val="26"/>
        </w:rPr>
        <w:t xml:space="preserve">д) </w:t>
      </w:r>
      <w:r w:rsidRPr="00FD118A">
        <w:rPr>
          <w:rFonts w:ascii="Times New Roman" w:hAnsi="Times New Roman" w:cs="Times New Roman"/>
          <w:sz w:val="26"/>
          <w:szCs w:val="26"/>
          <w:shd w:val="clear" w:color="auto" w:fill="FFFFFF"/>
        </w:rPr>
        <w:t>принятие данного законопроекта не потребует принятия отдельного законодательного акта о порядке вступления его в силу;</w:t>
      </w: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r w:rsidRPr="00FD118A">
        <w:rPr>
          <w:rFonts w:ascii="Times New Roman" w:hAnsi="Times New Roman" w:cs="Times New Roman"/>
          <w:sz w:val="26"/>
          <w:szCs w:val="26"/>
        </w:rPr>
        <w:t xml:space="preserve">е) в Российской Федерации в данной сфере правового регулирования действует Федеральный закон Российской Федерации от 12 января 1995 года № 5- ФЗ «О ветеранах». </w:t>
      </w: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sz w:val="26"/>
          <w:szCs w:val="26"/>
        </w:rPr>
      </w:pPr>
    </w:p>
    <w:p w:rsidR="00675B73" w:rsidRPr="00FD118A" w:rsidRDefault="00675B73" w:rsidP="00BC52D1">
      <w:pPr>
        <w:pStyle w:val="NormalWeb"/>
        <w:shd w:val="clear" w:color="auto" w:fill="FFFFFF"/>
        <w:spacing w:before="0" w:beforeAutospacing="0" w:after="0" w:afterAutospacing="0"/>
        <w:jc w:val="center"/>
        <w:rPr>
          <w:rFonts w:ascii="Times New Roman" w:hAnsi="Times New Roman" w:cs="Times New Roman"/>
        </w:rPr>
      </w:pPr>
      <w:r w:rsidRPr="00FD118A">
        <w:rPr>
          <w:rFonts w:ascii="Times New Roman" w:hAnsi="Times New Roman" w:cs="Times New Roman"/>
        </w:rPr>
        <w:t>СРАВНИТЕЛЬНАЯ ТАБЛИЦА</w:t>
      </w:r>
    </w:p>
    <w:p w:rsidR="00675B73" w:rsidRPr="00FD118A" w:rsidRDefault="00675B73" w:rsidP="00BC52D1">
      <w:pPr>
        <w:pStyle w:val="NormalWeb"/>
        <w:shd w:val="clear" w:color="auto" w:fill="FFFFFF"/>
        <w:spacing w:before="0" w:beforeAutospacing="0" w:after="0" w:afterAutospacing="0"/>
        <w:jc w:val="center"/>
        <w:rPr>
          <w:rFonts w:ascii="Times New Roman" w:hAnsi="Times New Roman" w:cs="Times New Roman"/>
          <w:sz w:val="28"/>
          <w:szCs w:val="28"/>
        </w:rPr>
      </w:pPr>
      <w:r w:rsidRPr="00FD118A">
        <w:rPr>
          <w:rFonts w:ascii="Times New Roman" w:hAnsi="Times New Roman" w:cs="Times New Roman"/>
          <w:sz w:val="28"/>
          <w:szCs w:val="28"/>
        </w:rPr>
        <w:t xml:space="preserve">к проекту закона Приднестровской Молдавской Республики </w:t>
      </w:r>
    </w:p>
    <w:p w:rsidR="00675B73" w:rsidRPr="00FD118A" w:rsidRDefault="00675B73" w:rsidP="00BC52D1">
      <w:pPr>
        <w:pStyle w:val="NormalWeb"/>
        <w:shd w:val="clear" w:color="auto" w:fill="FFFFFF"/>
        <w:spacing w:before="0" w:beforeAutospacing="0" w:after="0" w:afterAutospacing="0"/>
        <w:jc w:val="center"/>
        <w:rPr>
          <w:rFonts w:ascii="Times New Roman" w:hAnsi="Times New Roman" w:cs="Times New Roman"/>
          <w:sz w:val="28"/>
          <w:szCs w:val="28"/>
        </w:rPr>
      </w:pPr>
      <w:r w:rsidRPr="00FD118A">
        <w:rPr>
          <w:rFonts w:ascii="Times New Roman" w:hAnsi="Times New Roman" w:cs="Times New Roman"/>
          <w:sz w:val="28"/>
          <w:szCs w:val="28"/>
        </w:rPr>
        <w:t xml:space="preserve">«О внесении изменения в Закон Приднестровской Молдавской Республики </w:t>
      </w:r>
    </w:p>
    <w:p w:rsidR="00675B73" w:rsidRPr="00FD118A" w:rsidRDefault="00675B73" w:rsidP="00BC52D1">
      <w:pPr>
        <w:pStyle w:val="NormalWeb"/>
        <w:shd w:val="clear" w:color="auto" w:fill="FFFFFF"/>
        <w:spacing w:before="0" w:beforeAutospacing="0" w:after="0" w:afterAutospacing="0"/>
        <w:jc w:val="center"/>
        <w:rPr>
          <w:rFonts w:ascii="Times New Roman" w:hAnsi="Times New Roman" w:cs="Times New Roman"/>
          <w:sz w:val="28"/>
          <w:szCs w:val="28"/>
        </w:rPr>
      </w:pPr>
      <w:r w:rsidRPr="00FD118A">
        <w:rPr>
          <w:rFonts w:ascii="Times New Roman" w:hAnsi="Times New Roman" w:cs="Times New Roman"/>
          <w:sz w:val="28"/>
          <w:szCs w:val="28"/>
        </w:rPr>
        <w:t>«О социальной защите ветеранов войны»</w:t>
      </w:r>
    </w:p>
    <w:p w:rsidR="00675B73" w:rsidRPr="00FD118A" w:rsidRDefault="00675B73" w:rsidP="00BC52D1">
      <w:pPr>
        <w:pStyle w:val="NormalWeb"/>
        <w:shd w:val="clear" w:color="auto" w:fill="FFFFFF"/>
        <w:spacing w:before="0" w:beforeAutospacing="0" w:after="150" w:afterAutospacing="0"/>
        <w:jc w:val="center"/>
        <w:rPr>
          <w:rFonts w:ascii="Times New Roman" w:hAnsi="Times New Roman" w:cs="Times New Roman"/>
          <w:sz w:val="26"/>
          <w:szCs w:val="26"/>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103"/>
        <w:gridCol w:w="4725"/>
      </w:tblGrid>
      <w:tr w:rsidR="00675B73" w:rsidRPr="00FD118A">
        <w:trPr>
          <w:trHeight w:val="541"/>
        </w:trPr>
        <w:tc>
          <w:tcPr>
            <w:tcW w:w="5103" w:type="dxa"/>
            <w:vAlign w:val="center"/>
          </w:tcPr>
          <w:p w:rsidR="00675B73" w:rsidRPr="00FD118A" w:rsidRDefault="00675B73" w:rsidP="00DD3E76">
            <w:pPr>
              <w:spacing w:after="0" w:line="240" w:lineRule="auto"/>
              <w:jc w:val="center"/>
              <w:rPr>
                <w:rFonts w:ascii="Times New Roman" w:hAnsi="Times New Roman" w:cs="Times New Roman"/>
                <w:b/>
                <w:bCs/>
                <w:sz w:val="24"/>
                <w:szCs w:val="24"/>
              </w:rPr>
            </w:pPr>
            <w:r w:rsidRPr="00FD118A">
              <w:rPr>
                <w:rFonts w:ascii="Times New Roman" w:hAnsi="Times New Roman" w:cs="Times New Roman"/>
                <w:b/>
                <w:bCs/>
                <w:sz w:val="24"/>
                <w:szCs w:val="24"/>
              </w:rPr>
              <w:t>Действующая редакция</w:t>
            </w:r>
          </w:p>
        </w:tc>
        <w:tc>
          <w:tcPr>
            <w:tcW w:w="4725" w:type="dxa"/>
            <w:vAlign w:val="center"/>
          </w:tcPr>
          <w:p w:rsidR="00675B73" w:rsidRPr="00FD118A" w:rsidRDefault="00675B73" w:rsidP="00DD3E76">
            <w:pPr>
              <w:spacing w:after="0" w:line="240" w:lineRule="auto"/>
              <w:jc w:val="center"/>
              <w:rPr>
                <w:rFonts w:ascii="Times New Roman" w:hAnsi="Times New Roman" w:cs="Times New Roman"/>
                <w:b/>
                <w:bCs/>
                <w:sz w:val="24"/>
                <w:szCs w:val="24"/>
              </w:rPr>
            </w:pPr>
            <w:r w:rsidRPr="00FD118A">
              <w:rPr>
                <w:rFonts w:ascii="Times New Roman" w:hAnsi="Times New Roman" w:cs="Times New Roman"/>
                <w:b/>
                <w:bCs/>
                <w:sz w:val="24"/>
                <w:szCs w:val="24"/>
              </w:rPr>
              <w:t>Предлагаемая редакция</w:t>
            </w:r>
          </w:p>
        </w:tc>
      </w:tr>
      <w:tr w:rsidR="00675B73" w:rsidRPr="00FD118A">
        <w:trPr>
          <w:trHeight w:val="961"/>
        </w:trPr>
        <w:tc>
          <w:tcPr>
            <w:tcW w:w="5103" w:type="dxa"/>
            <w:vAlign w:val="center"/>
          </w:tcPr>
          <w:p w:rsidR="00675B73" w:rsidRPr="00FD118A" w:rsidRDefault="00675B73" w:rsidP="00BC52D1">
            <w:pPr>
              <w:pStyle w:val="PlainText"/>
              <w:jc w:val="both"/>
              <w:outlineLvl w:val="0"/>
              <w:rPr>
                <w:rFonts w:ascii="Times New Roman" w:hAnsi="Times New Roman" w:cs="Times New Roman"/>
                <w:b/>
                <w:bCs/>
                <w:sz w:val="24"/>
                <w:szCs w:val="24"/>
              </w:rPr>
            </w:pPr>
            <w:r w:rsidRPr="00FD118A">
              <w:rPr>
                <w:rFonts w:ascii="Times New Roman" w:hAnsi="Times New Roman" w:cs="Times New Roman"/>
                <w:b/>
                <w:bCs/>
                <w:sz w:val="24"/>
                <w:szCs w:val="24"/>
              </w:rPr>
              <w:t>Статья 4.</w:t>
            </w:r>
            <w:r w:rsidRPr="00FD118A">
              <w:rPr>
                <w:rFonts w:ascii="Times New Roman" w:hAnsi="Times New Roman" w:cs="Times New Roman"/>
                <w:sz w:val="24"/>
                <w:szCs w:val="24"/>
              </w:rPr>
              <w:t xml:space="preserve"> Участники боевых действий</w:t>
            </w:r>
          </w:p>
        </w:tc>
        <w:tc>
          <w:tcPr>
            <w:tcW w:w="4725" w:type="dxa"/>
            <w:vAlign w:val="center"/>
          </w:tcPr>
          <w:p w:rsidR="00675B73" w:rsidRPr="00FD118A" w:rsidRDefault="00675B73" w:rsidP="00BC52D1">
            <w:pPr>
              <w:pStyle w:val="PlainText"/>
              <w:jc w:val="both"/>
              <w:outlineLvl w:val="0"/>
              <w:rPr>
                <w:rFonts w:ascii="Times New Roman" w:hAnsi="Times New Roman" w:cs="Times New Roman"/>
                <w:b/>
                <w:bCs/>
                <w:sz w:val="24"/>
                <w:szCs w:val="24"/>
              </w:rPr>
            </w:pPr>
            <w:r w:rsidRPr="00FD118A">
              <w:rPr>
                <w:rFonts w:ascii="Times New Roman" w:hAnsi="Times New Roman" w:cs="Times New Roman"/>
                <w:b/>
                <w:bCs/>
                <w:sz w:val="24"/>
                <w:szCs w:val="24"/>
              </w:rPr>
              <w:t>Статья 4.</w:t>
            </w:r>
            <w:r w:rsidRPr="00FD118A">
              <w:rPr>
                <w:rFonts w:ascii="Times New Roman" w:hAnsi="Times New Roman" w:cs="Times New Roman"/>
                <w:sz w:val="24"/>
                <w:szCs w:val="24"/>
              </w:rPr>
              <w:t xml:space="preserve"> Участники боевых действий</w:t>
            </w:r>
          </w:p>
        </w:tc>
      </w:tr>
      <w:tr w:rsidR="00675B73" w:rsidRPr="00FD118A">
        <w:trPr>
          <w:trHeight w:val="5302"/>
        </w:trPr>
        <w:tc>
          <w:tcPr>
            <w:tcW w:w="5103" w:type="dxa"/>
            <w:vAlign w:val="center"/>
          </w:tcPr>
          <w:p w:rsidR="00675B73" w:rsidRPr="00FD118A" w:rsidRDefault="00675B73" w:rsidP="00BC52D1">
            <w:pPr>
              <w:pStyle w:val="PlainText"/>
              <w:widowControl w:val="0"/>
              <w:ind w:firstLine="708"/>
              <w:jc w:val="both"/>
              <w:rPr>
                <w:rFonts w:ascii="Times New Roman" w:hAnsi="Times New Roman" w:cs="Times New Roman"/>
                <w:sz w:val="24"/>
                <w:szCs w:val="24"/>
              </w:rPr>
            </w:pPr>
            <w:r w:rsidRPr="00FD118A">
              <w:rPr>
                <w:rFonts w:ascii="Times New Roman" w:hAnsi="Times New Roman" w:cs="Times New Roman"/>
                <w:sz w:val="24"/>
                <w:szCs w:val="24"/>
              </w:rPr>
              <w:t>5. Участниками боевых действий по защите Приднестровской Молдавской Республики признаются лица, состоявшие в вооруженных формированиях Приднестровской Молдавской Республики и в их составе принимавшие участие в боях в периоды, указанные в разделе I</w:t>
            </w:r>
            <w:r w:rsidRPr="00FD118A">
              <w:rPr>
                <w:rFonts w:ascii="Times New Roman" w:hAnsi="Times New Roman" w:cs="Times New Roman"/>
                <w:sz w:val="24"/>
                <w:szCs w:val="24"/>
                <w:lang w:val="en-US"/>
              </w:rPr>
              <w:t>V</w:t>
            </w:r>
            <w:r w:rsidRPr="00FD118A">
              <w:rPr>
                <w:rFonts w:ascii="Times New Roman" w:hAnsi="Times New Roman" w:cs="Times New Roman"/>
                <w:sz w:val="24"/>
                <w:szCs w:val="24"/>
              </w:rPr>
              <w:t xml:space="preserve"> Приложения к настоящему Закону.</w:t>
            </w:r>
          </w:p>
          <w:p w:rsidR="00675B73" w:rsidRPr="00FD118A" w:rsidRDefault="00675B73" w:rsidP="00BC52D1">
            <w:pPr>
              <w:pStyle w:val="PlainText"/>
              <w:widowControl w:val="0"/>
              <w:ind w:firstLine="708"/>
              <w:jc w:val="both"/>
              <w:rPr>
                <w:rFonts w:ascii="Times New Roman" w:hAnsi="Times New Roman" w:cs="Times New Roman"/>
                <w:sz w:val="24"/>
                <w:szCs w:val="24"/>
              </w:rPr>
            </w:pPr>
            <w:r w:rsidRPr="00FD118A">
              <w:rPr>
                <w:rFonts w:ascii="Times New Roman" w:hAnsi="Times New Roman" w:cs="Times New Roman"/>
                <w:sz w:val="24"/>
                <w:szCs w:val="24"/>
              </w:rPr>
              <w:t xml:space="preserve">Перечень вооруженных формирований Приднестровской Молдавской Республики и время их участия в боях по защите Приднестровской Молдавской Республики утверждается </w:t>
            </w:r>
            <w:r w:rsidRPr="00FD118A">
              <w:rPr>
                <w:rFonts w:ascii="Times New Roman" w:hAnsi="Times New Roman" w:cs="Times New Roman"/>
                <w:b/>
                <w:bCs/>
                <w:sz w:val="24"/>
                <w:szCs w:val="24"/>
              </w:rPr>
              <w:t>уполномоченным Президентом Приднестровской Молдавской Республики исполнительным органом государственной власти</w:t>
            </w:r>
            <w:r w:rsidRPr="00FD118A">
              <w:rPr>
                <w:rFonts w:ascii="Times New Roman" w:hAnsi="Times New Roman" w:cs="Times New Roman"/>
                <w:sz w:val="24"/>
                <w:szCs w:val="24"/>
              </w:rPr>
              <w:t>.</w:t>
            </w:r>
          </w:p>
          <w:p w:rsidR="00675B73" w:rsidRPr="00FD118A" w:rsidRDefault="00675B73" w:rsidP="00BC52D1">
            <w:pPr>
              <w:widowControl w:val="0"/>
              <w:spacing w:after="0" w:line="240" w:lineRule="auto"/>
              <w:jc w:val="center"/>
              <w:rPr>
                <w:rFonts w:ascii="Times New Roman" w:hAnsi="Times New Roman" w:cs="Times New Roman"/>
                <w:b/>
                <w:bCs/>
                <w:sz w:val="24"/>
                <w:szCs w:val="24"/>
              </w:rPr>
            </w:pPr>
          </w:p>
        </w:tc>
        <w:tc>
          <w:tcPr>
            <w:tcW w:w="4725" w:type="dxa"/>
            <w:vAlign w:val="center"/>
          </w:tcPr>
          <w:p w:rsidR="00675B73" w:rsidRPr="00FD118A" w:rsidRDefault="00675B73" w:rsidP="00BC52D1">
            <w:pPr>
              <w:pStyle w:val="PlainText"/>
              <w:widowControl w:val="0"/>
              <w:ind w:firstLine="709"/>
              <w:jc w:val="both"/>
              <w:rPr>
                <w:rFonts w:ascii="Times New Roman" w:hAnsi="Times New Roman" w:cs="Times New Roman"/>
                <w:sz w:val="24"/>
                <w:szCs w:val="24"/>
              </w:rPr>
            </w:pPr>
            <w:r w:rsidRPr="00FD118A">
              <w:rPr>
                <w:rFonts w:ascii="Times New Roman" w:hAnsi="Times New Roman" w:cs="Times New Roman"/>
                <w:sz w:val="24"/>
                <w:szCs w:val="24"/>
              </w:rPr>
              <w:t xml:space="preserve">5. Участниками боевых действий по защите Приднестровской Молдавской Республики признаются лица, состоявшие </w:t>
            </w:r>
            <w:r w:rsidRPr="00FD118A">
              <w:rPr>
                <w:rFonts w:ascii="Times New Roman" w:hAnsi="Times New Roman" w:cs="Times New Roman"/>
                <w:sz w:val="24"/>
                <w:szCs w:val="24"/>
              </w:rPr>
              <w:br/>
              <w:t xml:space="preserve">в вооруженных формированиях Приднестровской Молдавской Республики и в их составе принимавшие участие в </w:t>
            </w:r>
            <w:r w:rsidRPr="00FD118A">
              <w:rPr>
                <w:rFonts w:ascii="Times New Roman" w:hAnsi="Times New Roman" w:cs="Times New Roman"/>
                <w:sz w:val="24"/>
                <w:szCs w:val="24"/>
              </w:rPr>
              <w:br/>
              <w:t>боях в периоды, указанные в разделе I</w:t>
            </w:r>
            <w:r w:rsidRPr="00FD118A">
              <w:rPr>
                <w:rFonts w:ascii="Times New Roman" w:hAnsi="Times New Roman" w:cs="Times New Roman"/>
                <w:sz w:val="24"/>
                <w:szCs w:val="24"/>
                <w:lang w:val="en-US"/>
              </w:rPr>
              <w:t>V</w:t>
            </w:r>
            <w:r w:rsidRPr="00FD118A">
              <w:rPr>
                <w:rFonts w:ascii="Times New Roman" w:hAnsi="Times New Roman" w:cs="Times New Roman"/>
                <w:sz w:val="24"/>
                <w:szCs w:val="24"/>
              </w:rPr>
              <w:t xml:space="preserve"> Приложения к настоящему Закону.</w:t>
            </w:r>
          </w:p>
          <w:p w:rsidR="00675B73" w:rsidRPr="00FD118A" w:rsidRDefault="00675B73" w:rsidP="00BC52D1">
            <w:pPr>
              <w:pStyle w:val="PlainText"/>
              <w:widowControl w:val="0"/>
              <w:ind w:firstLine="709"/>
              <w:jc w:val="both"/>
              <w:rPr>
                <w:rFonts w:ascii="Times New Roman" w:hAnsi="Times New Roman" w:cs="Times New Roman"/>
                <w:b/>
                <w:bCs/>
                <w:sz w:val="24"/>
                <w:szCs w:val="24"/>
              </w:rPr>
            </w:pPr>
            <w:r w:rsidRPr="00FD118A">
              <w:rPr>
                <w:rFonts w:ascii="Times New Roman" w:hAnsi="Times New Roman" w:cs="Times New Roman"/>
                <w:sz w:val="24"/>
                <w:szCs w:val="24"/>
              </w:rPr>
              <w:t xml:space="preserve">Перечень вооруженных формирований Приднестровской Молдавской Республики и время их </w:t>
            </w:r>
            <w:r w:rsidRPr="00FD118A">
              <w:rPr>
                <w:rFonts w:ascii="Times New Roman" w:hAnsi="Times New Roman" w:cs="Times New Roman"/>
                <w:sz w:val="24"/>
                <w:szCs w:val="24"/>
              </w:rPr>
              <w:br/>
              <w:t xml:space="preserve">участия в боях по защите </w:t>
            </w:r>
            <w:r w:rsidRPr="00FD118A">
              <w:rPr>
                <w:rFonts w:ascii="Times New Roman" w:hAnsi="Times New Roman" w:cs="Times New Roman"/>
                <w:sz w:val="24"/>
                <w:szCs w:val="24"/>
              </w:rPr>
              <w:br/>
              <w:t xml:space="preserve">Приднестровской Молдавской Республики утверждаются </w:t>
            </w:r>
            <w:r w:rsidRPr="00FD118A">
              <w:rPr>
                <w:rFonts w:ascii="Times New Roman" w:hAnsi="Times New Roman" w:cs="Times New Roman"/>
                <w:b/>
                <w:bCs/>
                <w:sz w:val="24"/>
                <w:szCs w:val="24"/>
              </w:rPr>
              <w:t>Правительством Приднестровской Молдавской Республики.</w:t>
            </w:r>
          </w:p>
          <w:p w:rsidR="00675B73" w:rsidRPr="00FD118A" w:rsidRDefault="00675B73" w:rsidP="00BC52D1">
            <w:pPr>
              <w:widowControl w:val="0"/>
              <w:spacing w:after="0" w:line="240" w:lineRule="auto"/>
              <w:ind w:left="34"/>
              <w:jc w:val="center"/>
              <w:rPr>
                <w:rFonts w:ascii="Times New Roman" w:hAnsi="Times New Roman" w:cs="Times New Roman"/>
                <w:b/>
                <w:bCs/>
                <w:sz w:val="24"/>
                <w:szCs w:val="24"/>
              </w:rPr>
            </w:pPr>
          </w:p>
        </w:tc>
      </w:tr>
    </w:tbl>
    <w:p w:rsidR="00675B73" w:rsidRPr="00FD118A" w:rsidRDefault="00675B73" w:rsidP="00BC52D1">
      <w:pPr>
        <w:pStyle w:val="NormalWeb"/>
        <w:shd w:val="clear" w:color="auto" w:fill="FFFFFF"/>
        <w:spacing w:before="0" w:beforeAutospacing="0" w:after="0" w:afterAutospacing="0"/>
        <w:ind w:firstLine="709"/>
        <w:jc w:val="both"/>
        <w:rPr>
          <w:rFonts w:ascii="Times New Roman" w:hAnsi="Times New Roman" w:cs="Times New Roman"/>
        </w:rPr>
      </w:pPr>
    </w:p>
    <w:sectPr w:rsidR="00675B73" w:rsidRPr="00FD118A" w:rsidSect="00BC52D1">
      <w:headerReference w:type="default" r:id="rId6"/>
      <w:pgSz w:w="11906" w:h="16838" w:code="9"/>
      <w:pgMar w:top="567" w:right="567" w:bottom="1134" w:left="1701" w:header="709" w:footer="709" w:gutter="0"/>
      <w:pgNumType w:fmt="numberInDash"/>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5B73" w:rsidRDefault="00675B73">
      <w:r>
        <w:separator/>
      </w:r>
    </w:p>
  </w:endnote>
  <w:endnote w:type="continuationSeparator" w:id="1">
    <w:p w:rsidR="00675B73" w:rsidRDefault="00675B7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5B73" w:rsidRDefault="00675B73">
      <w:r>
        <w:separator/>
      </w:r>
    </w:p>
  </w:footnote>
  <w:footnote w:type="continuationSeparator" w:id="1">
    <w:p w:rsidR="00675B73" w:rsidRDefault="00675B7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75B73" w:rsidRPr="00BC52D1" w:rsidRDefault="00675B73" w:rsidP="00BC52D1">
    <w:pPr>
      <w:pStyle w:val="Header"/>
      <w:framePr w:wrap="auto" w:vAnchor="text" w:hAnchor="page" w:x="6382" w:y="-138"/>
      <w:rPr>
        <w:rStyle w:val="PageNumber"/>
        <w:rFonts w:ascii="Times New Roman" w:hAnsi="Times New Roman" w:cs="Times New Roman"/>
        <w:sz w:val="24"/>
        <w:szCs w:val="24"/>
      </w:rPr>
    </w:pPr>
    <w:r w:rsidRPr="00BC52D1">
      <w:rPr>
        <w:rStyle w:val="PageNumber"/>
        <w:rFonts w:ascii="Times New Roman" w:hAnsi="Times New Roman" w:cs="Times New Roman"/>
        <w:sz w:val="24"/>
        <w:szCs w:val="24"/>
      </w:rPr>
      <w:fldChar w:fldCharType="begin"/>
    </w:r>
    <w:r w:rsidRPr="00BC52D1">
      <w:rPr>
        <w:rStyle w:val="PageNumber"/>
        <w:rFonts w:ascii="Times New Roman" w:hAnsi="Times New Roman" w:cs="Times New Roman"/>
        <w:sz w:val="24"/>
        <w:szCs w:val="24"/>
      </w:rPr>
      <w:instrText xml:space="preserve">PAGE  </w:instrText>
    </w:r>
    <w:r w:rsidRPr="00BC52D1">
      <w:rPr>
        <w:rStyle w:val="PageNumber"/>
        <w:rFonts w:ascii="Times New Roman" w:hAnsi="Times New Roman" w:cs="Times New Roman"/>
        <w:sz w:val="24"/>
        <w:szCs w:val="24"/>
      </w:rPr>
      <w:fldChar w:fldCharType="separate"/>
    </w:r>
    <w:r>
      <w:rPr>
        <w:rStyle w:val="PageNumber"/>
        <w:rFonts w:ascii="Times New Roman" w:hAnsi="Times New Roman" w:cs="Times New Roman"/>
        <w:noProof/>
        <w:sz w:val="24"/>
        <w:szCs w:val="24"/>
      </w:rPr>
      <w:t>- 2 -</w:t>
    </w:r>
    <w:r w:rsidRPr="00BC52D1">
      <w:rPr>
        <w:rStyle w:val="PageNumber"/>
        <w:rFonts w:ascii="Times New Roman" w:hAnsi="Times New Roman" w:cs="Times New Roman"/>
        <w:sz w:val="24"/>
        <w:szCs w:val="24"/>
      </w:rPr>
      <w:fldChar w:fldCharType="end"/>
    </w:r>
  </w:p>
  <w:p w:rsidR="00675B73" w:rsidRDefault="00675B73">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26D22"/>
    <w:rsid w:val="00005E32"/>
    <w:rsid w:val="000116F7"/>
    <w:rsid w:val="000711A2"/>
    <w:rsid w:val="00072D17"/>
    <w:rsid w:val="00083F28"/>
    <w:rsid w:val="000C1274"/>
    <w:rsid w:val="00140D00"/>
    <w:rsid w:val="00171E55"/>
    <w:rsid w:val="001758B5"/>
    <w:rsid w:val="00192E3A"/>
    <w:rsid w:val="00197734"/>
    <w:rsid w:val="001C2BA0"/>
    <w:rsid w:val="002008D9"/>
    <w:rsid w:val="00242D4E"/>
    <w:rsid w:val="002650E7"/>
    <w:rsid w:val="002820EB"/>
    <w:rsid w:val="002857D3"/>
    <w:rsid w:val="002B22E6"/>
    <w:rsid w:val="002B3E34"/>
    <w:rsid w:val="002C7CBC"/>
    <w:rsid w:val="002D19CA"/>
    <w:rsid w:val="00302368"/>
    <w:rsid w:val="00315C68"/>
    <w:rsid w:val="00326D22"/>
    <w:rsid w:val="00415EE5"/>
    <w:rsid w:val="00421E28"/>
    <w:rsid w:val="004B22C7"/>
    <w:rsid w:val="004E5014"/>
    <w:rsid w:val="00521E56"/>
    <w:rsid w:val="00537CAB"/>
    <w:rsid w:val="00582C04"/>
    <w:rsid w:val="005960BC"/>
    <w:rsid w:val="005A6D90"/>
    <w:rsid w:val="005C1961"/>
    <w:rsid w:val="005D01A7"/>
    <w:rsid w:val="005E5819"/>
    <w:rsid w:val="005F1A63"/>
    <w:rsid w:val="00647035"/>
    <w:rsid w:val="00675B73"/>
    <w:rsid w:val="00690445"/>
    <w:rsid w:val="006C0435"/>
    <w:rsid w:val="006C514B"/>
    <w:rsid w:val="006D3B13"/>
    <w:rsid w:val="00745132"/>
    <w:rsid w:val="00761699"/>
    <w:rsid w:val="00765F9F"/>
    <w:rsid w:val="007922BF"/>
    <w:rsid w:val="00797ABC"/>
    <w:rsid w:val="007C291D"/>
    <w:rsid w:val="007F52B4"/>
    <w:rsid w:val="00854E10"/>
    <w:rsid w:val="0087356C"/>
    <w:rsid w:val="008760CE"/>
    <w:rsid w:val="0088103C"/>
    <w:rsid w:val="0088546E"/>
    <w:rsid w:val="008A0DC7"/>
    <w:rsid w:val="008D1692"/>
    <w:rsid w:val="00930CAF"/>
    <w:rsid w:val="00937EE7"/>
    <w:rsid w:val="00974580"/>
    <w:rsid w:val="009818E8"/>
    <w:rsid w:val="0098311A"/>
    <w:rsid w:val="009B1F24"/>
    <w:rsid w:val="009D35EB"/>
    <w:rsid w:val="009E2B2F"/>
    <w:rsid w:val="00A83837"/>
    <w:rsid w:val="00A87324"/>
    <w:rsid w:val="00A87F51"/>
    <w:rsid w:val="00AA13E9"/>
    <w:rsid w:val="00AD2DE3"/>
    <w:rsid w:val="00AF2640"/>
    <w:rsid w:val="00B053AE"/>
    <w:rsid w:val="00B4520E"/>
    <w:rsid w:val="00B929FA"/>
    <w:rsid w:val="00BC1BDF"/>
    <w:rsid w:val="00BC2676"/>
    <w:rsid w:val="00BC52D1"/>
    <w:rsid w:val="00BC5B79"/>
    <w:rsid w:val="00C20706"/>
    <w:rsid w:val="00C55EAF"/>
    <w:rsid w:val="00C6370E"/>
    <w:rsid w:val="00CB0EB3"/>
    <w:rsid w:val="00CB2CAA"/>
    <w:rsid w:val="00CF43C2"/>
    <w:rsid w:val="00D26EFC"/>
    <w:rsid w:val="00D86894"/>
    <w:rsid w:val="00DB02A5"/>
    <w:rsid w:val="00DB77A3"/>
    <w:rsid w:val="00DB7F9A"/>
    <w:rsid w:val="00DD0361"/>
    <w:rsid w:val="00DD3E76"/>
    <w:rsid w:val="00DF5E6A"/>
    <w:rsid w:val="00E0591C"/>
    <w:rsid w:val="00E16371"/>
    <w:rsid w:val="00E23F3A"/>
    <w:rsid w:val="00E30471"/>
    <w:rsid w:val="00E35A29"/>
    <w:rsid w:val="00E36E37"/>
    <w:rsid w:val="00E401CF"/>
    <w:rsid w:val="00E44A7C"/>
    <w:rsid w:val="00E836BB"/>
    <w:rsid w:val="00E86CE6"/>
    <w:rsid w:val="00E92C2C"/>
    <w:rsid w:val="00EC3AA5"/>
    <w:rsid w:val="00ED31EE"/>
    <w:rsid w:val="00F0660C"/>
    <w:rsid w:val="00F474D9"/>
    <w:rsid w:val="00F71574"/>
    <w:rsid w:val="00F73B71"/>
    <w:rsid w:val="00FA405B"/>
    <w:rsid w:val="00FC7AE2"/>
    <w:rsid w:val="00FD118A"/>
    <w:rsid w:val="00FE51E0"/>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2A5"/>
    <w:pPr>
      <w:spacing w:after="200" w:line="276" w:lineRule="auto"/>
    </w:pPr>
    <w:rPr>
      <w:rFonts w:cs="Calibri"/>
    </w:rPr>
  </w:style>
  <w:style w:type="paragraph" w:styleId="Heading1">
    <w:name w:val="heading 1"/>
    <w:basedOn w:val="Normal"/>
    <w:link w:val="Heading1Char"/>
    <w:uiPriority w:val="99"/>
    <w:qFormat/>
    <w:rsid w:val="007C291D"/>
    <w:pPr>
      <w:spacing w:before="100" w:beforeAutospacing="1" w:after="100" w:afterAutospacing="1" w:line="240" w:lineRule="auto"/>
      <w:outlineLvl w:val="0"/>
    </w:pPr>
    <w:rPr>
      <w:b/>
      <w:bCs/>
      <w:kern w:val="36"/>
      <w:sz w:val="48"/>
      <w:szCs w:val="4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C291D"/>
    <w:rPr>
      <w:rFonts w:ascii="Times New Roman" w:hAnsi="Times New Roman" w:cs="Times New Roman"/>
      <w:b/>
      <w:bCs/>
      <w:kern w:val="36"/>
      <w:sz w:val="48"/>
      <w:szCs w:val="48"/>
    </w:rPr>
  </w:style>
  <w:style w:type="paragraph" w:styleId="NormalWeb">
    <w:name w:val="Normal (Web)"/>
    <w:basedOn w:val="Normal"/>
    <w:uiPriority w:val="99"/>
    <w:rsid w:val="00326D22"/>
    <w:pPr>
      <w:spacing w:before="100" w:beforeAutospacing="1" w:after="100" w:afterAutospacing="1" w:line="240" w:lineRule="auto"/>
    </w:pPr>
    <w:rPr>
      <w:sz w:val="24"/>
      <w:szCs w:val="24"/>
    </w:rPr>
  </w:style>
  <w:style w:type="character" w:styleId="Strong">
    <w:name w:val="Strong"/>
    <w:basedOn w:val="DefaultParagraphFont"/>
    <w:uiPriority w:val="99"/>
    <w:qFormat/>
    <w:rsid w:val="00326D22"/>
    <w:rPr>
      <w:b/>
      <w:bCs/>
    </w:rPr>
  </w:style>
  <w:style w:type="character" w:customStyle="1" w:styleId="apple-converted-space">
    <w:name w:val="apple-converted-space"/>
    <w:basedOn w:val="DefaultParagraphFont"/>
    <w:uiPriority w:val="99"/>
    <w:rsid w:val="00326D22"/>
  </w:style>
  <w:style w:type="character" w:styleId="Emphasis">
    <w:name w:val="Emphasis"/>
    <w:basedOn w:val="DefaultParagraphFont"/>
    <w:uiPriority w:val="99"/>
    <w:qFormat/>
    <w:rsid w:val="00326D22"/>
    <w:rPr>
      <w:i/>
      <w:iCs/>
    </w:rPr>
  </w:style>
  <w:style w:type="paragraph" w:customStyle="1" w:styleId="meta">
    <w:name w:val="meta"/>
    <w:basedOn w:val="Normal"/>
    <w:uiPriority w:val="99"/>
    <w:rsid w:val="007C291D"/>
    <w:pPr>
      <w:spacing w:before="100" w:beforeAutospacing="1" w:after="100" w:afterAutospacing="1" w:line="240" w:lineRule="auto"/>
    </w:pPr>
    <w:rPr>
      <w:sz w:val="24"/>
      <w:szCs w:val="24"/>
    </w:rPr>
  </w:style>
  <w:style w:type="paragraph" w:customStyle="1" w:styleId="published">
    <w:name w:val="published"/>
    <w:basedOn w:val="Normal"/>
    <w:uiPriority w:val="99"/>
    <w:rsid w:val="007C291D"/>
    <w:pPr>
      <w:spacing w:before="100" w:beforeAutospacing="1" w:after="100" w:afterAutospacing="1" w:line="240" w:lineRule="auto"/>
    </w:pPr>
    <w:rPr>
      <w:sz w:val="24"/>
      <w:szCs w:val="24"/>
    </w:rPr>
  </w:style>
  <w:style w:type="character" w:customStyle="1" w:styleId="text-small">
    <w:name w:val="text-small"/>
    <w:basedOn w:val="DefaultParagraphFont"/>
    <w:uiPriority w:val="99"/>
    <w:rsid w:val="00BC1BDF"/>
  </w:style>
  <w:style w:type="character" w:customStyle="1" w:styleId="margin">
    <w:name w:val="margin"/>
    <w:basedOn w:val="DefaultParagraphFont"/>
    <w:uiPriority w:val="99"/>
    <w:rsid w:val="00BC1BDF"/>
  </w:style>
  <w:style w:type="paragraph" w:styleId="PlainText">
    <w:name w:val="Plain Text"/>
    <w:aliases w:val="Знак,Текст Знак2,Текст Знак1 Знак Знак,Текст Знак Знак Знак Знак,Знак Знак Знак Знак Знак,Знак Знак Знак Знак1,Знак Знак,Текст Знак1 Знак1,Текст Знак Знак,Текст Знак1 Знак"/>
    <w:basedOn w:val="Normal"/>
    <w:link w:val="PlainTextChar"/>
    <w:uiPriority w:val="99"/>
    <w:rsid w:val="00E35A29"/>
    <w:pPr>
      <w:spacing w:after="0" w:line="240" w:lineRule="auto"/>
    </w:pPr>
    <w:rPr>
      <w:rFonts w:ascii="Courier New" w:hAnsi="Courier New" w:cs="Courier New"/>
      <w:sz w:val="20"/>
      <w:szCs w:val="20"/>
    </w:rPr>
  </w:style>
  <w:style w:type="character" w:customStyle="1" w:styleId="PlainTextChar">
    <w:name w:val="Plain Text Char"/>
    <w:aliases w:val="Знак Char,Текст Знак2 Char,Текст Знак1 Знак Знак Char,Текст Знак Знак Знак Знак Char,Знак Знак Знак Знак Знак Char,Знак Знак Знак Знак1 Char,Знак Знак Char,Текст Знак1 Знак1 Char,Текст Знак Знак Char,Текст Знак1 Знак Char"/>
    <w:basedOn w:val="DefaultParagraphFont"/>
    <w:link w:val="PlainText"/>
    <w:uiPriority w:val="99"/>
    <w:locked/>
    <w:rsid w:val="00E35A29"/>
    <w:rPr>
      <w:rFonts w:ascii="Courier New" w:hAnsi="Courier New" w:cs="Courier New"/>
      <w:sz w:val="20"/>
      <w:szCs w:val="20"/>
    </w:rPr>
  </w:style>
  <w:style w:type="character" w:customStyle="1" w:styleId="a">
    <w:name w:val="Текст Знак"/>
    <w:basedOn w:val="DefaultParagraphFont"/>
    <w:link w:val="PlainText"/>
    <w:uiPriority w:val="99"/>
    <w:semiHidden/>
    <w:locked/>
    <w:rsid w:val="00E35A29"/>
    <w:rPr>
      <w:rFonts w:ascii="Consolas" w:hAnsi="Consolas" w:cs="Consolas"/>
      <w:sz w:val="21"/>
      <w:szCs w:val="21"/>
    </w:rPr>
  </w:style>
  <w:style w:type="table" w:styleId="TableGrid">
    <w:name w:val="Table Grid"/>
    <w:basedOn w:val="TableNormal"/>
    <w:uiPriority w:val="99"/>
    <w:rsid w:val="005F1A63"/>
    <w:rPr>
      <w:rFonts w:cs="Calibri"/>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BC52D1"/>
    <w:pPr>
      <w:tabs>
        <w:tab w:val="center" w:pos="4677"/>
        <w:tab w:val="right" w:pos="9355"/>
      </w:tabs>
    </w:pPr>
  </w:style>
  <w:style w:type="character" w:customStyle="1" w:styleId="HeaderChar">
    <w:name w:val="Header Char"/>
    <w:basedOn w:val="DefaultParagraphFont"/>
    <w:link w:val="Header"/>
    <w:uiPriority w:val="99"/>
    <w:semiHidden/>
    <w:locked/>
  </w:style>
  <w:style w:type="character" w:styleId="PageNumber">
    <w:name w:val="page number"/>
    <w:basedOn w:val="DefaultParagraphFont"/>
    <w:uiPriority w:val="99"/>
    <w:rsid w:val="00BC52D1"/>
  </w:style>
  <w:style w:type="paragraph" w:styleId="Footer">
    <w:name w:val="footer"/>
    <w:basedOn w:val="Normal"/>
    <w:link w:val="FooterChar"/>
    <w:uiPriority w:val="99"/>
    <w:rsid w:val="00BC52D1"/>
    <w:pPr>
      <w:tabs>
        <w:tab w:val="center" w:pos="4677"/>
        <w:tab w:val="right" w:pos="9355"/>
      </w:tabs>
    </w:pPr>
  </w:style>
  <w:style w:type="character" w:customStyle="1" w:styleId="FooterChar">
    <w:name w:val="Footer Char"/>
    <w:basedOn w:val="DefaultParagraphFont"/>
    <w:link w:val="Footer"/>
    <w:uiPriority w:val="99"/>
    <w:semiHidden/>
    <w:locked/>
  </w:style>
</w:styles>
</file>

<file path=word/webSettings.xml><?xml version="1.0" encoding="utf-8"?>
<w:webSettings xmlns:r="http://schemas.openxmlformats.org/officeDocument/2006/relationships" xmlns:w="http://schemas.openxmlformats.org/wordprocessingml/2006/main">
  <w:divs>
    <w:div w:id="2106149348">
      <w:marLeft w:val="0"/>
      <w:marRight w:val="0"/>
      <w:marTop w:val="0"/>
      <w:marBottom w:val="0"/>
      <w:divBdr>
        <w:top w:val="none" w:sz="0" w:space="0" w:color="auto"/>
        <w:left w:val="none" w:sz="0" w:space="0" w:color="auto"/>
        <w:bottom w:val="none" w:sz="0" w:space="0" w:color="auto"/>
        <w:right w:val="none" w:sz="0" w:space="0" w:color="auto"/>
      </w:divBdr>
    </w:div>
    <w:div w:id="2106149349">
      <w:marLeft w:val="0"/>
      <w:marRight w:val="0"/>
      <w:marTop w:val="0"/>
      <w:marBottom w:val="0"/>
      <w:divBdr>
        <w:top w:val="none" w:sz="0" w:space="0" w:color="auto"/>
        <w:left w:val="none" w:sz="0" w:space="0" w:color="auto"/>
        <w:bottom w:val="none" w:sz="0" w:space="0" w:color="auto"/>
        <w:right w:val="none" w:sz="0" w:space="0" w:color="auto"/>
      </w:divBdr>
    </w:div>
    <w:div w:id="2106149351">
      <w:marLeft w:val="0"/>
      <w:marRight w:val="0"/>
      <w:marTop w:val="0"/>
      <w:marBottom w:val="0"/>
      <w:divBdr>
        <w:top w:val="none" w:sz="0" w:space="0" w:color="auto"/>
        <w:left w:val="none" w:sz="0" w:space="0" w:color="auto"/>
        <w:bottom w:val="none" w:sz="0" w:space="0" w:color="auto"/>
        <w:right w:val="none" w:sz="0" w:space="0" w:color="auto"/>
      </w:divBdr>
    </w:div>
    <w:div w:id="2106149352">
      <w:marLeft w:val="0"/>
      <w:marRight w:val="0"/>
      <w:marTop w:val="0"/>
      <w:marBottom w:val="0"/>
      <w:divBdr>
        <w:top w:val="none" w:sz="0" w:space="0" w:color="auto"/>
        <w:left w:val="none" w:sz="0" w:space="0" w:color="auto"/>
        <w:bottom w:val="none" w:sz="0" w:space="0" w:color="auto"/>
        <w:right w:val="none" w:sz="0" w:space="0" w:color="auto"/>
      </w:divBdr>
    </w:div>
    <w:div w:id="2106149353">
      <w:marLeft w:val="0"/>
      <w:marRight w:val="0"/>
      <w:marTop w:val="0"/>
      <w:marBottom w:val="0"/>
      <w:divBdr>
        <w:top w:val="none" w:sz="0" w:space="0" w:color="auto"/>
        <w:left w:val="none" w:sz="0" w:space="0" w:color="auto"/>
        <w:bottom w:val="none" w:sz="0" w:space="0" w:color="auto"/>
        <w:right w:val="none" w:sz="0" w:space="0" w:color="auto"/>
      </w:divBdr>
    </w:div>
    <w:div w:id="2106149354">
      <w:marLeft w:val="0"/>
      <w:marRight w:val="0"/>
      <w:marTop w:val="0"/>
      <w:marBottom w:val="0"/>
      <w:divBdr>
        <w:top w:val="none" w:sz="0" w:space="0" w:color="auto"/>
        <w:left w:val="none" w:sz="0" w:space="0" w:color="auto"/>
        <w:bottom w:val="none" w:sz="0" w:space="0" w:color="auto"/>
        <w:right w:val="none" w:sz="0" w:space="0" w:color="auto"/>
      </w:divBdr>
      <w:divsChild>
        <w:div w:id="2106149350">
          <w:marLeft w:val="0"/>
          <w:marRight w:val="0"/>
          <w:marTop w:val="0"/>
          <w:marBottom w:val="0"/>
          <w:divBdr>
            <w:top w:val="none" w:sz="0" w:space="0" w:color="auto"/>
            <w:left w:val="none" w:sz="0" w:space="0" w:color="auto"/>
            <w:bottom w:val="none" w:sz="0" w:space="0" w:color="auto"/>
            <w:right w:val="none" w:sz="0" w:space="0" w:color="auto"/>
          </w:divBdr>
        </w:div>
      </w:divsChild>
    </w:div>
    <w:div w:id="21061493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260</TotalTime>
  <Pages>5</Pages>
  <Words>1512</Words>
  <Characters>8621</Characters>
  <Application>Microsoft Office Outlook</Application>
  <DocSecurity>0</DocSecurity>
  <Lines>0</Lines>
  <Paragraphs>0</Paragraphs>
  <ScaleCrop>false</ScaleCrop>
  <Company>Reanimator Extreme Edition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star</dc:creator>
  <cp:keywords/>
  <dc:description/>
  <cp:lastModifiedBy>user</cp:lastModifiedBy>
  <cp:revision>14</cp:revision>
  <cp:lastPrinted>2017-03-13T10:42:00Z</cp:lastPrinted>
  <dcterms:created xsi:type="dcterms:W3CDTF">2017-02-15T13:35:00Z</dcterms:created>
  <dcterms:modified xsi:type="dcterms:W3CDTF">2017-05-06T07:26:00Z</dcterms:modified>
</cp:coreProperties>
</file>