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6D" w:rsidRPr="00BA571F" w:rsidRDefault="00CC556D" w:rsidP="00CC556D">
      <w:pPr>
        <w:spacing w:after="0" w:line="240" w:lineRule="auto"/>
        <w:jc w:val="both"/>
        <w:rPr>
          <w:rFonts w:eastAsia="Times New Roman" w:cs="Times New Roman"/>
          <w:sz w:val="28"/>
          <w:szCs w:val="28"/>
          <w:lang w:eastAsia="ru-RU"/>
        </w:rPr>
      </w:pPr>
    </w:p>
    <w:p w:rsidR="00CC556D" w:rsidRPr="00BA571F" w:rsidRDefault="00CC556D" w:rsidP="00CC556D">
      <w:pPr>
        <w:spacing w:after="0" w:line="240" w:lineRule="auto"/>
        <w:jc w:val="both"/>
        <w:rPr>
          <w:rFonts w:eastAsia="Times New Roman" w:cs="Times New Roman"/>
          <w:sz w:val="28"/>
          <w:szCs w:val="28"/>
          <w:lang w:eastAsia="ru-RU"/>
        </w:rPr>
      </w:pPr>
    </w:p>
    <w:p w:rsidR="00CC556D" w:rsidRPr="00BA571F" w:rsidRDefault="00CC556D" w:rsidP="00CC556D">
      <w:pPr>
        <w:spacing w:after="0" w:line="240" w:lineRule="auto"/>
        <w:jc w:val="both"/>
        <w:rPr>
          <w:rFonts w:eastAsia="Times New Roman" w:cs="Times New Roman"/>
          <w:sz w:val="28"/>
          <w:szCs w:val="28"/>
          <w:lang w:eastAsia="ru-RU"/>
        </w:rPr>
      </w:pPr>
    </w:p>
    <w:p w:rsidR="00CC556D" w:rsidRPr="00BA571F" w:rsidRDefault="00CC556D" w:rsidP="00CC556D">
      <w:pPr>
        <w:spacing w:after="0" w:line="240" w:lineRule="auto"/>
        <w:jc w:val="center"/>
        <w:rPr>
          <w:rFonts w:eastAsia="Times New Roman" w:cs="Times New Roman"/>
          <w:sz w:val="28"/>
          <w:szCs w:val="28"/>
          <w:lang w:eastAsia="ru-RU"/>
        </w:rPr>
      </w:pPr>
    </w:p>
    <w:p w:rsidR="00CC556D" w:rsidRPr="00BA571F" w:rsidRDefault="00CC556D" w:rsidP="00CC556D">
      <w:pPr>
        <w:spacing w:after="0" w:line="240" w:lineRule="auto"/>
        <w:jc w:val="center"/>
        <w:rPr>
          <w:rFonts w:eastAsia="Times New Roman" w:cs="Times New Roman"/>
          <w:sz w:val="28"/>
          <w:szCs w:val="28"/>
          <w:lang w:eastAsia="ru-RU"/>
        </w:rPr>
      </w:pPr>
    </w:p>
    <w:p w:rsidR="00CC556D" w:rsidRPr="00BA571F" w:rsidRDefault="00CC556D" w:rsidP="00CC556D">
      <w:pPr>
        <w:spacing w:after="0" w:line="240" w:lineRule="auto"/>
        <w:jc w:val="center"/>
        <w:rPr>
          <w:rFonts w:eastAsia="Times New Roman" w:cs="Times New Roman"/>
          <w:b/>
          <w:sz w:val="28"/>
          <w:szCs w:val="28"/>
          <w:lang w:eastAsia="ru-RU"/>
        </w:rPr>
      </w:pPr>
      <w:r w:rsidRPr="00BA571F">
        <w:rPr>
          <w:rFonts w:eastAsia="Times New Roman" w:cs="Times New Roman"/>
          <w:b/>
          <w:sz w:val="28"/>
          <w:szCs w:val="28"/>
          <w:lang w:eastAsia="ru-RU"/>
        </w:rPr>
        <w:t>Закон</w:t>
      </w:r>
    </w:p>
    <w:p w:rsidR="00CC556D" w:rsidRPr="00BA571F" w:rsidRDefault="00CC556D" w:rsidP="00CC556D">
      <w:pPr>
        <w:spacing w:after="0" w:line="240" w:lineRule="auto"/>
        <w:jc w:val="center"/>
        <w:rPr>
          <w:rFonts w:eastAsia="Times New Roman" w:cs="Times New Roman"/>
          <w:b/>
          <w:sz w:val="28"/>
          <w:szCs w:val="28"/>
          <w:lang w:eastAsia="ru-RU"/>
        </w:rPr>
      </w:pPr>
      <w:r w:rsidRPr="00BA571F">
        <w:rPr>
          <w:rFonts w:eastAsia="Times New Roman" w:cs="Times New Roman"/>
          <w:b/>
          <w:sz w:val="28"/>
          <w:szCs w:val="28"/>
          <w:lang w:eastAsia="ru-RU"/>
        </w:rPr>
        <w:t>Приднестровской Молдавской Республики</w:t>
      </w:r>
    </w:p>
    <w:p w:rsidR="00CC556D" w:rsidRPr="00BA571F" w:rsidRDefault="00CC556D" w:rsidP="00CC556D">
      <w:pPr>
        <w:spacing w:after="0" w:line="240" w:lineRule="auto"/>
        <w:jc w:val="center"/>
        <w:rPr>
          <w:rFonts w:eastAsia="Times New Roman" w:cs="Times New Roman"/>
          <w:b/>
          <w:sz w:val="28"/>
          <w:szCs w:val="28"/>
          <w:lang w:eastAsia="ru-RU"/>
        </w:rPr>
      </w:pPr>
    </w:p>
    <w:p w:rsidR="00CC556D" w:rsidRPr="00CC556D" w:rsidRDefault="00CC556D" w:rsidP="00CC556D">
      <w:pPr>
        <w:spacing w:after="0" w:line="240" w:lineRule="auto"/>
        <w:jc w:val="center"/>
        <w:rPr>
          <w:rFonts w:eastAsia="Times New Roman" w:cs="Times New Roman"/>
          <w:b/>
          <w:sz w:val="28"/>
          <w:szCs w:val="28"/>
          <w:lang w:eastAsia="ru-RU"/>
        </w:rPr>
      </w:pPr>
      <w:r w:rsidRPr="00CC556D">
        <w:rPr>
          <w:rFonts w:eastAsia="Times New Roman" w:cs="Times New Roman"/>
          <w:b/>
          <w:sz w:val="28"/>
          <w:szCs w:val="28"/>
          <w:lang w:eastAsia="ru-RU"/>
        </w:rPr>
        <w:t xml:space="preserve">«О </w:t>
      </w:r>
      <w:r>
        <w:rPr>
          <w:rFonts w:eastAsia="Times New Roman" w:cs="Times New Roman"/>
          <w:b/>
          <w:sz w:val="28"/>
          <w:szCs w:val="28"/>
          <w:lang w:eastAsia="ru-RU"/>
        </w:rPr>
        <w:t xml:space="preserve">внесении изменений </w:t>
      </w:r>
      <w:r w:rsidRPr="00CC556D">
        <w:rPr>
          <w:rFonts w:eastAsia="Times New Roman" w:cs="Times New Roman"/>
          <w:b/>
          <w:sz w:val="28"/>
          <w:szCs w:val="28"/>
          <w:lang w:eastAsia="ru-RU"/>
        </w:rPr>
        <w:t xml:space="preserve">в Закон </w:t>
      </w:r>
    </w:p>
    <w:p w:rsidR="00CC556D" w:rsidRPr="00CC556D" w:rsidRDefault="00CC556D" w:rsidP="00CC556D">
      <w:pPr>
        <w:spacing w:after="0" w:line="240" w:lineRule="auto"/>
        <w:jc w:val="center"/>
        <w:rPr>
          <w:rFonts w:eastAsia="Times New Roman" w:cs="Times New Roman"/>
          <w:b/>
          <w:sz w:val="28"/>
          <w:szCs w:val="28"/>
          <w:lang w:eastAsia="ru-RU"/>
        </w:rPr>
      </w:pPr>
      <w:r w:rsidRPr="00CC556D">
        <w:rPr>
          <w:rFonts w:eastAsia="Times New Roman" w:cs="Times New Roman"/>
          <w:b/>
          <w:sz w:val="28"/>
          <w:szCs w:val="28"/>
          <w:lang w:eastAsia="ru-RU"/>
        </w:rPr>
        <w:t xml:space="preserve">Приднестровской Молдавской Республики </w:t>
      </w:r>
    </w:p>
    <w:p w:rsidR="00CC556D" w:rsidRPr="00BA571F" w:rsidRDefault="00CC556D" w:rsidP="00CC556D">
      <w:pPr>
        <w:spacing w:after="0" w:line="240" w:lineRule="auto"/>
        <w:jc w:val="center"/>
        <w:rPr>
          <w:rFonts w:eastAsia="Times New Roman" w:cs="Times New Roman"/>
          <w:b/>
          <w:sz w:val="28"/>
          <w:szCs w:val="28"/>
          <w:lang w:eastAsia="ru-RU"/>
        </w:rPr>
      </w:pPr>
      <w:r w:rsidRPr="00CC556D">
        <w:rPr>
          <w:rFonts w:eastAsia="Times New Roman" w:cs="Times New Roman"/>
          <w:b/>
          <w:sz w:val="28"/>
          <w:szCs w:val="28"/>
          <w:lang w:eastAsia="ru-RU"/>
        </w:rPr>
        <w:t>«О лицензировании отдельных видов деятельности»</w:t>
      </w:r>
    </w:p>
    <w:p w:rsidR="00CC556D" w:rsidRPr="00BA571F" w:rsidRDefault="00CC556D" w:rsidP="00CC556D">
      <w:pPr>
        <w:spacing w:after="0" w:line="240" w:lineRule="auto"/>
        <w:jc w:val="both"/>
        <w:rPr>
          <w:rFonts w:eastAsia="Times New Roman" w:cs="Times New Roman"/>
          <w:b/>
          <w:sz w:val="28"/>
          <w:szCs w:val="28"/>
          <w:lang w:eastAsia="ru-RU"/>
        </w:rPr>
      </w:pPr>
    </w:p>
    <w:p w:rsidR="00CC556D" w:rsidRPr="00BA571F" w:rsidRDefault="00CC556D" w:rsidP="00CC556D">
      <w:pPr>
        <w:spacing w:after="0" w:line="240" w:lineRule="auto"/>
        <w:jc w:val="both"/>
        <w:rPr>
          <w:rFonts w:eastAsia="Times New Roman" w:cs="Times New Roman"/>
          <w:sz w:val="28"/>
          <w:szCs w:val="28"/>
          <w:lang w:eastAsia="ru-RU"/>
        </w:rPr>
      </w:pPr>
      <w:r w:rsidRPr="00BA571F">
        <w:rPr>
          <w:rFonts w:eastAsia="Times New Roman" w:cs="Times New Roman"/>
          <w:sz w:val="28"/>
          <w:szCs w:val="28"/>
          <w:lang w:eastAsia="ru-RU"/>
        </w:rPr>
        <w:t>Принят Верховным Советом</w:t>
      </w:r>
    </w:p>
    <w:p w:rsidR="00CC556D" w:rsidRPr="00BA571F" w:rsidRDefault="00CC556D" w:rsidP="00CC556D">
      <w:pPr>
        <w:spacing w:after="0" w:line="240" w:lineRule="auto"/>
        <w:jc w:val="both"/>
        <w:rPr>
          <w:rFonts w:eastAsia="Times New Roman" w:cs="Times New Roman"/>
          <w:sz w:val="28"/>
          <w:szCs w:val="28"/>
          <w:lang w:eastAsia="ru-RU"/>
        </w:rPr>
      </w:pPr>
      <w:r w:rsidRPr="00BA571F">
        <w:rPr>
          <w:rFonts w:eastAsia="Times New Roman" w:cs="Times New Roman"/>
          <w:sz w:val="28"/>
          <w:szCs w:val="28"/>
          <w:lang w:eastAsia="ru-RU"/>
        </w:rPr>
        <w:t xml:space="preserve">Приднестровской Молдавской Республики                                 </w:t>
      </w:r>
      <w:r>
        <w:rPr>
          <w:rFonts w:eastAsia="Times New Roman" w:cs="Times New Roman"/>
          <w:sz w:val="28"/>
          <w:szCs w:val="28"/>
          <w:lang w:eastAsia="ru-RU"/>
        </w:rPr>
        <w:t>9</w:t>
      </w:r>
      <w:r w:rsidRPr="00BA571F">
        <w:rPr>
          <w:rFonts w:eastAsia="Times New Roman" w:cs="Times New Roman"/>
          <w:sz w:val="28"/>
          <w:szCs w:val="28"/>
          <w:lang w:eastAsia="ru-RU"/>
        </w:rPr>
        <w:t xml:space="preserve"> </w:t>
      </w:r>
      <w:r>
        <w:rPr>
          <w:rFonts w:eastAsia="Times New Roman" w:cs="Times New Roman"/>
          <w:sz w:val="28"/>
          <w:szCs w:val="28"/>
          <w:lang w:eastAsia="ru-RU"/>
        </w:rPr>
        <w:t xml:space="preserve">июня </w:t>
      </w:r>
      <w:r w:rsidRPr="00BA571F">
        <w:rPr>
          <w:rFonts w:eastAsia="Times New Roman" w:cs="Times New Roman"/>
          <w:sz w:val="28"/>
          <w:szCs w:val="28"/>
          <w:lang w:eastAsia="ru-RU"/>
        </w:rPr>
        <w:t>2021 года</w:t>
      </w:r>
    </w:p>
    <w:p w:rsidR="00CC556D" w:rsidRPr="00BA571F" w:rsidRDefault="00CC556D" w:rsidP="00CC556D">
      <w:pPr>
        <w:spacing w:after="0" w:line="240" w:lineRule="auto"/>
        <w:ind w:firstLine="709"/>
        <w:jc w:val="both"/>
        <w:rPr>
          <w:rFonts w:eastAsia="Times New Roman" w:cs="Times New Roman"/>
          <w:sz w:val="28"/>
          <w:szCs w:val="28"/>
          <w:lang w:eastAsia="ru-RU"/>
        </w:rPr>
      </w:pPr>
    </w:p>
    <w:p w:rsidR="00CC556D" w:rsidRPr="00D54078" w:rsidRDefault="00CC556D" w:rsidP="00AB38B9">
      <w:pPr>
        <w:spacing w:after="0" w:line="240" w:lineRule="auto"/>
        <w:ind w:firstLine="709"/>
        <w:jc w:val="both"/>
        <w:rPr>
          <w:rFonts w:eastAsia="Times New Roman" w:cs="Times New Roman"/>
          <w:sz w:val="28"/>
          <w:szCs w:val="24"/>
          <w:lang w:eastAsia="ru-RU"/>
        </w:rPr>
      </w:pPr>
      <w:r w:rsidRPr="00BA571F">
        <w:rPr>
          <w:b/>
          <w:sz w:val="28"/>
          <w:szCs w:val="28"/>
        </w:rPr>
        <w:t>Статья 1.</w:t>
      </w:r>
      <w:r w:rsidRPr="00BA571F">
        <w:rPr>
          <w:rFonts w:eastAsia="Calibri" w:cs="Times New Roman"/>
          <w:sz w:val="28"/>
          <w:szCs w:val="28"/>
          <w:shd w:val="clear" w:color="auto" w:fill="FFFFFF"/>
        </w:rPr>
        <w:t xml:space="preserve"> </w:t>
      </w:r>
      <w:r w:rsidR="00AB38B9" w:rsidRPr="00AB38B9">
        <w:rPr>
          <w:rFonts w:eastAsia="Calibri" w:cs="Times New Roman"/>
          <w:sz w:val="28"/>
          <w:szCs w:val="28"/>
          <w:shd w:val="clear" w:color="auto" w:fill="FFFFFF"/>
          <w:lang w:eastAsia="ru-RU"/>
        </w:rPr>
        <w:t xml:space="preserve">Внести в Закон Приднестровской Молдавской Республики </w:t>
      </w:r>
      <w:r w:rsidR="00AB38B9" w:rsidRPr="00AB38B9">
        <w:rPr>
          <w:rFonts w:eastAsia="Calibri" w:cs="Times New Roman"/>
          <w:sz w:val="28"/>
          <w:szCs w:val="28"/>
          <w:shd w:val="clear" w:color="auto" w:fill="FFFFFF"/>
          <w:lang w:eastAsia="ru-RU"/>
        </w:rPr>
        <w:br/>
        <w:t xml:space="preserve">от 10 июля 2002 года № 151-З-III «О лицензировании отдельных видов деятельности» (САЗ 02-28) с изменениями и дополнениями, внесенными законами Приднестровской Молдавской Республики от 23 апреля 2003 года </w:t>
      </w:r>
      <w:r w:rsidR="00AB38B9" w:rsidRPr="00AB38B9">
        <w:rPr>
          <w:rFonts w:eastAsia="Calibri" w:cs="Times New Roman"/>
          <w:sz w:val="28"/>
          <w:szCs w:val="28"/>
          <w:shd w:val="clear" w:color="auto" w:fill="FFFFFF"/>
          <w:lang w:eastAsia="ru-RU"/>
        </w:rPr>
        <w:br/>
        <w:t xml:space="preserve">№ 269-ЗИ-III (САЗ 03-17); от 27 июня 2003 года № 296-ЗД-III (САЗ 03-26); </w:t>
      </w:r>
      <w:r w:rsidR="00AB38B9" w:rsidRPr="00AB38B9">
        <w:rPr>
          <w:rFonts w:eastAsia="Calibri" w:cs="Times New Roman"/>
          <w:sz w:val="28"/>
          <w:szCs w:val="28"/>
          <w:shd w:val="clear" w:color="auto" w:fill="FFFFFF"/>
          <w:lang w:eastAsia="ru-RU"/>
        </w:rPr>
        <w:br/>
        <w:t xml:space="preserve">от 7 июля 2003 года № 306-ЗИ-III (САЗ 03-28); от 28 октября 2003 года </w:t>
      </w:r>
      <w:r w:rsidR="00AB38B9" w:rsidRPr="00AB38B9">
        <w:rPr>
          <w:rFonts w:eastAsia="Calibri" w:cs="Times New Roman"/>
          <w:sz w:val="28"/>
          <w:szCs w:val="28"/>
          <w:shd w:val="clear" w:color="auto" w:fill="FFFFFF"/>
          <w:lang w:eastAsia="ru-RU"/>
        </w:rPr>
        <w:br/>
        <w:t xml:space="preserve">№ 344-ЗД-III (САЗ 03-44); от 20 февраля 2004 года № 393-ЗД-III (САЗ 04-8); от 29 апреля 2005 года № 560-ЗД-III (САЗ 05-18); от 1 августа 2005 года </w:t>
      </w:r>
      <w:r w:rsidR="00AB38B9" w:rsidRPr="00AB38B9">
        <w:rPr>
          <w:rFonts w:eastAsia="Calibri" w:cs="Times New Roman"/>
          <w:sz w:val="28"/>
          <w:szCs w:val="28"/>
          <w:shd w:val="clear" w:color="auto" w:fill="FFFFFF"/>
          <w:lang w:eastAsia="ru-RU"/>
        </w:rPr>
        <w:br/>
        <w:t xml:space="preserve">№ 604-ЗИ-III (САЗ 05-32); от 7 октября 2005 года № 638-ЗД-III (САЗ 05-41); </w:t>
      </w:r>
      <w:r w:rsidR="00AB38B9" w:rsidRPr="00AB38B9">
        <w:rPr>
          <w:rFonts w:eastAsia="Calibri" w:cs="Times New Roman"/>
          <w:sz w:val="28"/>
          <w:szCs w:val="28"/>
          <w:shd w:val="clear" w:color="auto" w:fill="FFFFFF"/>
          <w:lang w:eastAsia="ru-RU"/>
        </w:rPr>
        <w:br/>
        <w:t xml:space="preserve">от 9 марта 2006 года № 6-ЗИ-IV (САЗ 06-11); от 12 июня 2007 года </w:t>
      </w:r>
      <w:r w:rsidR="00AB38B9" w:rsidRPr="00AB38B9">
        <w:rPr>
          <w:rFonts w:eastAsia="Calibri" w:cs="Times New Roman"/>
          <w:sz w:val="28"/>
          <w:szCs w:val="28"/>
          <w:shd w:val="clear" w:color="auto" w:fill="FFFFFF"/>
          <w:lang w:eastAsia="ru-RU"/>
        </w:rPr>
        <w:br/>
        <w:t xml:space="preserve">№ 223-ЗИД-IV (САЗ 07-25); от 29 августа 2008 года № 537-ЗИ-IV </w:t>
      </w:r>
      <w:r w:rsidR="00AB38B9" w:rsidRPr="00AB38B9">
        <w:rPr>
          <w:rFonts w:eastAsia="Calibri" w:cs="Times New Roman"/>
          <w:sz w:val="28"/>
          <w:szCs w:val="28"/>
          <w:shd w:val="clear" w:color="auto" w:fill="FFFFFF"/>
          <w:lang w:eastAsia="ru-RU"/>
        </w:rPr>
        <w:br/>
        <w:t xml:space="preserve">(САЗ 08-34); от 17 ноября 2008 года № 585-ЗИД-IV (САЗ 08-46); от 9 января 2009 года № 638-ЗД-IV (САЗ 09-2); от 9 июня 2009 года № 767-ЗИ-IV </w:t>
      </w:r>
      <w:r w:rsidR="00AB38B9" w:rsidRPr="00AB38B9">
        <w:rPr>
          <w:rFonts w:eastAsia="Calibri" w:cs="Times New Roman"/>
          <w:sz w:val="28"/>
          <w:szCs w:val="28"/>
          <w:shd w:val="clear" w:color="auto" w:fill="FFFFFF"/>
          <w:lang w:eastAsia="ru-RU"/>
        </w:rPr>
        <w:br/>
        <w:t xml:space="preserve">(САЗ 09-24); от 6 августа 2009 года № 828-ЗИД-IV (САЗ 09-32); от 16 ноября 2010 года № 215-ЗИ-IV (САЗ 10-46); от 25 мая 2011 года № 69-ЗИД-V </w:t>
      </w:r>
      <w:r w:rsidR="00AB38B9" w:rsidRPr="00AB38B9">
        <w:rPr>
          <w:rFonts w:eastAsia="Calibri" w:cs="Times New Roman"/>
          <w:sz w:val="28"/>
          <w:szCs w:val="28"/>
          <w:shd w:val="clear" w:color="auto" w:fill="FFFFFF"/>
          <w:lang w:eastAsia="ru-RU"/>
        </w:rPr>
        <w:br/>
        <w:t xml:space="preserve">(САЗ 11-21); от 11 июля 2011 года № 103-ЗД-V (САЗ 11-28); от 29 сентября 2011 года № 153-ЗИД-V (САЗ 11-39); от 28 ноября 2011 года № 219-ЗИ-V </w:t>
      </w:r>
      <w:r w:rsidR="00AB38B9" w:rsidRPr="00AB38B9">
        <w:rPr>
          <w:rFonts w:eastAsia="Calibri" w:cs="Times New Roman"/>
          <w:sz w:val="28"/>
          <w:szCs w:val="28"/>
          <w:shd w:val="clear" w:color="auto" w:fill="FFFFFF"/>
          <w:lang w:eastAsia="ru-RU"/>
        </w:rPr>
        <w:br/>
        <w:t xml:space="preserve">(САЗ 11-48); от 5 марта 2012 года № 20-ЗД-V (САЗ 12-11); от 5 марта </w:t>
      </w:r>
      <w:r w:rsidR="00AB38B9" w:rsidRPr="00AB38B9">
        <w:rPr>
          <w:rFonts w:eastAsia="Calibri" w:cs="Times New Roman"/>
          <w:sz w:val="28"/>
          <w:szCs w:val="28"/>
          <w:shd w:val="clear" w:color="auto" w:fill="FFFFFF"/>
          <w:lang w:eastAsia="ru-RU"/>
        </w:rPr>
        <w:br/>
        <w:t xml:space="preserve">2012 года № 24-ЗИ-V (САЗ 12-11); от 27 марта 2012 года № 37-ЗД-V </w:t>
      </w:r>
      <w:r w:rsidR="00AB38B9" w:rsidRPr="00AB38B9">
        <w:rPr>
          <w:rFonts w:eastAsia="Calibri" w:cs="Times New Roman"/>
          <w:sz w:val="28"/>
          <w:szCs w:val="28"/>
          <w:shd w:val="clear" w:color="auto" w:fill="FFFFFF"/>
          <w:lang w:eastAsia="ru-RU"/>
        </w:rPr>
        <w:br/>
        <w:t xml:space="preserve">(CАЗ 12-14); от 31 мая 2012 года № 78-ЗИ-V (САЗ 12-23); от 9 августа </w:t>
      </w:r>
      <w:r w:rsidR="00AB38B9" w:rsidRPr="00AB38B9">
        <w:rPr>
          <w:rFonts w:eastAsia="Calibri" w:cs="Times New Roman"/>
          <w:sz w:val="28"/>
          <w:szCs w:val="28"/>
          <w:shd w:val="clear" w:color="auto" w:fill="FFFFFF"/>
          <w:lang w:eastAsia="ru-RU"/>
        </w:rPr>
        <w:br/>
        <w:t xml:space="preserve">2012 года № 165-ЗИД-V (САЗ 12-33); от 22 января 2013 года № 20-ЗИД-V </w:t>
      </w:r>
      <w:r w:rsidR="00AB38B9" w:rsidRPr="00AB38B9">
        <w:rPr>
          <w:rFonts w:eastAsia="Calibri" w:cs="Times New Roman"/>
          <w:sz w:val="28"/>
          <w:szCs w:val="28"/>
          <w:shd w:val="clear" w:color="auto" w:fill="FFFFFF"/>
          <w:lang w:eastAsia="ru-RU"/>
        </w:rPr>
        <w:br/>
        <w:t xml:space="preserve">(САЗ 13-3); от 8 апреля 2013 года № 87-ЗИ-V (САЗ 13-14); от 24 мая </w:t>
      </w:r>
      <w:r w:rsidR="00AB38B9" w:rsidRPr="00AB38B9">
        <w:rPr>
          <w:rFonts w:eastAsia="Calibri" w:cs="Times New Roman"/>
          <w:sz w:val="28"/>
          <w:szCs w:val="28"/>
          <w:shd w:val="clear" w:color="auto" w:fill="FFFFFF"/>
          <w:lang w:eastAsia="ru-RU"/>
        </w:rPr>
        <w:br/>
        <w:t xml:space="preserve">2013 года № 104-ЗИ-V (САЗ 13-20); от 31 октября 2014 года № 165-ЗИ-V </w:t>
      </w:r>
      <w:r w:rsidR="00AB38B9" w:rsidRPr="00AB38B9">
        <w:rPr>
          <w:rFonts w:eastAsia="Calibri" w:cs="Times New Roman"/>
          <w:sz w:val="28"/>
          <w:szCs w:val="28"/>
          <w:shd w:val="clear" w:color="auto" w:fill="FFFFFF"/>
          <w:lang w:eastAsia="ru-RU"/>
        </w:rPr>
        <w:br/>
        <w:t xml:space="preserve">(САЗ 14-44); от 22 апреля 2015 года № 70-ЗИ-V (САЗ 15-17); от 5 мая </w:t>
      </w:r>
      <w:r w:rsidR="00AB38B9" w:rsidRPr="00AB38B9">
        <w:rPr>
          <w:rFonts w:eastAsia="Calibri" w:cs="Times New Roman"/>
          <w:sz w:val="28"/>
          <w:szCs w:val="28"/>
          <w:shd w:val="clear" w:color="auto" w:fill="FFFFFF"/>
          <w:lang w:eastAsia="ru-RU"/>
        </w:rPr>
        <w:br/>
        <w:t xml:space="preserve">2015 года № 74-ЗИД-V (САЗ 15-19); от 15 июня 2015 года № 95-ЗИ-V </w:t>
      </w:r>
      <w:r w:rsidR="00AB38B9" w:rsidRPr="00AB38B9">
        <w:rPr>
          <w:rFonts w:eastAsia="Calibri" w:cs="Times New Roman"/>
          <w:sz w:val="28"/>
          <w:szCs w:val="28"/>
          <w:shd w:val="clear" w:color="auto" w:fill="FFFFFF"/>
          <w:lang w:eastAsia="ru-RU"/>
        </w:rPr>
        <w:br/>
        <w:t xml:space="preserve">(САЗ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w:t>
      </w:r>
      <w:r w:rsidR="00AB38B9" w:rsidRPr="00AB38B9">
        <w:rPr>
          <w:rFonts w:eastAsia="Calibri" w:cs="Times New Roman"/>
          <w:sz w:val="28"/>
          <w:szCs w:val="28"/>
          <w:shd w:val="clear" w:color="auto" w:fill="FFFFFF"/>
          <w:lang w:eastAsia="ru-RU"/>
        </w:rPr>
        <w:br/>
        <w:t xml:space="preserve">№ 28-ЗИ-VI (САЗ 17-6), от 10 марта 2017 года № 53-ЗД-VI (САЗ 17-11), </w:t>
      </w:r>
      <w:r w:rsidR="00AB38B9" w:rsidRPr="00AB38B9">
        <w:rPr>
          <w:rFonts w:eastAsia="Calibri" w:cs="Times New Roman"/>
          <w:sz w:val="28"/>
          <w:szCs w:val="28"/>
          <w:shd w:val="clear" w:color="auto" w:fill="FFFFFF"/>
          <w:lang w:eastAsia="ru-RU"/>
        </w:rPr>
        <w:br/>
      </w:r>
      <w:r w:rsidR="00AB38B9" w:rsidRPr="00AB38B9">
        <w:rPr>
          <w:rFonts w:eastAsia="Calibri" w:cs="Times New Roman"/>
          <w:sz w:val="28"/>
          <w:szCs w:val="28"/>
          <w:shd w:val="clear" w:color="auto" w:fill="FFFFFF"/>
          <w:lang w:eastAsia="ru-RU"/>
        </w:rPr>
        <w:lastRenderedPageBreak/>
        <w:t xml:space="preserve">от 11 апреля 2017 года № 79-ЗИ-VI (САЗ 17-16), от 28 июня 2017 года </w:t>
      </w:r>
      <w:r w:rsidR="00AB38B9" w:rsidRPr="00AB38B9">
        <w:rPr>
          <w:rFonts w:eastAsia="Calibri" w:cs="Times New Roman"/>
          <w:sz w:val="28"/>
          <w:szCs w:val="28"/>
          <w:shd w:val="clear" w:color="auto" w:fill="FFFFFF"/>
          <w:lang w:eastAsia="ru-RU"/>
        </w:rPr>
        <w:br/>
        <w:t xml:space="preserve">№ 192-ЗИ-VI (САЗ 17-27), от 30 ноября 2017 года № 351-ЗИД-VI (САЗ 17-49), от 30 марта 2018 года № 89-ЗИ-VI (САЗ 18-13), от 8 мая 2018 года </w:t>
      </w:r>
      <w:r w:rsidR="00AB38B9" w:rsidRPr="00AB38B9">
        <w:rPr>
          <w:rFonts w:eastAsia="Calibri" w:cs="Times New Roman"/>
          <w:sz w:val="28"/>
          <w:szCs w:val="28"/>
          <w:shd w:val="clear" w:color="auto" w:fill="FFFFFF"/>
          <w:lang w:eastAsia="ru-RU"/>
        </w:rPr>
        <w:br/>
        <w:t xml:space="preserve">№ 134-ЗИД-VI (САЗ 18-19), от 18 июля 2018 года № 228-ЗД-VI (САЗ 18-29), от 30 сентября 2018 года № 264-ЗД-VI (САЗ 18-39), от 6 ноября 2018 года </w:t>
      </w:r>
      <w:r w:rsidR="00AB38B9" w:rsidRPr="00AB38B9">
        <w:rPr>
          <w:rFonts w:eastAsia="Calibri" w:cs="Times New Roman"/>
          <w:sz w:val="28"/>
          <w:szCs w:val="28"/>
          <w:shd w:val="clear" w:color="auto" w:fill="FFFFFF"/>
          <w:lang w:eastAsia="ru-RU"/>
        </w:rPr>
        <w:br/>
        <w:t xml:space="preserve">№ 299-ЗИД-VI (САЗ 18-45), от 12 марта 2019 года № 22-ЗД-VI (САЗ 19-10), </w:t>
      </w:r>
      <w:r w:rsidR="00AB38B9" w:rsidRPr="00AB38B9">
        <w:rPr>
          <w:rFonts w:eastAsia="Calibri" w:cs="Times New Roman"/>
          <w:sz w:val="28"/>
          <w:szCs w:val="28"/>
          <w:shd w:val="clear" w:color="auto" w:fill="FFFFFF"/>
          <w:lang w:eastAsia="ru-RU"/>
        </w:rPr>
        <w:br/>
        <w:t xml:space="preserve">от 12 апреля 2019 года № 66-ЗИД-VI (САЗ 19-14), от 7 июня 2019 года </w:t>
      </w:r>
      <w:r w:rsidR="00AB38B9" w:rsidRPr="00AB38B9">
        <w:rPr>
          <w:rFonts w:eastAsia="Calibri" w:cs="Times New Roman"/>
          <w:sz w:val="28"/>
          <w:szCs w:val="28"/>
          <w:shd w:val="clear" w:color="auto" w:fill="FFFFFF"/>
          <w:lang w:eastAsia="ru-RU"/>
        </w:rPr>
        <w:br/>
        <w:t>№ 108-ЗД-</w:t>
      </w:r>
      <w:r w:rsidR="00AB38B9" w:rsidRPr="00AB38B9">
        <w:rPr>
          <w:rFonts w:eastAsia="Calibri" w:cs="Times New Roman"/>
          <w:sz w:val="28"/>
          <w:szCs w:val="28"/>
          <w:shd w:val="clear" w:color="auto" w:fill="FFFFFF"/>
          <w:lang w:val="en-US" w:eastAsia="ru-RU"/>
        </w:rPr>
        <w:t>VI</w:t>
      </w:r>
      <w:r w:rsidR="00AB38B9" w:rsidRPr="00AB38B9">
        <w:rPr>
          <w:rFonts w:eastAsia="Calibri" w:cs="Times New Roman"/>
          <w:sz w:val="28"/>
          <w:szCs w:val="28"/>
          <w:shd w:val="clear" w:color="auto" w:fill="FFFFFF"/>
          <w:lang w:eastAsia="ru-RU"/>
        </w:rPr>
        <w:t xml:space="preserve"> (САЗ 19-21), от 23 июля 2019 года № 140-ЗИД-</w:t>
      </w:r>
      <w:r w:rsidR="00AB38B9" w:rsidRPr="00AB38B9">
        <w:rPr>
          <w:rFonts w:eastAsia="Calibri" w:cs="Times New Roman"/>
          <w:sz w:val="28"/>
          <w:szCs w:val="28"/>
          <w:shd w:val="clear" w:color="auto" w:fill="FFFFFF"/>
          <w:lang w:val="en-US" w:eastAsia="ru-RU"/>
        </w:rPr>
        <w:t>VI</w:t>
      </w:r>
      <w:r w:rsidR="00AB38B9" w:rsidRPr="00AB38B9">
        <w:rPr>
          <w:rFonts w:eastAsia="Calibri" w:cs="Times New Roman"/>
          <w:sz w:val="28"/>
          <w:szCs w:val="28"/>
          <w:shd w:val="clear" w:color="auto" w:fill="FFFFFF"/>
          <w:lang w:eastAsia="ru-RU"/>
        </w:rPr>
        <w:t xml:space="preserve"> (САЗ 19-28), от 9 октября 2019 года № 179-ЗД-</w:t>
      </w:r>
      <w:r w:rsidR="00AB38B9" w:rsidRPr="00AB38B9">
        <w:rPr>
          <w:rFonts w:eastAsia="Calibri" w:cs="Times New Roman"/>
          <w:sz w:val="28"/>
          <w:szCs w:val="28"/>
          <w:shd w:val="clear" w:color="auto" w:fill="FFFFFF"/>
          <w:lang w:val="en-US" w:eastAsia="ru-RU"/>
        </w:rPr>
        <w:t>VI</w:t>
      </w:r>
      <w:r w:rsidR="00AB38B9" w:rsidRPr="00AB38B9">
        <w:rPr>
          <w:rFonts w:eastAsia="Calibri" w:cs="Times New Roman"/>
          <w:sz w:val="28"/>
          <w:szCs w:val="28"/>
          <w:shd w:val="clear" w:color="auto" w:fill="FFFFFF"/>
          <w:lang w:eastAsia="ru-RU"/>
        </w:rPr>
        <w:t xml:space="preserve"> (САЗ 19-39), от 30 декабря 2019 года </w:t>
      </w:r>
      <w:r w:rsidR="00AB38B9" w:rsidRPr="00AB38B9">
        <w:rPr>
          <w:rFonts w:eastAsia="Calibri" w:cs="Times New Roman"/>
          <w:sz w:val="28"/>
          <w:szCs w:val="28"/>
          <w:shd w:val="clear" w:color="auto" w:fill="FFFFFF"/>
          <w:lang w:eastAsia="ru-RU"/>
        </w:rPr>
        <w:br/>
        <w:t>№ 261-ЗИД-</w:t>
      </w:r>
      <w:r w:rsidR="00AB38B9" w:rsidRPr="00AB38B9">
        <w:rPr>
          <w:rFonts w:eastAsia="Calibri" w:cs="Times New Roman"/>
          <w:sz w:val="28"/>
          <w:szCs w:val="28"/>
          <w:shd w:val="clear" w:color="auto" w:fill="FFFFFF"/>
          <w:lang w:val="en-US" w:eastAsia="ru-RU"/>
        </w:rPr>
        <w:t>VI</w:t>
      </w:r>
      <w:r w:rsidR="00AB38B9" w:rsidRPr="00AB38B9">
        <w:rPr>
          <w:rFonts w:eastAsia="Calibri" w:cs="Times New Roman"/>
          <w:sz w:val="28"/>
          <w:szCs w:val="28"/>
          <w:shd w:val="clear" w:color="auto" w:fill="FFFFFF"/>
          <w:lang w:eastAsia="ru-RU"/>
        </w:rPr>
        <w:t xml:space="preserve"> (САЗ 20-1), от 28 февраля 2020 года № 26-ЗИД-</w:t>
      </w:r>
      <w:r w:rsidR="00AB38B9" w:rsidRPr="00AB38B9">
        <w:rPr>
          <w:rFonts w:eastAsia="Calibri" w:cs="Times New Roman"/>
          <w:sz w:val="28"/>
          <w:szCs w:val="28"/>
          <w:shd w:val="clear" w:color="auto" w:fill="FFFFFF"/>
          <w:lang w:val="en-US" w:eastAsia="ru-RU"/>
        </w:rPr>
        <w:t>VI</w:t>
      </w:r>
      <w:r w:rsidR="00AB38B9" w:rsidRPr="00AB38B9">
        <w:rPr>
          <w:rFonts w:eastAsia="Calibri" w:cs="Times New Roman"/>
          <w:sz w:val="28"/>
          <w:szCs w:val="28"/>
          <w:shd w:val="clear" w:color="auto" w:fill="FFFFFF"/>
          <w:lang w:eastAsia="ru-RU"/>
        </w:rPr>
        <w:t xml:space="preserve"> (САЗ 20-9), от 15 апреля 2020 года № 64-ЗД-</w:t>
      </w:r>
      <w:r w:rsidR="00AB38B9" w:rsidRPr="00AB38B9">
        <w:rPr>
          <w:rFonts w:eastAsia="Calibri" w:cs="Times New Roman"/>
          <w:sz w:val="28"/>
          <w:szCs w:val="28"/>
          <w:shd w:val="clear" w:color="auto" w:fill="FFFFFF"/>
          <w:lang w:val="en-US" w:eastAsia="ru-RU"/>
        </w:rPr>
        <w:t>VI</w:t>
      </w:r>
      <w:r w:rsidR="00AB38B9" w:rsidRPr="00AB38B9">
        <w:rPr>
          <w:rFonts w:eastAsia="Calibri" w:cs="Times New Roman"/>
          <w:sz w:val="28"/>
          <w:szCs w:val="28"/>
          <w:shd w:val="clear" w:color="auto" w:fill="FFFFFF"/>
          <w:lang w:eastAsia="ru-RU"/>
        </w:rPr>
        <w:t xml:space="preserve"> (САЗ 20-16), от 9 июня 2020 года </w:t>
      </w:r>
      <w:r w:rsidR="00AB38B9" w:rsidRPr="00AB38B9">
        <w:rPr>
          <w:rFonts w:eastAsia="Calibri" w:cs="Times New Roman"/>
          <w:sz w:val="28"/>
          <w:szCs w:val="28"/>
          <w:shd w:val="clear" w:color="auto" w:fill="FFFFFF"/>
          <w:lang w:eastAsia="ru-RU"/>
        </w:rPr>
        <w:br/>
        <w:t xml:space="preserve">№ 76-ЗИД-VI (САЗ 20-24), от 7 июля 2020 года № 82-ЗД-VI (САЗ 20-28), </w:t>
      </w:r>
      <w:r w:rsidR="00AB38B9" w:rsidRPr="00AB38B9">
        <w:rPr>
          <w:rFonts w:eastAsia="Calibri" w:cs="Times New Roman"/>
          <w:sz w:val="28"/>
          <w:szCs w:val="28"/>
          <w:shd w:val="clear" w:color="auto" w:fill="FFFFFF"/>
          <w:lang w:eastAsia="ru-RU"/>
        </w:rPr>
        <w:br/>
        <w:t>от 30 декабря 2020 года № 232-ЗИД-VI</w:t>
      </w:r>
      <w:r w:rsidR="00AB38B9" w:rsidRPr="00AB38B9">
        <w:rPr>
          <w:rFonts w:eastAsia="Calibri" w:cs="Times New Roman"/>
          <w:sz w:val="28"/>
          <w:szCs w:val="28"/>
          <w:shd w:val="clear" w:color="auto" w:fill="FFFFFF"/>
          <w:lang w:val="en-US" w:eastAsia="ru-RU"/>
        </w:rPr>
        <w:t>I</w:t>
      </w:r>
      <w:r w:rsidR="00AB38B9" w:rsidRPr="00AB38B9">
        <w:rPr>
          <w:rFonts w:eastAsia="Calibri" w:cs="Times New Roman"/>
          <w:sz w:val="28"/>
          <w:szCs w:val="28"/>
          <w:shd w:val="clear" w:color="auto" w:fill="FFFFFF"/>
          <w:lang w:eastAsia="ru-RU"/>
        </w:rPr>
        <w:t xml:space="preserve"> (САЗ 21-1,1), от 30 декабря 2020 года </w:t>
      </w:r>
      <w:r w:rsidR="00AB38B9" w:rsidRPr="00AB38B9">
        <w:rPr>
          <w:rFonts w:eastAsia="Calibri" w:cs="Times New Roman"/>
          <w:sz w:val="28"/>
          <w:szCs w:val="28"/>
          <w:shd w:val="clear" w:color="auto" w:fill="FFFFFF"/>
          <w:lang w:eastAsia="ru-RU"/>
        </w:rPr>
        <w:br/>
        <w:t>№ 241-ЗИД-VI</w:t>
      </w:r>
      <w:r w:rsidR="00AB38B9" w:rsidRPr="00AB38B9">
        <w:rPr>
          <w:rFonts w:eastAsia="Calibri" w:cs="Times New Roman"/>
          <w:sz w:val="28"/>
          <w:szCs w:val="28"/>
          <w:shd w:val="clear" w:color="auto" w:fill="FFFFFF"/>
          <w:lang w:val="en-US" w:eastAsia="ru-RU"/>
        </w:rPr>
        <w:t>I</w:t>
      </w:r>
      <w:r w:rsidR="00AB38B9" w:rsidRPr="00AB38B9">
        <w:rPr>
          <w:rFonts w:eastAsia="Calibri" w:cs="Times New Roman"/>
          <w:sz w:val="28"/>
          <w:szCs w:val="28"/>
          <w:shd w:val="clear" w:color="auto" w:fill="FFFFFF"/>
          <w:lang w:eastAsia="ru-RU"/>
        </w:rPr>
        <w:t xml:space="preserve"> (САЗ 21-1,1), от 24 марта 2021 года № 47-ЗД-</w:t>
      </w:r>
      <w:r w:rsidR="00AB38B9" w:rsidRPr="00AB38B9">
        <w:rPr>
          <w:rFonts w:eastAsia="Calibri" w:cs="Times New Roman"/>
          <w:sz w:val="28"/>
          <w:szCs w:val="28"/>
          <w:shd w:val="clear" w:color="auto" w:fill="FFFFFF"/>
          <w:lang w:val="en-US" w:eastAsia="ru-RU"/>
        </w:rPr>
        <w:t>VII</w:t>
      </w:r>
      <w:r w:rsidR="00AB38B9" w:rsidRPr="00AB38B9">
        <w:rPr>
          <w:rFonts w:eastAsia="Calibri" w:cs="Times New Roman"/>
          <w:sz w:val="28"/>
          <w:szCs w:val="28"/>
          <w:shd w:val="clear" w:color="auto" w:fill="FFFFFF"/>
          <w:lang w:eastAsia="ru-RU"/>
        </w:rPr>
        <w:t xml:space="preserve"> (САЗ 21-12), а также от 25 июля 2016 года № 188-ЗИД-VI (САЗ 16-30); от 25 июля 2016 года № 191-ЗИ-VI (САЗ 16-30); от 25 июля 2016 года № 193-ЗД-VI (САЗ 16-30); </w:t>
      </w:r>
      <w:r w:rsidR="00AB38B9" w:rsidRPr="00AB38B9">
        <w:rPr>
          <w:rFonts w:eastAsia="Calibri" w:cs="Times New Roman"/>
          <w:sz w:val="28"/>
          <w:szCs w:val="28"/>
          <w:shd w:val="clear" w:color="auto" w:fill="FFFFFF"/>
          <w:lang w:eastAsia="ru-RU"/>
        </w:rPr>
        <w:br/>
        <w:t xml:space="preserve">от 8 августа 2016 года № 203-ЗИ-VI (САЗ 16-32); от 29 марта 2017 года </w:t>
      </w:r>
      <w:r w:rsidR="00AB38B9" w:rsidRPr="00AB38B9">
        <w:rPr>
          <w:rFonts w:eastAsia="Calibri" w:cs="Times New Roman"/>
          <w:sz w:val="28"/>
          <w:szCs w:val="28"/>
          <w:shd w:val="clear" w:color="auto" w:fill="FFFFFF"/>
          <w:lang w:eastAsia="ru-RU"/>
        </w:rPr>
        <w:br/>
        <w:t xml:space="preserve">№ 63-ЗИД-VI (САЗ 17-14); от 22 июня 2017 года № 179-ЗИ-VI (САЗ 17-26); </w:t>
      </w:r>
      <w:r w:rsidR="00AB38B9" w:rsidRPr="00AB38B9">
        <w:rPr>
          <w:rFonts w:eastAsia="Calibri" w:cs="Times New Roman"/>
          <w:sz w:val="28"/>
          <w:szCs w:val="28"/>
          <w:shd w:val="clear" w:color="auto" w:fill="FFFFFF"/>
          <w:lang w:eastAsia="ru-RU"/>
        </w:rPr>
        <w:br/>
        <w:t xml:space="preserve">от 13 июля 2017 года № 211-ЗД-VI (САЗ 17-29); от 18 декабря 2017 года </w:t>
      </w:r>
      <w:r w:rsidR="00AB38B9" w:rsidRPr="00AB38B9">
        <w:rPr>
          <w:rFonts w:eastAsia="Calibri" w:cs="Times New Roman"/>
          <w:sz w:val="28"/>
          <w:szCs w:val="28"/>
          <w:shd w:val="clear" w:color="auto" w:fill="FFFFFF"/>
          <w:lang w:eastAsia="ru-RU"/>
        </w:rPr>
        <w:br/>
        <w:t xml:space="preserve">№ 359-ЗИД-VI (САЗ 17-52); от 11 января 2018 года № 12-ЗИД-VI (САЗ 18-2); от 28 марта 2018 года № 84-ЗИ-VI (САЗ 18-13); от 5 апреля 2018 года </w:t>
      </w:r>
      <w:r w:rsidR="00AB38B9" w:rsidRPr="00AB38B9">
        <w:rPr>
          <w:rFonts w:eastAsia="Calibri" w:cs="Times New Roman"/>
          <w:sz w:val="28"/>
          <w:szCs w:val="28"/>
          <w:shd w:val="clear" w:color="auto" w:fill="FFFFFF"/>
          <w:lang w:eastAsia="ru-RU"/>
        </w:rPr>
        <w:br/>
        <w:t xml:space="preserve">№ 92-ЗИ-VI (САЗ 18-14); от 30 сентября 2018 года № 263-ЗИД-VI (САЗ 18-39); от 29 декабря 2018 года № 363-ЗИ-VI (САЗ 18-52,1); от 6 марта 2019 года </w:t>
      </w:r>
      <w:r w:rsidR="00AB38B9" w:rsidRPr="00AB38B9">
        <w:rPr>
          <w:rFonts w:eastAsia="Calibri" w:cs="Times New Roman"/>
          <w:sz w:val="28"/>
          <w:szCs w:val="28"/>
          <w:shd w:val="clear" w:color="auto" w:fill="FFFFFF"/>
          <w:lang w:eastAsia="ru-RU"/>
        </w:rPr>
        <w:br/>
        <w:t xml:space="preserve">№ 19-ЗИ-VI (САЗ 19-9); от 29 мая 2019 года № 92-ЗИ-VI (САЗ 19-20); </w:t>
      </w:r>
      <w:r w:rsidR="00AB38B9" w:rsidRPr="00AB38B9">
        <w:rPr>
          <w:rFonts w:eastAsia="Calibri" w:cs="Times New Roman"/>
          <w:sz w:val="28"/>
          <w:szCs w:val="28"/>
          <w:shd w:val="clear" w:color="auto" w:fill="FFFFFF"/>
          <w:lang w:eastAsia="ru-RU"/>
        </w:rPr>
        <w:br/>
        <w:t xml:space="preserve">от 24 июля 2019 года № 154-ЗД-VI (САЗ 19-28); от 10 октября 2019 года </w:t>
      </w:r>
      <w:r w:rsidR="00AB38B9" w:rsidRPr="00AB38B9">
        <w:rPr>
          <w:rFonts w:eastAsia="Calibri" w:cs="Times New Roman"/>
          <w:sz w:val="28"/>
          <w:szCs w:val="28"/>
          <w:shd w:val="clear" w:color="auto" w:fill="FFFFFF"/>
          <w:lang w:eastAsia="ru-RU"/>
        </w:rPr>
        <w:br/>
        <w:t>№ 180-ЗИД-</w:t>
      </w:r>
      <w:r w:rsidR="00AB38B9" w:rsidRPr="00AB38B9">
        <w:rPr>
          <w:rFonts w:eastAsia="Calibri" w:cs="Times New Roman"/>
          <w:sz w:val="28"/>
          <w:szCs w:val="28"/>
          <w:shd w:val="clear" w:color="auto" w:fill="FFFFFF"/>
          <w:lang w:val="en-US" w:eastAsia="ru-RU"/>
        </w:rPr>
        <w:t>V</w:t>
      </w:r>
      <w:r w:rsidR="00AB38B9" w:rsidRPr="00AB38B9">
        <w:rPr>
          <w:rFonts w:eastAsia="Calibri" w:cs="Times New Roman"/>
          <w:sz w:val="28"/>
          <w:szCs w:val="28"/>
          <w:shd w:val="clear" w:color="auto" w:fill="FFFFFF"/>
          <w:lang w:eastAsia="ru-RU"/>
        </w:rPr>
        <w:t>I (САЗ 19-39); от 30 декабря 2019 года № 265-ЗИД-</w:t>
      </w:r>
      <w:r w:rsidR="00AB38B9" w:rsidRPr="00AB38B9">
        <w:rPr>
          <w:rFonts w:eastAsia="Calibri" w:cs="Times New Roman"/>
          <w:sz w:val="28"/>
          <w:szCs w:val="28"/>
          <w:shd w:val="clear" w:color="auto" w:fill="FFFFFF"/>
          <w:lang w:val="en-US" w:eastAsia="ru-RU"/>
        </w:rPr>
        <w:t>V</w:t>
      </w:r>
      <w:r w:rsidR="00AB38B9" w:rsidRPr="00AB38B9">
        <w:rPr>
          <w:rFonts w:eastAsia="Calibri" w:cs="Times New Roman"/>
          <w:sz w:val="28"/>
          <w:szCs w:val="28"/>
          <w:shd w:val="clear" w:color="auto" w:fill="FFFFFF"/>
          <w:lang w:eastAsia="ru-RU"/>
        </w:rPr>
        <w:t xml:space="preserve">I </w:t>
      </w:r>
      <w:r w:rsidR="00AB38B9" w:rsidRPr="00AB38B9">
        <w:rPr>
          <w:rFonts w:eastAsia="Calibri" w:cs="Times New Roman"/>
          <w:sz w:val="28"/>
          <w:szCs w:val="28"/>
          <w:shd w:val="clear" w:color="auto" w:fill="FFFFFF"/>
          <w:lang w:eastAsia="ru-RU"/>
        </w:rPr>
        <w:br/>
        <w:t>(САЗ 20-1); от 11 марта 2020 года № 50-ЗД-</w:t>
      </w:r>
      <w:r w:rsidR="00AB38B9" w:rsidRPr="00AB38B9">
        <w:rPr>
          <w:rFonts w:eastAsia="Calibri" w:cs="Times New Roman"/>
          <w:sz w:val="28"/>
          <w:szCs w:val="28"/>
          <w:shd w:val="clear" w:color="auto" w:fill="FFFFFF"/>
          <w:lang w:val="en-US" w:eastAsia="ru-RU"/>
        </w:rPr>
        <w:t>V</w:t>
      </w:r>
      <w:r w:rsidR="00AB38B9" w:rsidRPr="00AB38B9">
        <w:rPr>
          <w:rFonts w:eastAsia="Calibri" w:cs="Times New Roman"/>
          <w:sz w:val="28"/>
          <w:szCs w:val="28"/>
          <w:shd w:val="clear" w:color="auto" w:fill="FFFFFF"/>
          <w:lang w:eastAsia="ru-RU"/>
        </w:rPr>
        <w:t xml:space="preserve">I (САЗ 20-11); от 23 июля </w:t>
      </w:r>
      <w:r w:rsidR="00AB38B9" w:rsidRPr="00AB38B9">
        <w:rPr>
          <w:rFonts w:eastAsia="Calibri" w:cs="Times New Roman"/>
          <w:sz w:val="28"/>
          <w:szCs w:val="28"/>
          <w:shd w:val="clear" w:color="auto" w:fill="FFFFFF"/>
          <w:lang w:eastAsia="ru-RU"/>
        </w:rPr>
        <w:br/>
        <w:t>2020 года № 100-ЗИД-</w:t>
      </w:r>
      <w:r w:rsidR="00AB38B9" w:rsidRPr="00AB38B9">
        <w:rPr>
          <w:rFonts w:eastAsia="Calibri" w:cs="Times New Roman"/>
          <w:sz w:val="28"/>
          <w:szCs w:val="28"/>
          <w:shd w:val="clear" w:color="auto" w:fill="FFFFFF"/>
          <w:lang w:val="en-US" w:eastAsia="ru-RU"/>
        </w:rPr>
        <w:t>V</w:t>
      </w:r>
      <w:r w:rsidR="00AB38B9" w:rsidRPr="00AB38B9">
        <w:rPr>
          <w:rFonts w:eastAsia="Calibri" w:cs="Times New Roman"/>
          <w:sz w:val="28"/>
          <w:szCs w:val="28"/>
          <w:shd w:val="clear" w:color="auto" w:fill="FFFFFF"/>
          <w:lang w:eastAsia="ru-RU"/>
        </w:rPr>
        <w:t>I (САЗ 20-30); от 19 декабря 2020 года № 223-ЗИД-</w:t>
      </w:r>
      <w:r w:rsidR="00AB38B9" w:rsidRPr="00AB38B9">
        <w:rPr>
          <w:rFonts w:eastAsia="Calibri" w:cs="Times New Roman"/>
          <w:sz w:val="28"/>
          <w:szCs w:val="28"/>
          <w:shd w:val="clear" w:color="auto" w:fill="FFFFFF"/>
          <w:lang w:val="en-US" w:eastAsia="ru-RU"/>
        </w:rPr>
        <w:t>VI</w:t>
      </w:r>
      <w:r w:rsidR="00AB38B9" w:rsidRPr="00AB38B9">
        <w:rPr>
          <w:rFonts w:eastAsia="Calibri" w:cs="Times New Roman"/>
          <w:sz w:val="28"/>
          <w:szCs w:val="28"/>
          <w:shd w:val="clear" w:color="auto" w:fill="FFFFFF"/>
          <w:lang w:eastAsia="ru-RU"/>
        </w:rPr>
        <w:t xml:space="preserve"> (САЗ 20-51) с изменениями и дополнениями, внесенными законами Приднестровской Молдавской Республики от 30 декабря 2020 года </w:t>
      </w:r>
      <w:r w:rsidR="00AB38B9" w:rsidRPr="00AB38B9">
        <w:rPr>
          <w:rFonts w:eastAsia="Calibri" w:cs="Times New Roman"/>
          <w:sz w:val="28"/>
          <w:szCs w:val="28"/>
          <w:shd w:val="clear" w:color="auto" w:fill="FFFFFF"/>
          <w:lang w:eastAsia="ru-RU"/>
        </w:rPr>
        <w:br/>
        <w:t>№ 238-ЗИ-VII (САЗ 20-1,1), от 1 февраля 2021 года № 4-ЗИД-</w:t>
      </w:r>
      <w:r w:rsidR="00AB38B9" w:rsidRPr="00AB38B9">
        <w:rPr>
          <w:rFonts w:eastAsia="Calibri" w:cs="Times New Roman"/>
          <w:sz w:val="28"/>
          <w:szCs w:val="28"/>
          <w:shd w:val="clear" w:color="auto" w:fill="FFFFFF"/>
          <w:lang w:val="en-US" w:eastAsia="ru-RU"/>
        </w:rPr>
        <w:t>VII</w:t>
      </w:r>
      <w:r w:rsidR="00AB38B9" w:rsidRPr="00AB38B9">
        <w:rPr>
          <w:rFonts w:eastAsia="Calibri" w:cs="Times New Roman"/>
          <w:sz w:val="28"/>
          <w:szCs w:val="28"/>
          <w:shd w:val="clear" w:color="auto" w:fill="FFFFFF"/>
          <w:lang w:eastAsia="ru-RU"/>
        </w:rPr>
        <w:t xml:space="preserve"> (САЗ 21-5); от 27 февраля 2021 года № 23-ЗИД-</w:t>
      </w:r>
      <w:r w:rsidR="00AB38B9" w:rsidRPr="00AB38B9">
        <w:rPr>
          <w:rFonts w:eastAsia="Calibri" w:cs="Times New Roman"/>
          <w:sz w:val="28"/>
          <w:szCs w:val="28"/>
          <w:shd w:val="clear" w:color="auto" w:fill="FFFFFF"/>
          <w:lang w:val="en-US" w:eastAsia="ru-RU"/>
        </w:rPr>
        <w:t>VII</w:t>
      </w:r>
      <w:r w:rsidR="00AB38B9" w:rsidRPr="00AB38B9">
        <w:rPr>
          <w:rFonts w:eastAsia="Calibri" w:cs="Times New Roman"/>
          <w:sz w:val="28"/>
          <w:szCs w:val="28"/>
          <w:shd w:val="clear" w:color="auto" w:fill="FFFFFF"/>
          <w:lang w:eastAsia="ru-RU"/>
        </w:rPr>
        <w:t xml:space="preserve"> (САЗ 21-8)</w:t>
      </w:r>
      <w:r w:rsidR="00AB38B9">
        <w:rPr>
          <w:rFonts w:eastAsia="Calibri" w:cs="Times New Roman"/>
          <w:sz w:val="28"/>
          <w:szCs w:val="28"/>
          <w:shd w:val="clear" w:color="auto" w:fill="FFFFFF"/>
          <w:lang w:eastAsia="ru-RU"/>
        </w:rPr>
        <w:t xml:space="preserve">; от 15 апреля 2021 года </w:t>
      </w:r>
      <w:r w:rsidR="00AB38B9">
        <w:rPr>
          <w:rFonts w:eastAsia="Calibri" w:cs="Times New Roman"/>
          <w:sz w:val="28"/>
          <w:szCs w:val="28"/>
          <w:shd w:val="clear" w:color="auto" w:fill="FFFFFF"/>
          <w:lang w:eastAsia="ru-RU"/>
        </w:rPr>
        <w:br/>
        <w:t>№ 70-ЗИ-</w:t>
      </w:r>
      <w:r w:rsidR="00AB38B9" w:rsidRPr="00633C31">
        <w:rPr>
          <w:rFonts w:eastAsia="Calibri" w:cs="Times New Roman"/>
          <w:sz w:val="28"/>
          <w:szCs w:val="28"/>
          <w:shd w:val="clear" w:color="auto" w:fill="FFFFFF"/>
          <w:lang w:eastAsia="ru-RU"/>
        </w:rPr>
        <w:t xml:space="preserve"> </w:t>
      </w:r>
      <w:r w:rsidR="00AB38B9">
        <w:rPr>
          <w:rFonts w:eastAsia="Calibri" w:cs="Times New Roman"/>
          <w:sz w:val="28"/>
          <w:szCs w:val="28"/>
          <w:shd w:val="clear" w:color="auto" w:fill="FFFFFF"/>
          <w:lang w:val="en-US" w:eastAsia="ru-RU"/>
        </w:rPr>
        <w:t>VI</w:t>
      </w:r>
      <w:r w:rsidR="00AB38B9">
        <w:rPr>
          <w:rFonts w:eastAsia="Calibri" w:cs="Times New Roman"/>
          <w:sz w:val="28"/>
          <w:szCs w:val="28"/>
          <w:shd w:val="clear" w:color="auto" w:fill="FFFFFF"/>
          <w:lang w:eastAsia="ru-RU"/>
        </w:rPr>
        <w:t xml:space="preserve"> (САЗ 21-15),</w:t>
      </w:r>
      <w:r w:rsidR="00AB38B9" w:rsidRPr="00AB38B9">
        <w:rPr>
          <w:rFonts w:eastAsia="Times New Roman" w:cs="Times New Roman"/>
          <w:sz w:val="28"/>
          <w:szCs w:val="24"/>
          <w:lang w:eastAsia="ru-RU"/>
        </w:rPr>
        <w:t xml:space="preserve"> следующие изменения</w:t>
      </w:r>
      <w:r w:rsidRPr="00D54078">
        <w:rPr>
          <w:rFonts w:eastAsia="Times New Roman" w:cs="Times New Roman"/>
          <w:sz w:val="28"/>
          <w:szCs w:val="24"/>
          <w:lang w:eastAsia="ru-RU"/>
        </w:rPr>
        <w:t>.</w:t>
      </w:r>
    </w:p>
    <w:p w:rsidR="00CC556D" w:rsidRPr="00D54078" w:rsidRDefault="00CC556D" w:rsidP="00CC556D">
      <w:pPr>
        <w:spacing w:after="0" w:line="240" w:lineRule="auto"/>
        <w:ind w:firstLine="709"/>
        <w:jc w:val="both"/>
        <w:rPr>
          <w:rFonts w:eastAsia="Times New Roman" w:cs="Times New Roman"/>
          <w:sz w:val="28"/>
          <w:szCs w:val="24"/>
          <w:lang w:eastAsia="ru-RU"/>
        </w:rPr>
      </w:pPr>
    </w:p>
    <w:p w:rsidR="00633C31" w:rsidRPr="00633C31" w:rsidRDefault="00633C31" w:rsidP="00633C31">
      <w:pPr>
        <w:autoSpaceDE w:val="0"/>
        <w:autoSpaceDN w:val="0"/>
        <w:adjustRightInd w:val="0"/>
        <w:spacing w:after="0" w:line="240" w:lineRule="auto"/>
        <w:ind w:firstLine="705"/>
        <w:jc w:val="both"/>
        <w:rPr>
          <w:rFonts w:ascii="Times New Roman CYR" w:eastAsia="Times New Roman" w:hAnsi="Times New Roman CYR" w:cs="Times New Roman CYR"/>
          <w:sz w:val="28"/>
          <w:szCs w:val="28"/>
          <w:lang w:eastAsia="ru-RU"/>
        </w:rPr>
      </w:pPr>
      <w:r w:rsidRPr="00633C31">
        <w:rPr>
          <w:rFonts w:ascii="Times New Roman CYR" w:eastAsia="Times New Roman" w:hAnsi="Times New Roman CYR" w:cs="Times New Roman CYR"/>
          <w:color w:val="000000"/>
          <w:sz w:val="28"/>
          <w:szCs w:val="28"/>
          <w:lang w:eastAsia="ru-RU"/>
        </w:rPr>
        <w:t>1. В части третьей пункта 2 статьи 9 слова «установленном Правительством Приднестровской Молдавской Республики» заменить словами «</w:t>
      </w:r>
      <w:r w:rsidRPr="00633C31">
        <w:rPr>
          <w:rFonts w:ascii="Times New Roman CYR" w:eastAsia="Times New Roman" w:hAnsi="Times New Roman CYR" w:cs="Times New Roman CYR"/>
          <w:sz w:val="28"/>
          <w:szCs w:val="28"/>
          <w:lang w:eastAsia="ru-RU"/>
        </w:rPr>
        <w:t>утвержденном</w:t>
      </w:r>
      <w:r w:rsidRPr="00633C31">
        <w:rPr>
          <w:rFonts w:ascii="Times New Roman CYR" w:eastAsia="Times New Roman" w:hAnsi="Times New Roman CYR" w:cs="Times New Roman CYR"/>
          <w:color w:val="000000"/>
          <w:sz w:val="28"/>
          <w:szCs w:val="28"/>
          <w:lang w:eastAsia="ru-RU"/>
        </w:rPr>
        <w:t xml:space="preserve"> нормативным правовым актом уполномоченного органа, осуществляющего лицензирование, устанавливающим требования к оказанию государственной услуги</w:t>
      </w:r>
      <w:r w:rsidRPr="00633C31">
        <w:rPr>
          <w:rFonts w:ascii="Times New Roman CYR" w:eastAsia="Times New Roman" w:hAnsi="Times New Roman CYR" w:cs="Times New Roman CYR"/>
          <w:sz w:val="28"/>
          <w:szCs w:val="28"/>
          <w:lang w:eastAsia="ru-RU"/>
        </w:rPr>
        <w:t>».</w:t>
      </w:r>
    </w:p>
    <w:p w:rsidR="00633C31" w:rsidRPr="00633C31" w:rsidRDefault="00633C31" w:rsidP="00633C31">
      <w:pPr>
        <w:spacing w:after="0" w:line="240" w:lineRule="auto"/>
        <w:ind w:firstLine="705"/>
        <w:jc w:val="both"/>
        <w:rPr>
          <w:rFonts w:eastAsia="Times New Roman" w:cs="Times New Roman"/>
          <w:color w:val="000000"/>
          <w:sz w:val="28"/>
          <w:szCs w:val="28"/>
          <w:lang w:eastAsia="ru-RU"/>
        </w:rPr>
      </w:pPr>
    </w:p>
    <w:p w:rsidR="00633C31" w:rsidRPr="00633C31" w:rsidRDefault="00633C31" w:rsidP="00633C31">
      <w:pPr>
        <w:spacing w:after="0" w:line="240" w:lineRule="auto"/>
        <w:ind w:firstLine="705"/>
        <w:jc w:val="both"/>
        <w:rPr>
          <w:rFonts w:eastAsia="Times New Roman" w:cs="Times New Roman"/>
          <w:color w:val="000000"/>
          <w:sz w:val="28"/>
          <w:szCs w:val="28"/>
          <w:lang w:eastAsia="ru-RU"/>
        </w:rPr>
      </w:pPr>
      <w:r w:rsidRPr="00633C31">
        <w:rPr>
          <w:rFonts w:eastAsia="Times New Roman" w:cs="Times New Roman"/>
          <w:color w:val="000000"/>
          <w:sz w:val="28"/>
          <w:szCs w:val="28"/>
          <w:lang w:eastAsia="ru-RU"/>
        </w:rPr>
        <w:t>2.  Часть шестую пункта 3 статьи 9 изложить в следующей редакции:</w:t>
      </w:r>
    </w:p>
    <w:p w:rsidR="00633C31" w:rsidRPr="00633C31" w:rsidRDefault="00633C31" w:rsidP="00633C31">
      <w:pPr>
        <w:shd w:val="clear" w:color="auto" w:fill="FFFFFF"/>
        <w:spacing w:after="0" w:line="240" w:lineRule="auto"/>
        <w:ind w:right="6" w:firstLine="705"/>
        <w:jc w:val="both"/>
        <w:rPr>
          <w:rFonts w:eastAsia="Times New Roman" w:cs="Times New Roman"/>
          <w:sz w:val="28"/>
          <w:szCs w:val="28"/>
          <w:lang w:eastAsia="ru-RU"/>
        </w:rPr>
      </w:pPr>
      <w:r w:rsidRPr="00633C31">
        <w:rPr>
          <w:rFonts w:eastAsia="Times New Roman" w:cs="Times New Roman"/>
          <w:color w:val="000000"/>
          <w:sz w:val="28"/>
          <w:szCs w:val="28"/>
          <w:lang w:eastAsia="ru-RU"/>
        </w:rPr>
        <w:t>«</w:t>
      </w:r>
      <w:r w:rsidRPr="00633C31">
        <w:rPr>
          <w:rFonts w:eastAsia="Times New Roman" w:cs="Times New Roman"/>
          <w:sz w:val="28"/>
          <w:szCs w:val="28"/>
          <w:lang w:eastAsia="ru-RU"/>
        </w:rPr>
        <w:t xml:space="preserve">После принятия уполномоченным органом положительного решения </w:t>
      </w:r>
      <w:r>
        <w:rPr>
          <w:rFonts w:eastAsia="Times New Roman" w:cs="Times New Roman"/>
          <w:sz w:val="28"/>
          <w:szCs w:val="28"/>
          <w:lang w:eastAsia="ru-RU"/>
        </w:rPr>
        <w:br/>
      </w:r>
      <w:r w:rsidRPr="00633C31">
        <w:rPr>
          <w:rFonts w:eastAsia="Times New Roman" w:cs="Times New Roman"/>
          <w:sz w:val="28"/>
          <w:szCs w:val="28"/>
          <w:lang w:eastAsia="ru-RU"/>
        </w:rPr>
        <w:t xml:space="preserve">о выдаче лицензии ее выдача производится в течение 1 (одного) рабочего дня со дня подтверждения оплаты лицензионного сбора за выдачу лицензии. </w:t>
      </w:r>
      <w:r w:rsidRPr="00633C31">
        <w:rPr>
          <w:rFonts w:eastAsia="Times New Roman" w:cs="Times New Roman"/>
          <w:bCs/>
          <w:color w:val="000000"/>
          <w:sz w:val="28"/>
          <w:szCs w:val="28"/>
          <w:shd w:val="clear" w:color="auto" w:fill="FFFFFF"/>
          <w:lang w:eastAsia="ru-RU"/>
        </w:rPr>
        <w:t xml:space="preserve">Подтверждение оплаты лицензионного сбора осуществляется путем </w:t>
      </w:r>
      <w:r w:rsidRPr="00633C31">
        <w:rPr>
          <w:rFonts w:eastAsia="Times New Roman" w:cs="Times New Roman"/>
          <w:bCs/>
          <w:color w:val="000000"/>
          <w:sz w:val="28"/>
          <w:szCs w:val="28"/>
          <w:shd w:val="clear" w:color="auto" w:fill="FFFFFF"/>
          <w:lang w:eastAsia="ru-RU"/>
        </w:rPr>
        <w:lastRenderedPageBreak/>
        <w:t>представления соискателем лицензии финансового документа</w:t>
      </w:r>
      <w:r w:rsidRPr="00633C31">
        <w:rPr>
          <w:rFonts w:eastAsia="Times New Roman" w:cs="Times New Roman"/>
          <w:sz w:val="28"/>
          <w:szCs w:val="28"/>
          <w:lang w:eastAsia="ru-RU"/>
        </w:rPr>
        <w:t xml:space="preserve"> об оплате лицензионного сбора или в ином порядке, утвержденном нормативным правовым актом Правительства П</w:t>
      </w:r>
      <w:r>
        <w:rPr>
          <w:rFonts w:eastAsia="Times New Roman" w:cs="Times New Roman"/>
          <w:sz w:val="28"/>
          <w:szCs w:val="28"/>
          <w:lang w:eastAsia="ru-RU"/>
        </w:rPr>
        <w:t xml:space="preserve">риднестровской </w:t>
      </w:r>
      <w:r w:rsidRPr="00633C31">
        <w:rPr>
          <w:rFonts w:eastAsia="Times New Roman" w:cs="Times New Roman"/>
          <w:sz w:val="28"/>
          <w:szCs w:val="28"/>
          <w:lang w:eastAsia="ru-RU"/>
        </w:rPr>
        <w:t>М</w:t>
      </w:r>
      <w:r>
        <w:rPr>
          <w:rFonts w:eastAsia="Times New Roman" w:cs="Times New Roman"/>
          <w:sz w:val="28"/>
          <w:szCs w:val="28"/>
          <w:lang w:eastAsia="ru-RU"/>
        </w:rPr>
        <w:t xml:space="preserve">олдавской </w:t>
      </w:r>
      <w:r w:rsidRPr="00633C31">
        <w:rPr>
          <w:rFonts w:eastAsia="Times New Roman" w:cs="Times New Roman"/>
          <w:sz w:val="28"/>
          <w:szCs w:val="28"/>
          <w:lang w:eastAsia="ru-RU"/>
        </w:rPr>
        <w:t>Р</w:t>
      </w:r>
      <w:r>
        <w:rPr>
          <w:rFonts w:eastAsia="Times New Roman" w:cs="Times New Roman"/>
          <w:sz w:val="28"/>
          <w:szCs w:val="28"/>
          <w:lang w:eastAsia="ru-RU"/>
        </w:rPr>
        <w:t>еспублики</w:t>
      </w:r>
      <w:r w:rsidRPr="00633C31">
        <w:rPr>
          <w:rFonts w:eastAsia="Times New Roman" w:cs="Times New Roman"/>
          <w:sz w:val="28"/>
          <w:szCs w:val="28"/>
          <w:lang w:eastAsia="ru-RU"/>
        </w:rPr>
        <w:t>, позволяющем установить действительность произведенного платежа. Указанная плата зачисляется в соответствующие бюджеты».</w:t>
      </w:r>
    </w:p>
    <w:p w:rsidR="00633C31" w:rsidRPr="00633C31" w:rsidRDefault="00633C31" w:rsidP="00633C31">
      <w:pPr>
        <w:autoSpaceDE w:val="0"/>
        <w:autoSpaceDN w:val="0"/>
        <w:adjustRightInd w:val="0"/>
        <w:spacing w:after="0" w:line="240" w:lineRule="auto"/>
        <w:ind w:firstLine="705"/>
        <w:jc w:val="both"/>
        <w:rPr>
          <w:rFonts w:ascii="Times New Roman CYR" w:eastAsia="Times New Roman" w:hAnsi="Times New Roman CYR" w:cs="Times New Roman CYR"/>
          <w:color w:val="000000"/>
          <w:sz w:val="28"/>
          <w:szCs w:val="28"/>
          <w:lang w:eastAsia="ru-RU"/>
        </w:rPr>
      </w:pPr>
    </w:p>
    <w:p w:rsidR="00633C31" w:rsidRPr="00633C31" w:rsidRDefault="00633C31" w:rsidP="00633C31">
      <w:pPr>
        <w:spacing w:after="0" w:line="240" w:lineRule="auto"/>
        <w:ind w:firstLine="567"/>
        <w:jc w:val="both"/>
        <w:rPr>
          <w:rFonts w:eastAsia="Times New Roman" w:cs="Times New Roman"/>
          <w:color w:val="000000"/>
          <w:sz w:val="28"/>
          <w:szCs w:val="28"/>
          <w:lang w:eastAsia="ru-RU"/>
        </w:rPr>
      </w:pPr>
      <w:r w:rsidRPr="00633C31">
        <w:rPr>
          <w:rFonts w:ascii="Times New Roman CYR" w:eastAsia="Times New Roman" w:hAnsi="Times New Roman CYR" w:cs="Times New Roman CYR"/>
          <w:color w:val="000000"/>
          <w:sz w:val="28"/>
          <w:szCs w:val="28"/>
          <w:lang w:eastAsia="ru-RU"/>
        </w:rPr>
        <w:t xml:space="preserve">3. </w:t>
      </w:r>
      <w:r w:rsidRPr="00633C31">
        <w:rPr>
          <w:rFonts w:eastAsia="Times New Roman" w:cs="Times New Roman"/>
          <w:color w:val="000000"/>
          <w:sz w:val="28"/>
          <w:szCs w:val="28"/>
          <w:lang w:eastAsia="ru-RU"/>
        </w:rPr>
        <w:t>Статью 14 изложить в следующей редакции:</w:t>
      </w:r>
    </w:p>
    <w:p w:rsidR="00633C31" w:rsidRPr="00633C31" w:rsidRDefault="00633C31" w:rsidP="00633C31">
      <w:pPr>
        <w:spacing w:after="0" w:line="240" w:lineRule="auto"/>
        <w:ind w:left="1985" w:hanging="1418"/>
        <w:jc w:val="both"/>
        <w:outlineLvl w:val="0"/>
        <w:rPr>
          <w:rFonts w:eastAsia="Times New Roman" w:cs="Times New Roman"/>
          <w:sz w:val="28"/>
          <w:szCs w:val="28"/>
          <w:lang w:eastAsia="ru-RU"/>
        </w:rPr>
      </w:pPr>
      <w:r w:rsidRPr="00830B5A">
        <w:rPr>
          <w:rFonts w:eastAsia="Times New Roman" w:cs="Times New Roman"/>
          <w:sz w:val="28"/>
          <w:szCs w:val="28"/>
          <w:lang w:eastAsia="ru-RU"/>
        </w:rPr>
        <w:t>«</w:t>
      </w:r>
      <w:r w:rsidRPr="00633C31">
        <w:rPr>
          <w:rFonts w:eastAsia="Times New Roman" w:cs="Times New Roman"/>
          <w:sz w:val="28"/>
          <w:szCs w:val="28"/>
          <w:lang w:eastAsia="ru-RU"/>
        </w:rPr>
        <w:t>Статья 14. Формирование и ведение Единого государственного реестра лицензий, а также порядок предоставлени</w:t>
      </w:r>
      <w:r w:rsidR="00830B5A">
        <w:rPr>
          <w:rFonts w:eastAsia="Times New Roman" w:cs="Times New Roman"/>
          <w:sz w:val="28"/>
          <w:szCs w:val="28"/>
          <w:lang w:eastAsia="ru-RU"/>
        </w:rPr>
        <w:t>я</w:t>
      </w:r>
      <w:r w:rsidRPr="00633C31">
        <w:rPr>
          <w:rFonts w:eastAsia="Times New Roman" w:cs="Times New Roman"/>
          <w:sz w:val="28"/>
          <w:szCs w:val="28"/>
          <w:lang w:eastAsia="ru-RU"/>
        </w:rPr>
        <w:t xml:space="preserve"> доступа к нему </w:t>
      </w:r>
    </w:p>
    <w:p w:rsidR="00633C31" w:rsidRPr="00633C31" w:rsidRDefault="00633C31" w:rsidP="00633C31">
      <w:pPr>
        <w:spacing w:after="0" w:line="240" w:lineRule="auto"/>
        <w:ind w:firstLine="567"/>
        <w:jc w:val="both"/>
        <w:rPr>
          <w:rFonts w:eastAsia="Times New Roman" w:cs="Times New Roman"/>
          <w:sz w:val="28"/>
          <w:szCs w:val="28"/>
          <w:lang w:eastAsia="ru-RU"/>
        </w:rPr>
      </w:pP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 xml:space="preserve">1. Уполномоченный орган формирует и ведет Единый государственный реестр лицензий на конкретные виды деятельности, лицензирование которых осуществляется в соответствии с действующим законодательством Приднестровской Молдавской Республики. </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В Едином государственном реестре лицензий должны быть указаны:</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а) сведения о лицензиатах;</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б) сведения об уполномоченном органе, выдавшем лицензии;</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в) виды деятельности, на осуществление которых выданы лицензии;</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г) даты выдачи и номера лицензий;</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д) сроки действия лицензий;</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е) сведения о регистрации лицензий в реестрах, основания и даты приостановления и возобновления действия лицензий;</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ж) основания и даты аннулирования лицензий;</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 xml:space="preserve">з) иные сведения, определенные положениями о лицензировании конкретных видов деятельности. </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Информация, содержащаяся в Едином государственном реестре лицензий</w:t>
      </w:r>
      <w:r w:rsidR="00830B5A">
        <w:rPr>
          <w:rFonts w:eastAsia="Times New Roman" w:cs="Times New Roman"/>
          <w:sz w:val="28"/>
          <w:szCs w:val="28"/>
          <w:lang w:eastAsia="ru-RU"/>
        </w:rPr>
        <w:t>,</w:t>
      </w:r>
      <w:r w:rsidRPr="00633C31">
        <w:rPr>
          <w:rFonts w:eastAsia="Times New Roman" w:cs="Times New Roman"/>
          <w:sz w:val="28"/>
          <w:szCs w:val="28"/>
          <w:lang w:eastAsia="ru-RU"/>
        </w:rPr>
        <w:t xml:space="preserve"> является открытой и доступной. </w:t>
      </w:r>
    </w:p>
    <w:p w:rsidR="00633C31" w:rsidRPr="00633C31" w:rsidRDefault="00633C31" w:rsidP="00633C31">
      <w:pPr>
        <w:spacing w:after="0" w:line="240" w:lineRule="auto"/>
        <w:ind w:firstLine="567"/>
        <w:jc w:val="both"/>
        <w:rPr>
          <w:rFonts w:eastAsia="Times New Roman" w:cs="Times New Roman"/>
          <w:color w:val="000000"/>
          <w:sz w:val="28"/>
          <w:szCs w:val="28"/>
          <w:lang w:eastAsia="ru-RU"/>
        </w:rPr>
      </w:pPr>
      <w:r w:rsidRPr="00633C31">
        <w:rPr>
          <w:rFonts w:eastAsia="Times New Roman" w:cs="Times New Roman"/>
          <w:color w:val="000000"/>
          <w:sz w:val="28"/>
          <w:szCs w:val="28"/>
          <w:lang w:eastAsia="ru-RU"/>
        </w:rPr>
        <w:t xml:space="preserve">Содержащаяся в </w:t>
      </w:r>
      <w:r w:rsidRPr="00633C31">
        <w:rPr>
          <w:rFonts w:eastAsia="Times New Roman" w:cs="Times New Roman"/>
          <w:sz w:val="28"/>
          <w:szCs w:val="28"/>
          <w:lang w:eastAsia="ru-RU"/>
        </w:rPr>
        <w:t xml:space="preserve">Едином государственном </w:t>
      </w:r>
      <w:r w:rsidRPr="00633C31">
        <w:rPr>
          <w:rFonts w:eastAsia="Times New Roman" w:cs="Times New Roman"/>
          <w:color w:val="000000"/>
          <w:sz w:val="28"/>
          <w:szCs w:val="28"/>
          <w:lang w:eastAsia="ru-RU"/>
        </w:rPr>
        <w:t>реестре лицензий информация может быть представлена:</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color w:val="000000"/>
          <w:sz w:val="28"/>
          <w:szCs w:val="28"/>
          <w:lang w:eastAsia="ru-RU"/>
        </w:rPr>
        <w:t xml:space="preserve">а) в виде </w:t>
      </w:r>
      <w:r w:rsidRPr="00633C31">
        <w:rPr>
          <w:rFonts w:eastAsia="Times New Roman" w:cs="Times New Roman"/>
          <w:sz w:val="28"/>
          <w:szCs w:val="28"/>
          <w:lang w:eastAsia="ru-RU"/>
        </w:rPr>
        <w:t>выписок о конкретных лицензиатах в порядке</w:t>
      </w:r>
      <w:r w:rsidR="00830B5A">
        <w:rPr>
          <w:rFonts w:eastAsia="Times New Roman" w:cs="Times New Roman"/>
          <w:sz w:val="28"/>
          <w:szCs w:val="28"/>
          <w:lang w:eastAsia="ru-RU"/>
        </w:rPr>
        <w:t>,</w:t>
      </w:r>
      <w:r w:rsidRPr="00633C31">
        <w:rPr>
          <w:rFonts w:eastAsia="Times New Roman" w:cs="Times New Roman"/>
          <w:sz w:val="28"/>
          <w:szCs w:val="28"/>
          <w:lang w:eastAsia="ru-RU"/>
        </w:rPr>
        <w:t xml:space="preserve"> установленном пунктом 2 настоящей статьи;</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 xml:space="preserve">б) </w:t>
      </w:r>
      <w:r w:rsidRPr="00633C31">
        <w:rPr>
          <w:rFonts w:eastAsia="Times New Roman" w:cs="Times New Roman"/>
          <w:color w:val="000000"/>
          <w:sz w:val="28"/>
          <w:szCs w:val="28"/>
          <w:lang w:eastAsia="ru-RU"/>
        </w:rPr>
        <w:t>посредством обеспечения доступа к</w:t>
      </w:r>
      <w:r w:rsidRPr="00633C31">
        <w:rPr>
          <w:rFonts w:eastAsia="Times New Roman" w:cs="Times New Roman"/>
          <w:sz w:val="28"/>
          <w:szCs w:val="28"/>
          <w:lang w:eastAsia="ru-RU"/>
        </w:rPr>
        <w:t xml:space="preserve"> Единому государственному</w:t>
      </w:r>
      <w:r w:rsidR="00830B5A">
        <w:rPr>
          <w:rFonts w:eastAsia="Times New Roman" w:cs="Times New Roman"/>
          <w:color w:val="000000"/>
          <w:sz w:val="28"/>
          <w:szCs w:val="28"/>
          <w:lang w:eastAsia="ru-RU"/>
        </w:rPr>
        <w:t xml:space="preserve"> реестру лицензий</w:t>
      </w:r>
      <w:r w:rsidRPr="00633C31">
        <w:rPr>
          <w:rFonts w:eastAsia="Times New Roman" w:cs="Times New Roman"/>
          <w:color w:val="000000"/>
          <w:sz w:val="28"/>
          <w:szCs w:val="28"/>
          <w:lang w:eastAsia="ru-RU"/>
        </w:rPr>
        <w:t xml:space="preserve"> в </w:t>
      </w:r>
      <w:r w:rsidRPr="00633C31">
        <w:rPr>
          <w:rFonts w:eastAsia="Times New Roman" w:cs="Times New Roman"/>
          <w:sz w:val="28"/>
          <w:szCs w:val="28"/>
          <w:lang w:eastAsia="ru-RU"/>
        </w:rPr>
        <w:t>порядке</w:t>
      </w:r>
      <w:r w:rsidR="00830B5A">
        <w:rPr>
          <w:rFonts w:eastAsia="Times New Roman" w:cs="Times New Roman"/>
          <w:sz w:val="28"/>
          <w:szCs w:val="28"/>
          <w:lang w:eastAsia="ru-RU"/>
        </w:rPr>
        <w:t>,</w:t>
      </w:r>
      <w:r w:rsidRPr="00633C31">
        <w:rPr>
          <w:rFonts w:eastAsia="Times New Roman" w:cs="Times New Roman"/>
          <w:sz w:val="28"/>
          <w:szCs w:val="28"/>
          <w:lang w:eastAsia="ru-RU"/>
        </w:rPr>
        <w:t xml:space="preserve"> установленном пунктом 3 настоящей статьи.</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2. Информация, содержащаяся в Едином государственном реестре лицензий</w:t>
      </w:r>
      <w:r w:rsidR="00830B5A">
        <w:rPr>
          <w:rFonts w:eastAsia="Times New Roman" w:cs="Times New Roman"/>
          <w:sz w:val="28"/>
          <w:szCs w:val="28"/>
          <w:lang w:eastAsia="ru-RU"/>
        </w:rPr>
        <w:t>,</w:t>
      </w:r>
      <w:r w:rsidRPr="00633C31">
        <w:rPr>
          <w:rFonts w:eastAsia="Times New Roman" w:cs="Times New Roman"/>
          <w:sz w:val="28"/>
          <w:szCs w:val="28"/>
          <w:lang w:eastAsia="ru-RU"/>
        </w:rPr>
        <w:t xml:space="preserve"> предоставляется физическим и юридическим лицам в виде выписки о конкретном лицензиате (далее по тексту – выписка) за плату. Срок предоставления выписки не може</w:t>
      </w:r>
      <w:r w:rsidR="00830B5A">
        <w:rPr>
          <w:rFonts w:eastAsia="Times New Roman" w:cs="Times New Roman"/>
          <w:sz w:val="28"/>
          <w:szCs w:val="28"/>
          <w:lang w:eastAsia="ru-RU"/>
        </w:rPr>
        <w:t>т превышать 3 (трех) рабочих дней</w:t>
      </w:r>
      <w:r w:rsidRPr="00633C31">
        <w:rPr>
          <w:rFonts w:eastAsia="Times New Roman" w:cs="Times New Roman"/>
          <w:sz w:val="28"/>
          <w:szCs w:val="28"/>
          <w:lang w:eastAsia="ru-RU"/>
        </w:rPr>
        <w:t xml:space="preserve"> с даты поступления соответствующего заявления и ее оплаты.</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Плата за предоставление выписки зачисляется в соответствующие бюджеты, при этом ее</w:t>
      </w:r>
      <w:r>
        <w:rPr>
          <w:rFonts w:eastAsia="Times New Roman" w:cs="Times New Roman"/>
          <w:sz w:val="28"/>
          <w:szCs w:val="28"/>
          <w:lang w:eastAsia="ru-RU"/>
        </w:rPr>
        <w:t xml:space="preserve"> размер не может превышать 4 РУ </w:t>
      </w:r>
      <w:r w:rsidRPr="00633C31">
        <w:rPr>
          <w:rFonts w:eastAsia="Times New Roman" w:cs="Times New Roman"/>
          <w:sz w:val="28"/>
          <w:szCs w:val="28"/>
          <w:lang w:eastAsia="ru-RU"/>
        </w:rPr>
        <w:t>МЗП.</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color w:val="000000"/>
          <w:sz w:val="28"/>
          <w:szCs w:val="28"/>
          <w:lang w:eastAsia="ru-RU"/>
        </w:rPr>
        <w:t xml:space="preserve">Информация, содержащаяся в </w:t>
      </w:r>
      <w:r w:rsidRPr="00633C31">
        <w:rPr>
          <w:rFonts w:eastAsia="Times New Roman" w:cs="Times New Roman"/>
          <w:sz w:val="28"/>
          <w:szCs w:val="28"/>
          <w:lang w:eastAsia="ru-RU"/>
        </w:rPr>
        <w:t xml:space="preserve">Едином государственном </w:t>
      </w:r>
      <w:r w:rsidRPr="00633C31">
        <w:rPr>
          <w:rFonts w:eastAsia="Times New Roman" w:cs="Times New Roman"/>
          <w:color w:val="000000"/>
          <w:sz w:val="28"/>
          <w:szCs w:val="28"/>
          <w:lang w:eastAsia="ru-RU"/>
        </w:rPr>
        <w:t>реестре лицензий</w:t>
      </w:r>
      <w:r w:rsidR="00830B5A">
        <w:rPr>
          <w:rFonts w:eastAsia="Times New Roman" w:cs="Times New Roman"/>
          <w:color w:val="000000"/>
          <w:sz w:val="28"/>
          <w:szCs w:val="28"/>
          <w:lang w:eastAsia="ru-RU"/>
        </w:rPr>
        <w:t>,</w:t>
      </w:r>
      <w:r w:rsidRPr="00633C31">
        <w:rPr>
          <w:rFonts w:eastAsia="Times New Roman" w:cs="Times New Roman"/>
          <w:color w:val="000000"/>
          <w:sz w:val="28"/>
          <w:szCs w:val="28"/>
          <w:lang w:eastAsia="ru-RU"/>
        </w:rPr>
        <w:t xml:space="preserve"> в вид</w:t>
      </w:r>
      <w:r w:rsidR="00830B5A">
        <w:rPr>
          <w:rFonts w:eastAsia="Times New Roman" w:cs="Times New Roman"/>
          <w:color w:val="000000"/>
          <w:sz w:val="28"/>
          <w:szCs w:val="28"/>
          <w:lang w:eastAsia="ru-RU"/>
        </w:rPr>
        <w:t>е</w:t>
      </w:r>
      <w:r w:rsidRPr="00633C31">
        <w:rPr>
          <w:rFonts w:eastAsia="Times New Roman" w:cs="Times New Roman"/>
          <w:color w:val="000000"/>
          <w:sz w:val="28"/>
          <w:szCs w:val="28"/>
          <w:lang w:eastAsia="ru-RU"/>
        </w:rPr>
        <w:t xml:space="preserve"> выписки предоставляется органам, перечисленным в пункте</w:t>
      </w:r>
      <w:r>
        <w:rPr>
          <w:rFonts w:eastAsia="Times New Roman" w:cs="Times New Roman"/>
          <w:color w:val="000000"/>
          <w:sz w:val="28"/>
          <w:szCs w:val="28"/>
          <w:lang w:eastAsia="ru-RU"/>
        </w:rPr>
        <w:t> </w:t>
      </w:r>
      <w:r w:rsidRPr="00633C31">
        <w:rPr>
          <w:rFonts w:eastAsia="Times New Roman" w:cs="Times New Roman"/>
          <w:color w:val="000000"/>
          <w:sz w:val="28"/>
          <w:szCs w:val="28"/>
          <w:lang w:eastAsia="ru-RU"/>
        </w:rPr>
        <w:t>3 настоящей статьи, бесплатно.</w:t>
      </w:r>
    </w:p>
    <w:p w:rsidR="00633C31" w:rsidRPr="00633C31" w:rsidRDefault="00633C31" w:rsidP="00633C31">
      <w:pPr>
        <w:spacing w:after="0" w:line="240" w:lineRule="auto"/>
        <w:ind w:firstLine="567"/>
        <w:jc w:val="both"/>
        <w:rPr>
          <w:rFonts w:eastAsia="Times New Roman" w:cs="Times New Roman"/>
          <w:sz w:val="28"/>
          <w:szCs w:val="28"/>
          <w:lang w:eastAsia="ru-RU"/>
        </w:rPr>
      </w:pPr>
      <w:r w:rsidRPr="00633C31">
        <w:rPr>
          <w:rFonts w:eastAsia="Times New Roman" w:cs="Times New Roman"/>
          <w:sz w:val="28"/>
          <w:szCs w:val="28"/>
          <w:lang w:eastAsia="ru-RU"/>
        </w:rPr>
        <w:t xml:space="preserve">3. </w:t>
      </w:r>
      <w:r w:rsidRPr="00633C31">
        <w:rPr>
          <w:rFonts w:eastAsia="Times New Roman" w:cs="Times New Roman"/>
          <w:color w:val="000000"/>
          <w:sz w:val="28"/>
          <w:szCs w:val="28"/>
          <w:lang w:eastAsia="ru-RU"/>
        </w:rPr>
        <w:t xml:space="preserve">Информация, содержащаяся в </w:t>
      </w:r>
      <w:r w:rsidRPr="00633C31">
        <w:rPr>
          <w:rFonts w:eastAsia="Times New Roman" w:cs="Times New Roman"/>
          <w:sz w:val="28"/>
          <w:szCs w:val="28"/>
          <w:lang w:eastAsia="ru-RU"/>
        </w:rPr>
        <w:t xml:space="preserve">Едином государственном </w:t>
      </w:r>
      <w:r w:rsidRPr="00633C31">
        <w:rPr>
          <w:rFonts w:eastAsia="Times New Roman" w:cs="Times New Roman"/>
          <w:color w:val="000000"/>
          <w:sz w:val="28"/>
          <w:szCs w:val="28"/>
          <w:lang w:eastAsia="ru-RU"/>
        </w:rPr>
        <w:t>реестре лицензий</w:t>
      </w:r>
      <w:r w:rsidR="00830B5A">
        <w:rPr>
          <w:rFonts w:eastAsia="Times New Roman" w:cs="Times New Roman"/>
          <w:color w:val="000000"/>
          <w:sz w:val="28"/>
          <w:szCs w:val="28"/>
          <w:lang w:eastAsia="ru-RU"/>
        </w:rPr>
        <w:t>,</w:t>
      </w:r>
      <w:r w:rsidRPr="00633C31">
        <w:rPr>
          <w:rFonts w:eastAsia="Times New Roman" w:cs="Times New Roman"/>
          <w:color w:val="000000"/>
          <w:sz w:val="28"/>
          <w:szCs w:val="28"/>
          <w:lang w:eastAsia="ru-RU"/>
        </w:rPr>
        <w:t xml:space="preserve"> предоставляется бесплатно посредством обеспечения доступа к </w:t>
      </w:r>
      <w:r w:rsidRPr="00633C31">
        <w:rPr>
          <w:rFonts w:eastAsia="Times New Roman" w:cs="Times New Roman"/>
          <w:color w:val="000000"/>
          <w:sz w:val="28"/>
          <w:szCs w:val="28"/>
          <w:lang w:eastAsia="ru-RU"/>
        </w:rPr>
        <w:lastRenderedPageBreak/>
        <w:t>нему в порядке, установленном Правительством Приднестровской Молдавской Республики</w:t>
      </w:r>
      <w:r w:rsidR="00830B5A">
        <w:rPr>
          <w:rFonts w:eastAsia="Times New Roman" w:cs="Times New Roman"/>
          <w:color w:val="000000"/>
          <w:sz w:val="28"/>
          <w:szCs w:val="28"/>
          <w:lang w:eastAsia="ru-RU"/>
        </w:rPr>
        <w:t>,</w:t>
      </w:r>
      <w:r w:rsidRPr="00633C31">
        <w:rPr>
          <w:rFonts w:eastAsia="Times New Roman" w:cs="Times New Roman"/>
          <w:color w:val="000000"/>
          <w:sz w:val="28"/>
          <w:szCs w:val="28"/>
          <w:lang w:eastAsia="ru-RU"/>
        </w:rPr>
        <w:t xml:space="preserve"> Президенту Приднестровской Молдавской Республики, Верховному Совету Приднестровской Молдавской Республики, Правительству Приднестровской Молдавской Республики, местным Советам народных депутатов</w:t>
      </w:r>
      <w:r w:rsidRPr="00633C31">
        <w:rPr>
          <w:rFonts w:eastAsia="Times New Roman" w:cs="Times New Roman"/>
          <w:sz w:val="28"/>
          <w:szCs w:val="28"/>
          <w:lang w:eastAsia="ru-RU"/>
        </w:rPr>
        <w:t xml:space="preserve"> городов (районов)</w:t>
      </w:r>
      <w:r w:rsidRPr="00633C31">
        <w:rPr>
          <w:rFonts w:eastAsia="Times New Roman" w:cs="Times New Roman"/>
          <w:color w:val="000000"/>
          <w:sz w:val="28"/>
          <w:szCs w:val="28"/>
          <w:lang w:eastAsia="ru-RU"/>
        </w:rPr>
        <w:t>, исполнительным органам государственной власти Приднестровской Молдавской Республики, Администрации Президента Приднестровской Молдавской Республики, Аппарату Верховного Совета Приднестровской Молдавской Республики, Аппарату Правительства Приднестровской Молдавской Республики, Прокуратуре Приднестровской Молдавской Республики, Уполномоченному по правам человека в Приднестровской Молдавской Республике, Счетной палате Приднестровской Молдавской Республики, Центральной избирательной комиссии Приднестровской Молдавской Республики, центральному банку Приднестровской Молдавской Республики».</w:t>
      </w:r>
    </w:p>
    <w:p w:rsidR="00633C31" w:rsidRPr="00633C31" w:rsidRDefault="00633C31" w:rsidP="00633C31">
      <w:pPr>
        <w:autoSpaceDE w:val="0"/>
        <w:autoSpaceDN w:val="0"/>
        <w:adjustRightInd w:val="0"/>
        <w:spacing w:after="0" w:line="240" w:lineRule="auto"/>
        <w:ind w:firstLine="567"/>
        <w:jc w:val="both"/>
        <w:rPr>
          <w:rFonts w:ascii="Times New Roman CYR" w:eastAsia="Times New Roman" w:hAnsi="Times New Roman CYR" w:cs="Times New Roman CYR"/>
          <w:color w:val="000000"/>
          <w:sz w:val="28"/>
          <w:szCs w:val="28"/>
          <w:lang w:eastAsia="ru-RU"/>
        </w:rPr>
      </w:pPr>
    </w:p>
    <w:p w:rsidR="00633C31" w:rsidRDefault="00633C31" w:rsidP="00633C31">
      <w:pPr>
        <w:pStyle w:val="a3"/>
        <w:tabs>
          <w:tab w:val="left" w:pos="3105"/>
        </w:tabs>
        <w:spacing w:before="0" w:beforeAutospacing="0" w:after="0" w:afterAutospacing="0"/>
        <w:ind w:firstLine="709"/>
        <w:jc w:val="both"/>
        <w:rPr>
          <w:color w:val="000000"/>
          <w:sz w:val="28"/>
          <w:szCs w:val="28"/>
        </w:rPr>
      </w:pPr>
      <w:r w:rsidRPr="00633C31">
        <w:rPr>
          <w:b/>
          <w:bCs/>
          <w:color w:val="000000"/>
          <w:sz w:val="28"/>
          <w:szCs w:val="28"/>
        </w:rPr>
        <w:t>Статья 2.</w:t>
      </w:r>
      <w:r w:rsidRPr="00633C31">
        <w:rPr>
          <w:color w:val="000000"/>
          <w:sz w:val="28"/>
          <w:szCs w:val="28"/>
        </w:rPr>
        <w:t xml:space="preserve"> Настоящий Закон вступает в силу со дня, следующего за днем официального опубликования.</w:t>
      </w:r>
    </w:p>
    <w:p w:rsidR="00633C31" w:rsidRDefault="00633C31" w:rsidP="00633C31">
      <w:pPr>
        <w:pStyle w:val="a3"/>
        <w:tabs>
          <w:tab w:val="left" w:pos="3105"/>
        </w:tabs>
        <w:spacing w:before="0" w:beforeAutospacing="0" w:after="0" w:afterAutospacing="0"/>
        <w:jc w:val="both"/>
        <w:rPr>
          <w:color w:val="000000"/>
          <w:sz w:val="28"/>
          <w:szCs w:val="28"/>
        </w:rPr>
      </w:pPr>
    </w:p>
    <w:p w:rsidR="00633C31" w:rsidRDefault="00633C31" w:rsidP="00633C31">
      <w:pPr>
        <w:pStyle w:val="a3"/>
        <w:tabs>
          <w:tab w:val="left" w:pos="3105"/>
        </w:tabs>
        <w:spacing w:before="0" w:beforeAutospacing="0" w:after="0" w:afterAutospacing="0"/>
        <w:jc w:val="both"/>
        <w:rPr>
          <w:color w:val="000000"/>
          <w:sz w:val="28"/>
          <w:szCs w:val="28"/>
        </w:rPr>
      </w:pPr>
    </w:p>
    <w:p w:rsidR="00CC556D" w:rsidRPr="00BA571F" w:rsidRDefault="00CC556D" w:rsidP="00633C31">
      <w:pPr>
        <w:pStyle w:val="a3"/>
        <w:tabs>
          <w:tab w:val="left" w:pos="3105"/>
        </w:tabs>
        <w:spacing w:before="0" w:beforeAutospacing="0" w:after="0" w:afterAutospacing="0"/>
        <w:jc w:val="both"/>
        <w:rPr>
          <w:sz w:val="28"/>
          <w:szCs w:val="28"/>
        </w:rPr>
      </w:pPr>
    </w:p>
    <w:p w:rsidR="00CC556D" w:rsidRPr="00BA571F" w:rsidRDefault="00CC556D" w:rsidP="00CC556D">
      <w:pPr>
        <w:pStyle w:val="a3"/>
        <w:spacing w:before="0" w:beforeAutospacing="0" w:after="0" w:afterAutospacing="0"/>
        <w:jc w:val="both"/>
        <w:rPr>
          <w:sz w:val="28"/>
          <w:szCs w:val="28"/>
        </w:rPr>
      </w:pPr>
      <w:r w:rsidRPr="00BA571F">
        <w:rPr>
          <w:sz w:val="28"/>
          <w:szCs w:val="28"/>
        </w:rPr>
        <w:t>Президент</w:t>
      </w:r>
    </w:p>
    <w:p w:rsidR="00CC556D" w:rsidRPr="00BA571F" w:rsidRDefault="00CC556D" w:rsidP="00CC556D">
      <w:pPr>
        <w:pStyle w:val="a3"/>
        <w:spacing w:before="0" w:beforeAutospacing="0" w:after="0" w:afterAutospacing="0"/>
        <w:jc w:val="both"/>
        <w:rPr>
          <w:sz w:val="28"/>
          <w:szCs w:val="28"/>
        </w:rPr>
      </w:pPr>
      <w:r w:rsidRPr="00BA571F">
        <w:rPr>
          <w:sz w:val="28"/>
          <w:szCs w:val="28"/>
        </w:rPr>
        <w:t>Приднестровской</w:t>
      </w:r>
    </w:p>
    <w:p w:rsidR="00CC556D" w:rsidRPr="00BA571F" w:rsidRDefault="00CC556D" w:rsidP="00CC556D">
      <w:pPr>
        <w:pStyle w:val="a3"/>
        <w:spacing w:before="0" w:beforeAutospacing="0" w:after="0" w:afterAutospacing="0"/>
        <w:jc w:val="both"/>
        <w:rPr>
          <w:sz w:val="28"/>
          <w:szCs w:val="28"/>
        </w:rPr>
      </w:pPr>
      <w:r w:rsidRPr="00BA571F">
        <w:rPr>
          <w:sz w:val="28"/>
          <w:szCs w:val="28"/>
        </w:rPr>
        <w:t xml:space="preserve">Молдавской Республики         </w:t>
      </w:r>
      <w:r w:rsidR="00633C31">
        <w:rPr>
          <w:sz w:val="28"/>
          <w:szCs w:val="28"/>
        </w:rPr>
        <w:t xml:space="preserve">             </w:t>
      </w:r>
      <w:r w:rsidRPr="00BA571F">
        <w:rPr>
          <w:sz w:val="28"/>
          <w:szCs w:val="28"/>
        </w:rPr>
        <w:t xml:space="preserve">                                   В. Н. КРАСНОСЕЛЬСКИЙ</w:t>
      </w:r>
    </w:p>
    <w:p w:rsidR="00CC556D" w:rsidRPr="00BA571F" w:rsidRDefault="00CC556D" w:rsidP="00CC556D">
      <w:pPr>
        <w:pStyle w:val="a3"/>
        <w:spacing w:before="0" w:beforeAutospacing="0" w:after="0" w:afterAutospacing="0"/>
        <w:jc w:val="both"/>
        <w:rPr>
          <w:sz w:val="28"/>
          <w:szCs w:val="28"/>
        </w:rPr>
      </w:pPr>
    </w:p>
    <w:p w:rsidR="00CC556D" w:rsidRPr="00BA571F" w:rsidRDefault="00CC556D" w:rsidP="00CC556D">
      <w:pPr>
        <w:pStyle w:val="a3"/>
        <w:spacing w:before="0" w:beforeAutospacing="0" w:after="0" w:afterAutospacing="0"/>
        <w:jc w:val="both"/>
        <w:rPr>
          <w:sz w:val="28"/>
          <w:szCs w:val="28"/>
        </w:rPr>
      </w:pPr>
    </w:p>
    <w:p w:rsidR="00CC556D" w:rsidRDefault="00CC556D" w:rsidP="00CC556D">
      <w:pPr>
        <w:pStyle w:val="a3"/>
        <w:spacing w:before="0" w:beforeAutospacing="0" w:after="0" w:afterAutospacing="0"/>
        <w:jc w:val="both"/>
        <w:rPr>
          <w:sz w:val="28"/>
          <w:szCs w:val="28"/>
        </w:rPr>
      </w:pPr>
    </w:p>
    <w:p w:rsidR="008959FC" w:rsidRDefault="008959FC" w:rsidP="00CC556D">
      <w:pPr>
        <w:pStyle w:val="a3"/>
        <w:spacing w:before="0" w:beforeAutospacing="0" w:after="0" w:afterAutospacing="0"/>
        <w:jc w:val="both"/>
        <w:rPr>
          <w:sz w:val="28"/>
          <w:szCs w:val="28"/>
        </w:rPr>
      </w:pPr>
    </w:p>
    <w:p w:rsidR="008959FC" w:rsidRPr="008959FC" w:rsidRDefault="008959FC" w:rsidP="008959FC">
      <w:pPr>
        <w:spacing w:after="0" w:line="240" w:lineRule="auto"/>
        <w:rPr>
          <w:rFonts w:eastAsia="Times New Roman" w:cs="Times New Roman"/>
          <w:sz w:val="28"/>
          <w:szCs w:val="28"/>
          <w:lang w:eastAsia="ru-RU"/>
        </w:rPr>
      </w:pPr>
      <w:r w:rsidRPr="008959FC">
        <w:rPr>
          <w:rFonts w:eastAsia="Times New Roman" w:cs="Times New Roman"/>
          <w:sz w:val="28"/>
          <w:szCs w:val="28"/>
          <w:lang w:eastAsia="ru-RU"/>
        </w:rPr>
        <w:t>г. Тирасполь</w:t>
      </w:r>
    </w:p>
    <w:p w:rsidR="008959FC" w:rsidRPr="008959FC" w:rsidRDefault="008959FC" w:rsidP="008959FC">
      <w:pPr>
        <w:spacing w:after="0" w:line="240" w:lineRule="auto"/>
        <w:rPr>
          <w:rFonts w:eastAsia="Times New Roman" w:cs="Times New Roman"/>
          <w:sz w:val="28"/>
          <w:szCs w:val="28"/>
          <w:lang w:eastAsia="ru-RU"/>
        </w:rPr>
      </w:pPr>
      <w:r w:rsidRPr="008959FC">
        <w:rPr>
          <w:rFonts w:eastAsia="Times New Roman" w:cs="Times New Roman"/>
          <w:sz w:val="28"/>
          <w:szCs w:val="28"/>
          <w:lang w:eastAsia="ru-RU"/>
        </w:rPr>
        <w:t>18 июня 2021 г.</w:t>
      </w:r>
    </w:p>
    <w:p w:rsidR="008959FC" w:rsidRPr="008959FC" w:rsidRDefault="008959FC" w:rsidP="008959FC">
      <w:pPr>
        <w:spacing w:after="0" w:line="240" w:lineRule="auto"/>
        <w:ind w:left="28" w:hanging="28"/>
        <w:rPr>
          <w:rFonts w:eastAsia="Times New Roman" w:cs="Times New Roman"/>
          <w:sz w:val="28"/>
          <w:szCs w:val="28"/>
          <w:lang w:eastAsia="ru-RU"/>
        </w:rPr>
      </w:pPr>
      <w:r w:rsidRPr="008959FC">
        <w:rPr>
          <w:rFonts w:eastAsia="Times New Roman" w:cs="Times New Roman"/>
          <w:sz w:val="28"/>
          <w:szCs w:val="28"/>
          <w:lang w:eastAsia="ru-RU"/>
        </w:rPr>
        <w:t>№ 134-ЗИ-VI</w:t>
      </w:r>
      <w:r w:rsidRPr="008959FC">
        <w:rPr>
          <w:rFonts w:eastAsia="Times New Roman" w:cs="Times New Roman"/>
          <w:sz w:val="28"/>
          <w:szCs w:val="28"/>
          <w:lang w:val="en-US" w:eastAsia="ru-RU"/>
        </w:rPr>
        <w:t>I</w:t>
      </w:r>
    </w:p>
    <w:p w:rsidR="008959FC" w:rsidRPr="00BA571F" w:rsidRDefault="008959FC" w:rsidP="00CC556D">
      <w:pPr>
        <w:pStyle w:val="a3"/>
        <w:spacing w:before="0" w:beforeAutospacing="0" w:after="0" w:afterAutospacing="0"/>
        <w:jc w:val="both"/>
        <w:rPr>
          <w:sz w:val="28"/>
          <w:szCs w:val="28"/>
        </w:rPr>
      </w:pPr>
      <w:bookmarkStart w:id="0" w:name="_GoBack"/>
      <w:bookmarkEnd w:id="0"/>
    </w:p>
    <w:sectPr w:rsidR="008959FC" w:rsidRPr="00BA571F" w:rsidSect="00A3499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A7" w:rsidRDefault="008A5EA7">
      <w:pPr>
        <w:spacing w:after="0" w:line="240" w:lineRule="auto"/>
      </w:pPr>
      <w:r>
        <w:separator/>
      </w:r>
    </w:p>
  </w:endnote>
  <w:endnote w:type="continuationSeparator" w:id="0">
    <w:p w:rsidR="008A5EA7" w:rsidRDefault="008A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A7" w:rsidRDefault="008A5EA7">
      <w:pPr>
        <w:spacing w:after="0" w:line="240" w:lineRule="auto"/>
      </w:pPr>
      <w:r>
        <w:separator/>
      </w:r>
    </w:p>
  </w:footnote>
  <w:footnote w:type="continuationSeparator" w:id="0">
    <w:p w:rsidR="008A5EA7" w:rsidRDefault="008A5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411537"/>
      <w:docPartObj>
        <w:docPartGallery w:val="Page Numbers (Top of Page)"/>
        <w:docPartUnique/>
      </w:docPartObj>
    </w:sdtPr>
    <w:sdtEndPr/>
    <w:sdtContent>
      <w:p w:rsidR="00A3499E" w:rsidRDefault="00633C31">
        <w:pPr>
          <w:pStyle w:val="a4"/>
          <w:jc w:val="center"/>
        </w:pPr>
        <w:r>
          <w:fldChar w:fldCharType="begin"/>
        </w:r>
        <w:r>
          <w:instrText>PAGE   \* MERGEFORMAT</w:instrText>
        </w:r>
        <w:r>
          <w:fldChar w:fldCharType="separate"/>
        </w:r>
        <w:r w:rsidR="008959FC">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6D"/>
    <w:rsid w:val="003C14BA"/>
    <w:rsid w:val="004630E2"/>
    <w:rsid w:val="005555C9"/>
    <w:rsid w:val="00633C31"/>
    <w:rsid w:val="00830B5A"/>
    <w:rsid w:val="008959FC"/>
    <w:rsid w:val="008A5EA7"/>
    <w:rsid w:val="00A304FF"/>
    <w:rsid w:val="00AB38B9"/>
    <w:rsid w:val="00C81FA6"/>
    <w:rsid w:val="00CC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A269-0AC0-464A-AAD8-5F2FC8E2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6D"/>
  </w:style>
  <w:style w:type="paragraph" w:styleId="2">
    <w:name w:val="heading 2"/>
    <w:basedOn w:val="a"/>
    <w:next w:val="a"/>
    <w:link w:val="20"/>
    <w:uiPriority w:val="9"/>
    <w:semiHidden/>
    <w:unhideWhenUsed/>
    <w:qFormat/>
    <w:rsid w:val="00633C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556D"/>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CC55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556D"/>
  </w:style>
  <w:style w:type="character" w:customStyle="1" w:styleId="20">
    <w:name w:val="Заголовок 2 Знак"/>
    <w:basedOn w:val="a0"/>
    <w:link w:val="2"/>
    <w:rsid w:val="00633C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4</cp:revision>
  <dcterms:created xsi:type="dcterms:W3CDTF">2021-06-09T10:31:00Z</dcterms:created>
  <dcterms:modified xsi:type="dcterms:W3CDTF">2021-06-18T11:19:00Z</dcterms:modified>
</cp:coreProperties>
</file>