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51" w:rsidRDefault="00E04951" w:rsidP="0021734F">
      <w:pPr>
        <w:shd w:val="clear" w:color="auto" w:fill="FFFFFF"/>
        <w:jc w:val="center"/>
        <w:rPr>
          <w:color w:val="000000"/>
          <w:sz w:val="28"/>
          <w:szCs w:val="28"/>
        </w:rPr>
      </w:pPr>
    </w:p>
    <w:p w:rsidR="00474858" w:rsidRDefault="00474858"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Pr="00E04951" w:rsidRDefault="00E04951" w:rsidP="0021734F">
      <w:pPr>
        <w:shd w:val="clear" w:color="auto" w:fill="FFFFFF"/>
        <w:jc w:val="center"/>
        <w:rPr>
          <w:color w:val="000000"/>
          <w:sz w:val="28"/>
          <w:szCs w:val="28"/>
        </w:rPr>
      </w:pPr>
    </w:p>
    <w:p w:rsidR="0021734F" w:rsidRPr="00E04951" w:rsidRDefault="0021734F" w:rsidP="00E04951">
      <w:pPr>
        <w:pStyle w:val="a5"/>
        <w:shd w:val="clear" w:color="auto" w:fill="FFFFFF"/>
        <w:spacing w:before="0" w:beforeAutospacing="0" w:after="0" w:afterAutospacing="0"/>
        <w:jc w:val="center"/>
        <w:rPr>
          <w:color w:val="000000"/>
          <w:sz w:val="28"/>
          <w:szCs w:val="28"/>
        </w:rPr>
      </w:pPr>
      <w:r w:rsidRPr="00E04951">
        <w:rPr>
          <w:color w:val="000000"/>
          <w:sz w:val="28"/>
          <w:szCs w:val="28"/>
        </w:rPr>
        <w:t>О проекте закона Приднестровской Молдавской Республики</w:t>
      </w:r>
    </w:p>
    <w:p w:rsidR="00860419" w:rsidRDefault="009A4BE5" w:rsidP="00E04951">
      <w:pPr>
        <w:pStyle w:val="a5"/>
        <w:shd w:val="clear" w:color="auto" w:fill="FFFFFF"/>
        <w:spacing w:before="0" w:beforeAutospacing="0" w:after="0" w:afterAutospacing="0"/>
        <w:ind w:firstLine="360"/>
        <w:jc w:val="center"/>
        <w:rPr>
          <w:sz w:val="28"/>
          <w:szCs w:val="28"/>
        </w:rPr>
      </w:pPr>
      <w:r w:rsidRPr="00E04951">
        <w:rPr>
          <w:sz w:val="28"/>
          <w:szCs w:val="28"/>
        </w:rPr>
        <w:t>«</w:t>
      </w:r>
      <w:r w:rsidR="009E57BC" w:rsidRPr="00E04951">
        <w:rPr>
          <w:sz w:val="28"/>
          <w:szCs w:val="28"/>
        </w:rPr>
        <w:t>О внесении дополнени</w:t>
      </w:r>
      <w:r w:rsidR="00236D2F">
        <w:rPr>
          <w:sz w:val="28"/>
          <w:szCs w:val="28"/>
        </w:rPr>
        <w:t>й</w:t>
      </w:r>
      <w:r w:rsidR="009E57BC" w:rsidRPr="00E04951">
        <w:rPr>
          <w:sz w:val="28"/>
          <w:szCs w:val="28"/>
        </w:rPr>
        <w:t xml:space="preserve"> в Закон </w:t>
      </w:r>
    </w:p>
    <w:p w:rsidR="00E04951" w:rsidRDefault="009E57BC" w:rsidP="00E04951">
      <w:pPr>
        <w:pStyle w:val="a5"/>
        <w:shd w:val="clear" w:color="auto" w:fill="FFFFFF"/>
        <w:spacing w:before="0" w:beforeAutospacing="0" w:after="0" w:afterAutospacing="0"/>
        <w:ind w:firstLine="360"/>
        <w:jc w:val="center"/>
        <w:rPr>
          <w:sz w:val="28"/>
          <w:szCs w:val="28"/>
        </w:rPr>
      </w:pPr>
      <w:r w:rsidRPr="00E04951">
        <w:rPr>
          <w:sz w:val="28"/>
          <w:szCs w:val="28"/>
        </w:rPr>
        <w:t>Приднестровской Молдавской Республики</w:t>
      </w:r>
    </w:p>
    <w:p w:rsidR="009E57BC" w:rsidRPr="00E04951" w:rsidRDefault="009E57BC" w:rsidP="00E04951">
      <w:pPr>
        <w:pStyle w:val="a5"/>
        <w:shd w:val="clear" w:color="auto" w:fill="FFFFFF"/>
        <w:spacing w:before="0" w:beforeAutospacing="0" w:after="0" w:afterAutospacing="0"/>
        <w:ind w:firstLine="360"/>
        <w:jc w:val="center"/>
        <w:rPr>
          <w:sz w:val="28"/>
          <w:szCs w:val="28"/>
        </w:rPr>
      </w:pPr>
      <w:r w:rsidRPr="00E04951">
        <w:rPr>
          <w:sz w:val="28"/>
          <w:szCs w:val="28"/>
        </w:rPr>
        <w:t>«О всеобщей воинской обязанности и военной службе»</w:t>
      </w:r>
    </w:p>
    <w:p w:rsidR="0021734F" w:rsidRDefault="0021734F" w:rsidP="0021734F">
      <w:pPr>
        <w:jc w:val="center"/>
        <w:rPr>
          <w:color w:val="000000"/>
          <w:sz w:val="28"/>
          <w:szCs w:val="28"/>
        </w:rPr>
      </w:pPr>
    </w:p>
    <w:p w:rsidR="00E04951" w:rsidRPr="00E04951" w:rsidRDefault="00E04951" w:rsidP="0021734F">
      <w:pPr>
        <w:jc w:val="center"/>
        <w:rPr>
          <w:color w:val="000000"/>
          <w:sz w:val="28"/>
          <w:szCs w:val="28"/>
        </w:rPr>
      </w:pPr>
    </w:p>
    <w:p w:rsidR="0021734F" w:rsidRDefault="00E4366C" w:rsidP="0021734F">
      <w:pPr>
        <w:ind w:firstLine="720"/>
        <w:jc w:val="both"/>
        <w:rPr>
          <w:sz w:val="28"/>
          <w:szCs w:val="28"/>
        </w:rPr>
      </w:pPr>
      <w:r w:rsidRPr="00E4366C">
        <w:rPr>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2</w:t>
      </w:r>
      <w:r w:rsidR="00B97372">
        <w:rPr>
          <w:sz w:val="28"/>
          <w:szCs w:val="28"/>
        </w:rPr>
        <w:t>4</w:t>
      </w:r>
      <w:r>
        <w:rPr>
          <w:sz w:val="28"/>
          <w:szCs w:val="28"/>
        </w:rPr>
        <w:t xml:space="preserve"> ию</w:t>
      </w:r>
      <w:r w:rsidR="00B97372">
        <w:rPr>
          <w:sz w:val="28"/>
          <w:szCs w:val="28"/>
        </w:rPr>
        <w:t>н</w:t>
      </w:r>
      <w:r w:rsidRPr="00E4366C">
        <w:rPr>
          <w:sz w:val="28"/>
          <w:szCs w:val="28"/>
        </w:rPr>
        <w:t>я 2021 года:</w:t>
      </w:r>
    </w:p>
    <w:p w:rsidR="00E4366C" w:rsidRPr="00E04951" w:rsidRDefault="00E4366C" w:rsidP="0021734F">
      <w:pPr>
        <w:ind w:firstLine="720"/>
        <w:jc w:val="both"/>
        <w:rPr>
          <w:sz w:val="28"/>
          <w:szCs w:val="28"/>
        </w:rPr>
      </w:pPr>
    </w:p>
    <w:p w:rsidR="0021734F" w:rsidRDefault="0021734F" w:rsidP="0021734F">
      <w:pPr>
        <w:ind w:firstLine="720"/>
        <w:jc w:val="both"/>
        <w:rPr>
          <w:sz w:val="28"/>
          <w:szCs w:val="28"/>
        </w:rPr>
      </w:pPr>
      <w:r w:rsidRPr="00E04951">
        <w:rPr>
          <w:sz w:val="28"/>
          <w:szCs w:val="28"/>
        </w:rPr>
        <w:t xml:space="preserve">1. Направить проект закона Приднестровской Молдавской Республики </w:t>
      </w:r>
      <w:r w:rsidR="00860419">
        <w:rPr>
          <w:sz w:val="28"/>
          <w:szCs w:val="28"/>
        </w:rPr>
        <w:br/>
      </w:r>
      <w:r w:rsidR="00236D2F">
        <w:rPr>
          <w:sz w:val="28"/>
          <w:szCs w:val="28"/>
        </w:rPr>
        <w:t>«О внесении дополнений</w:t>
      </w:r>
      <w:r w:rsidRPr="00E04951">
        <w:rPr>
          <w:sz w:val="28"/>
          <w:szCs w:val="28"/>
        </w:rPr>
        <w:t xml:space="preserve"> в Закон Приднестровской Молдавской Республики </w:t>
      </w:r>
      <w:r w:rsidR="00860419">
        <w:rPr>
          <w:sz w:val="28"/>
          <w:szCs w:val="28"/>
        </w:rPr>
        <w:br/>
      </w:r>
      <w:r w:rsidRPr="00E04951">
        <w:rPr>
          <w:sz w:val="28"/>
          <w:szCs w:val="28"/>
        </w:rPr>
        <w:t xml:space="preserve">«О всеобщей воинской обязанности и военной службе» на рассмотрение </w:t>
      </w:r>
      <w:r w:rsidR="00860419">
        <w:rPr>
          <w:sz w:val="28"/>
          <w:szCs w:val="28"/>
        </w:rPr>
        <w:br/>
      </w:r>
      <w:r w:rsidRPr="00E04951">
        <w:rPr>
          <w:sz w:val="28"/>
          <w:szCs w:val="28"/>
        </w:rPr>
        <w:t>в Верховный Совет Приднестровской Молдавской Республики (прилагается).</w:t>
      </w:r>
    </w:p>
    <w:p w:rsidR="00474858" w:rsidRDefault="00474858" w:rsidP="0021734F">
      <w:pPr>
        <w:ind w:firstLine="720"/>
        <w:jc w:val="both"/>
        <w:rPr>
          <w:sz w:val="28"/>
          <w:szCs w:val="28"/>
        </w:rPr>
      </w:pPr>
    </w:p>
    <w:p w:rsidR="00707E12" w:rsidRDefault="00E4366C" w:rsidP="00E4366C">
      <w:pPr>
        <w:ind w:firstLine="720"/>
        <w:jc w:val="both"/>
        <w:rPr>
          <w:sz w:val="28"/>
          <w:szCs w:val="28"/>
        </w:rPr>
      </w:pPr>
      <w:r>
        <w:rPr>
          <w:sz w:val="28"/>
          <w:szCs w:val="28"/>
        </w:rPr>
        <w:t xml:space="preserve">2. </w:t>
      </w:r>
      <w:r w:rsidRPr="00E4366C">
        <w:rPr>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BD0CCF">
        <w:rPr>
          <w:sz w:val="28"/>
          <w:szCs w:val="28"/>
        </w:rPr>
        <w:t>министра обороны Приднестровской Молдавской Республики</w:t>
      </w:r>
      <w:r w:rsidR="00474858">
        <w:rPr>
          <w:sz w:val="28"/>
          <w:szCs w:val="28"/>
        </w:rPr>
        <w:t xml:space="preserve"> </w:t>
      </w:r>
      <w:proofErr w:type="spellStart"/>
      <w:r w:rsidR="00474858">
        <w:rPr>
          <w:sz w:val="28"/>
          <w:szCs w:val="28"/>
        </w:rPr>
        <w:t>Обручкова</w:t>
      </w:r>
      <w:proofErr w:type="spellEnd"/>
      <w:r w:rsidR="00474858">
        <w:rPr>
          <w:sz w:val="28"/>
          <w:szCs w:val="28"/>
        </w:rPr>
        <w:t xml:space="preserve"> О.А.</w:t>
      </w:r>
      <w:r w:rsidR="00BD0CCF">
        <w:rPr>
          <w:sz w:val="28"/>
          <w:szCs w:val="28"/>
        </w:rPr>
        <w:t xml:space="preserve">, </w:t>
      </w:r>
      <w:r w:rsidRPr="00E4366C">
        <w:rPr>
          <w:sz w:val="28"/>
          <w:szCs w:val="28"/>
        </w:rPr>
        <w:t xml:space="preserve">министра государственной безопасности Приднестровской Молдавской Республики </w:t>
      </w:r>
      <w:proofErr w:type="spellStart"/>
      <w:r w:rsidRPr="00E4366C">
        <w:rPr>
          <w:sz w:val="28"/>
          <w:szCs w:val="28"/>
        </w:rPr>
        <w:t>Гебоса</w:t>
      </w:r>
      <w:proofErr w:type="spellEnd"/>
      <w:r w:rsidRPr="00E4366C">
        <w:rPr>
          <w:sz w:val="28"/>
          <w:szCs w:val="28"/>
        </w:rPr>
        <w:t xml:space="preserve"> В.Д.,</w:t>
      </w:r>
      <w:r w:rsidR="00707E12">
        <w:rPr>
          <w:sz w:val="28"/>
          <w:szCs w:val="28"/>
        </w:rPr>
        <w:t xml:space="preserve"> </w:t>
      </w:r>
      <w:r w:rsidR="0044629D" w:rsidRPr="0044629D">
        <w:rPr>
          <w:sz w:val="28"/>
          <w:szCs w:val="28"/>
        </w:rPr>
        <w:t xml:space="preserve">начальника Управления правового обеспечения Министерства обороны Приднестровской Молдавской Республики </w:t>
      </w:r>
      <w:r w:rsidR="00474858">
        <w:rPr>
          <w:sz w:val="28"/>
          <w:szCs w:val="28"/>
        </w:rPr>
        <w:br/>
      </w:r>
      <w:proofErr w:type="spellStart"/>
      <w:r w:rsidR="0044629D" w:rsidRPr="0044629D">
        <w:rPr>
          <w:sz w:val="28"/>
          <w:szCs w:val="28"/>
        </w:rPr>
        <w:t>Борденюк</w:t>
      </w:r>
      <w:proofErr w:type="spellEnd"/>
      <w:r w:rsidR="0044629D" w:rsidRPr="0044629D">
        <w:rPr>
          <w:sz w:val="28"/>
          <w:szCs w:val="28"/>
        </w:rPr>
        <w:t xml:space="preserve"> Е.В.</w:t>
      </w:r>
      <w:r w:rsidR="0044629D">
        <w:rPr>
          <w:sz w:val="28"/>
          <w:szCs w:val="28"/>
        </w:rPr>
        <w:t xml:space="preserve">, </w:t>
      </w:r>
      <w:r w:rsidR="00CC79A3" w:rsidRPr="00CC79A3">
        <w:rPr>
          <w:sz w:val="28"/>
          <w:szCs w:val="28"/>
        </w:rPr>
        <w:t>начальника отдела Министерства государственной безопасности Приднестровской Молдавской Республики Добровольского А.М.</w:t>
      </w:r>
      <w:r w:rsidR="007D467B">
        <w:rPr>
          <w:sz w:val="28"/>
          <w:szCs w:val="28"/>
        </w:rPr>
        <w:t xml:space="preserve"> </w:t>
      </w:r>
    </w:p>
    <w:p w:rsidR="0021734F" w:rsidRDefault="0021734F" w:rsidP="0021734F">
      <w:pPr>
        <w:ind w:firstLine="720"/>
        <w:jc w:val="both"/>
        <w:rPr>
          <w:color w:val="000000"/>
          <w:sz w:val="28"/>
          <w:szCs w:val="28"/>
        </w:rPr>
      </w:pPr>
    </w:p>
    <w:p w:rsidR="0044629D" w:rsidRDefault="0044629D" w:rsidP="0021734F">
      <w:pPr>
        <w:ind w:firstLine="720"/>
        <w:jc w:val="both"/>
        <w:rPr>
          <w:color w:val="000000"/>
          <w:sz w:val="28"/>
          <w:szCs w:val="28"/>
        </w:rPr>
      </w:pPr>
    </w:p>
    <w:p w:rsidR="0044629D" w:rsidRDefault="0044629D" w:rsidP="0021734F">
      <w:pPr>
        <w:ind w:firstLine="720"/>
        <w:jc w:val="both"/>
        <w:rPr>
          <w:color w:val="000000"/>
          <w:sz w:val="28"/>
          <w:szCs w:val="28"/>
        </w:rPr>
      </w:pPr>
    </w:p>
    <w:p w:rsidR="0044629D" w:rsidRDefault="0044629D" w:rsidP="0021734F">
      <w:pPr>
        <w:ind w:firstLine="720"/>
        <w:jc w:val="both"/>
        <w:rPr>
          <w:color w:val="000000"/>
          <w:sz w:val="28"/>
          <w:szCs w:val="28"/>
        </w:rPr>
      </w:pPr>
    </w:p>
    <w:p w:rsidR="00474858" w:rsidRPr="00635DFC" w:rsidRDefault="00474858" w:rsidP="00474858">
      <w:pPr>
        <w:jc w:val="both"/>
      </w:pPr>
      <w:r w:rsidRPr="00635DFC">
        <w:t>ПРЕЗИДЕНТ                                                                                                В.КРАСНОСЕЛЬСКИЙ</w:t>
      </w:r>
    </w:p>
    <w:p w:rsidR="00474858" w:rsidRDefault="00474858" w:rsidP="00474858">
      <w:pPr>
        <w:rPr>
          <w:sz w:val="20"/>
          <w:szCs w:val="20"/>
        </w:rPr>
      </w:pPr>
    </w:p>
    <w:p w:rsidR="00474858" w:rsidRPr="00386545" w:rsidRDefault="00474858" w:rsidP="00474858">
      <w:pPr>
        <w:rPr>
          <w:sz w:val="20"/>
          <w:szCs w:val="20"/>
        </w:rPr>
      </w:pPr>
    </w:p>
    <w:p w:rsidR="00474858" w:rsidRPr="00386545" w:rsidRDefault="00474858" w:rsidP="00474858">
      <w:pPr>
        <w:ind w:firstLine="426"/>
        <w:rPr>
          <w:sz w:val="28"/>
          <w:szCs w:val="28"/>
        </w:rPr>
      </w:pPr>
      <w:r w:rsidRPr="00386545">
        <w:rPr>
          <w:sz w:val="28"/>
          <w:szCs w:val="28"/>
        </w:rPr>
        <w:t>г. Тирасполь</w:t>
      </w:r>
    </w:p>
    <w:p w:rsidR="00474858" w:rsidRPr="00386545" w:rsidRDefault="00386545" w:rsidP="00474858">
      <w:pPr>
        <w:rPr>
          <w:sz w:val="28"/>
          <w:szCs w:val="28"/>
        </w:rPr>
      </w:pPr>
      <w:r>
        <w:rPr>
          <w:sz w:val="28"/>
          <w:szCs w:val="28"/>
        </w:rPr>
        <w:t xml:space="preserve">     17</w:t>
      </w:r>
      <w:r w:rsidR="00474858" w:rsidRPr="00386545">
        <w:rPr>
          <w:sz w:val="28"/>
          <w:szCs w:val="28"/>
        </w:rPr>
        <w:t xml:space="preserve"> июня 2021 г.</w:t>
      </w:r>
    </w:p>
    <w:p w:rsidR="00474858" w:rsidRPr="00386545" w:rsidRDefault="00386545" w:rsidP="00474858">
      <w:pPr>
        <w:ind w:firstLine="426"/>
        <w:rPr>
          <w:sz w:val="28"/>
          <w:szCs w:val="28"/>
        </w:rPr>
      </w:pPr>
      <w:r>
        <w:rPr>
          <w:sz w:val="28"/>
          <w:szCs w:val="28"/>
        </w:rPr>
        <w:t xml:space="preserve">   № 188</w:t>
      </w:r>
      <w:r w:rsidR="00474858" w:rsidRPr="00386545">
        <w:rPr>
          <w:sz w:val="28"/>
          <w:szCs w:val="28"/>
        </w:rPr>
        <w:t>рп</w:t>
      </w:r>
    </w:p>
    <w:p w:rsidR="0044629D" w:rsidRPr="00386545" w:rsidRDefault="0044629D" w:rsidP="0021734F">
      <w:pPr>
        <w:ind w:firstLine="720"/>
        <w:jc w:val="both"/>
        <w:rPr>
          <w:sz w:val="28"/>
          <w:szCs w:val="28"/>
        </w:rPr>
      </w:pPr>
    </w:p>
    <w:p w:rsidR="00E04951" w:rsidRPr="00386545" w:rsidRDefault="00E04951" w:rsidP="00E04951">
      <w:pPr>
        <w:ind w:left="5529"/>
        <w:jc w:val="both"/>
      </w:pPr>
      <w:r w:rsidRPr="00386545">
        <w:lastRenderedPageBreak/>
        <w:t>ПРИЛОЖЕНИЕ</w:t>
      </w:r>
    </w:p>
    <w:p w:rsidR="00E04951" w:rsidRPr="00386545" w:rsidRDefault="00E04951" w:rsidP="00E04951">
      <w:pPr>
        <w:ind w:left="5529"/>
        <w:jc w:val="both"/>
        <w:rPr>
          <w:sz w:val="28"/>
          <w:szCs w:val="28"/>
        </w:rPr>
      </w:pPr>
      <w:proofErr w:type="gramStart"/>
      <w:r w:rsidRPr="00386545">
        <w:rPr>
          <w:sz w:val="28"/>
          <w:szCs w:val="28"/>
        </w:rPr>
        <w:t>к</w:t>
      </w:r>
      <w:proofErr w:type="gramEnd"/>
      <w:r w:rsidRPr="00386545">
        <w:rPr>
          <w:sz w:val="28"/>
          <w:szCs w:val="28"/>
        </w:rPr>
        <w:t xml:space="preserve"> Распоряжению Президента</w:t>
      </w:r>
    </w:p>
    <w:p w:rsidR="00E04951" w:rsidRPr="00386545" w:rsidRDefault="00E04951" w:rsidP="00E04951">
      <w:pPr>
        <w:ind w:left="5529"/>
        <w:jc w:val="both"/>
        <w:rPr>
          <w:sz w:val="28"/>
          <w:szCs w:val="28"/>
        </w:rPr>
      </w:pPr>
      <w:r w:rsidRPr="00386545">
        <w:rPr>
          <w:sz w:val="28"/>
          <w:szCs w:val="28"/>
        </w:rPr>
        <w:t>Приднестровской Молдавской</w:t>
      </w:r>
    </w:p>
    <w:p w:rsidR="00E04951" w:rsidRPr="00386545" w:rsidRDefault="00E04951" w:rsidP="00E04951">
      <w:pPr>
        <w:ind w:left="5529"/>
        <w:jc w:val="both"/>
        <w:rPr>
          <w:sz w:val="28"/>
          <w:szCs w:val="28"/>
        </w:rPr>
      </w:pPr>
      <w:r w:rsidRPr="00386545">
        <w:rPr>
          <w:sz w:val="28"/>
          <w:szCs w:val="28"/>
        </w:rPr>
        <w:t>Республики</w:t>
      </w:r>
    </w:p>
    <w:p w:rsidR="0021734F" w:rsidRPr="00386545" w:rsidRDefault="00E04951" w:rsidP="00811B18">
      <w:pPr>
        <w:ind w:left="5529"/>
        <w:jc w:val="both"/>
        <w:rPr>
          <w:sz w:val="28"/>
          <w:szCs w:val="28"/>
        </w:rPr>
      </w:pPr>
      <w:r w:rsidRPr="00386545">
        <w:rPr>
          <w:sz w:val="28"/>
          <w:szCs w:val="28"/>
        </w:rPr>
        <w:t xml:space="preserve">от </w:t>
      </w:r>
      <w:r w:rsidR="00386545">
        <w:rPr>
          <w:sz w:val="28"/>
          <w:szCs w:val="28"/>
        </w:rPr>
        <w:t>17 июня</w:t>
      </w:r>
      <w:r w:rsidRPr="00386545">
        <w:rPr>
          <w:sz w:val="28"/>
          <w:szCs w:val="28"/>
        </w:rPr>
        <w:t xml:space="preserve"> 2021 года №</w:t>
      </w:r>
      <w:r w:rsidR="007E7AE7" w:rsidRPr="00386545">
        <w:rPr>
          <w:sz w:val="28"/>
          <w:szCs w:val="28"/>
        </w:rPr>
        <w:t xml:space="preserve"> </w:t>
      </w:r>
      <w:r w:rsidR="00386545">
        <w:rPr>
          <w:sz w:val="28"/>
          <w:szCs w:val="28"/>
        </w:rPr>
        <w:t>188рп</w:t>
      </w:r>
      <w:bookmarkStart w:id="0" w:name="_GoBack"/>
      <w:bookmarkEnd w:id="0"/>
    </w:p>
    <w:p w:rsidR="0021734F" w:rsidRPr="00386545" w:rsidRDefault="0021734F" w:rsidP="0021734F">
      <w:pPr>
        <w:shd w:val="clear" w:color="auto" w:fill="FFFFFF"/>
        <w:rPr>
          <w:sz w:val="28"/>
          <w:szCs w:val="28"/>
        </w:rPr>
      </w:pPr>
    </w:p>
    <w:p w:rsidR="00067010" w:rsidRPr="00E04951" w:rsidRDefault="00067010" w:rsidP="00067010">
      <w:pPr>
        <w:shd w:val="clear" w:color="auto" w:fill="FFFFFF"/>
        <w:ind w:firstLine="709"/>
        <w:jc w:val="right"/>
        <w:rPr>
          <w:sz w:val="28"/>
          <w:szCs w:val="28"/>
        </w:rPr>
      </w:pPr>
      <w:r w:rsidRPr="00E04951">
        <w:rPr>
          <w:sz w:val="28"/>
          <w:szCs w:val="28"/>
        </w:rPr>
        <w:t>Проект</w:t>
      </w:r>
    </w:p>
    <w:p w:rsidR="00067010" w:rsidRPr="00E04951" w:rsidRDefault="00067010" w:rsidP="00067010">
      <w:pPr>
        <w:shd w:val="clear" w:color="auto" w:fill="FFFFFF"/>
        <w:ind w:firstLine="709"/>
        <w:jc w:val="right"/>
        <w:rPr>
          <w:sz w:val="28"/>
          <w:szCs w:val="28"/>
        </w:rPr>
      </w:pPr>
    </w:p>
    <w:p w:rsidR="00860419" w:rsidRPr="00860419" w:rsidRDefault="00860419" w:rsidP="0021734F">
      <w:pPr>
        <w:pStyle w:val="a5"/>
        <w:shd w:val="clear" w:color="auto" w:fill="FFFFFF"/>
        <w:spacing w:before="0" w:beforeAutospacing="0" w:after="0" w:afterAutospacing="0"/>
        <w:jc w:val="center"/>
        <w:rPr>
          <w:bCs/>
        </w:rPr>
      </w:pPr>
      <w:r w:rsidRPr="00860419">
        <w:rPr>
          <w:bCs/>
        </w:rPr>
        <w:t xml:space="preserve">ЗАКОН </w:t>
      </w:r>
    </w:p>
    <w:p w:rsidR="00067010" w:rsidRDefault="00860419" w:rsidP="0021734F">
      <w:pPr>
        <w:pStyle w:val="a5"/>
        <w:shd w:val="clear" w:color="auto" w:fill="FFFFFF"/>
        <w:spacing w:before="0" w:beforeAutospacing="0" w:after="0" w:afterAutospacing="0"/>
        <w:jc w:val="center"/>
        <w:rPr>
          <w:bCs/>
        </w:rPr>
      </w:pPr>
      <w:r w:rsidRPr="00860419">
        <w:rPr>
          <w:bCs/>
        </w:rPr>
        <w:t>ПРИДНЕСТРОВСКОЙ МОЛДАВСКОЙ РЕСПУБЛИКИ</w:t>
      </w:r>
    </w:p>
    <w:p w:rsidR="00860419" w:rsidRPr="00860419" w:rsidRDefault="00860419" w:rsidP="0021734F">
      <w:pPr>
        <w:pStyle w:val="a5"/>
        <w:shd w:val="clear" w:color="auto" w:fill="FFFFFF"/>
        <w:spacing w:before="0" w:beforeAutospacing="0" w:after="0" w:afterAutospacing="0"/>
        <w:jc w:val="center"/>
      </w:pPr>
    </w:p>
    <w:p w:rsidR="00860419" w:rsidRDefault="00067010" w:rsidP="00474858">
      <w:pPr>
        <w:pStyle w:val="a5"/>
        <w:shd w:val="clear" w:color="auto" w:fill="FFFFFF"/>
        <w:spacing w:before="0" w:beforeAutospacing="0" w:after="0" w:afterAutospacing="0"/>
        <w:jc w:val="center"/>
        <w:rPr>
          <w:sz w:val="28"/>
          <w:szCs w:val="28"/>
        </w:rPr>
      </w:pPr>
      <w:r w:rsidRPr="00E04951">
        <w:rPr>
          <w:sz w:val="28"/>
          <w:szCs w:val="28"/>
        </w:rPr>
        <w:t xml:space="preserve">О внесении </w:t>
      </w:r>
      <w:r w:rsidR="00FB75A6" w:rsidRPr="00E04951">
        <w:rPr>
          <w:sz w:val="28"/>
          <w:szCs w:val="28"/>
        </w:rPr>
        <w:t>дополнени</w:t>
      </w:r>
      <w:r w:rsidR="00236D2F">
        <w:rPr>
          <w:sz w:val="28"/>
          <w:szCs w:val="28"/>
        </w:rPr>
        <w:t>й</w:t>
      </w:r>
      <w:r w:rsidR="00FB75A6" w:rsidRPr="00E04951">
        <w:rPr>
          <w:sz w:val="28"/>
          <w:szCs w:val="28"/>
        </w:rPr>
        <w:t xml:space="preserve"> </w:t>
      </w:r>
      <w:r w:rsidRPr="00E04951">
        <w:rPr>
          <w:sz w:val="28"/>
          <w:szCs w:val="28"/>
        </w:rPr>
        <w:t xml:space="preserve">в Закон </w:t>
      </w:r>
    </w:p>
    <w:p w:rsidR="00860419" w:rsidRDefault="00067010" w:rsidP="00474858">
      <w:pPr>
        <w:pStyle w:val="a5"/>
        <w:shd w:val="clear" w:color="auto" w:fill="FFFFFF"/>
        <w:spacing w:before="0" w:beforeAutospacing="0" w:after="0" w:afterAutospacing="0"/>
        <w:jc w:val="center"/>
        <w:rPr>
          <w:sz w:val="28"/>
          <w:szCs w:val="28"/>
        </w:rPr>
      </w:pPr>
      <w:r w:rsidRPr="00E04951">
        <w:rPr>
          <w:sz w:val="28"/>
          <w:szCs w:val="28"/>
        </w:rPr>
        <w:t>Приднестровской Молдавской Республики</w:t>
      </w:r>
    </w:p>
    <w:p w:rsidR="00067010" w:rsidRPr="00E04951" w:rsidRDefault="00067010" w:rsidP="00474858">
      <w:pPr>
        <w:pStyle w:val="a5"/>
        <w:shd w:val="clear" w:color="auto" w:fill="FFFFFF"/>
        <w:spacing w:before="0" w:beforeAutospacing="0" w:after="0" w:afterAutospacing="0"/>
        <w:jc w:val="center"/>
        <w:rPr>
          <w:sz w:val="28"/>
          <w:szCs w:val="28"/>
        </w:rPr>
      </w:pPr>
      <w:r w:rsidRPr="00E04951">
        <w:rPr>
          <w:sz w:val="28"/>
          <w:szCs w:val="28"/>
        </w:rPr>
        <w:t>«О всеобщей воинской обязанности и военной службе»</w:t>
      </w:r>
    </w:p>
    <w:p w:rsidR="00067010" w:rsidRDefault="00067010" w:rsidP="00474858">
      <w:pPr>
        <w:pStyle w:val="a5"/>
        <w:shd w:val="clear" w:color="auto" w:fill="FFFFFF"/>
        <w:spacing w:before="0" w:beforeAutospacing="0" w:after="0" w:afterAutospacing="0"/>
        <w:jc w:val="center"/>
        <w:rPr>
          <w:i/>
          <w:iCs/>
          <w:sz w:val="28"/>
          <w:szCs w:val="28"/>
        </w:rPr>
      </w:pPr>
    </w:p>
    <w:p w:rsidR="00860419" w:rsidRPr="00E04951" w:rsidRDefault="00860419" w:rsidP="0021734F">
      <w:pPr>
        <w:pStyle w:val="a5"/>
        <w:shd w:val="clear" w:color="auto" w:fill="FFFFFF"/>
        <w:spacing w:before="0" w:beforeAutospacing="0" w:after="0" w:afterAutospacing="0"/>
        <w:ind w:firstLine="360"/>
        <w:jc w:val="center"/>
        <w:rPr>
          <w:i/>
          <w:iCs/>
          <w:sz w:val="28"/>
          <w:szCs w:val="28"/>
        </w:rPr>
      </w:pPr>
    </w:p>
    <w:p w:rsidR="00067010" w:rsidRPr="00E04951" w:rsidRDefault="00067010" w:rsidP="00474858">
      <w:pPr>
        <w:pStyle w:val="a5"/>
        <w:shd w:val="clear" w:color="auto" w:fill="FFFFFF"/>
        <w:spacing w:before="0" w:beforeAutospacing="0" w:after="0" w:afterAutospacing="0"/>
        <w:ind w:firstLine="709"/>
        <w:jc w:val="both"/>
        <w:rPr>
          <w:sz w:val="28"/>
          <w:szCs w:val="28"/>
        </w:rPr>
      </w:pPr>
      <w:r w:rsidRPr="00E04951">
        <w:rPr>
          <w:b/>
          <w:bCs/>
          <w:sz w:val="28"/>
          <w:szCs w:val="28"/>
        </w:rPr>
        <w:t>Статья 1.</w:t>
      </w:r>
      <w:r w:rsidRPr="00E04951">
        <w:rPr>
          <w:rStyle w:val="apple-converted-space"/>
          <w:sz w:val="28"/>
          <w:szCs w:val="28"/>
        </w:rPr>
        <w:t> </w:t>
      </w:r>
      <w:r w:rsidRPr="00E04951">
        <w:rPr>
          <w:sz w:val="28"/>
          <w:szCs w:val="28"/>
        </w:rPr>
        <w:t xml:space="preserve">Внести в Закон Приднестровской Молдавской Республики </w:t>
      </w:r>
      <w:r w:rsidR="00860419">
        <w:rPr>
          <w:sz w:val="28"/>
          <w:szCs w:val="28"/>
        </w:rPr>
        <w:br/>
      </w:r>
      <w:r w:rsidRPr="00E04951">
        <w:rPr>
          <w:sz w:val="28"/>
          <w:szCs w:val="28"/>
        </w:rP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860419">
        <w:rPr>
          <w:sz w:val="28"/>
          <w:szCs w:val="28"/>
        </w:rPr>
        <w:br/>
      </w:r>
      <w:r w:rsidRPr="00E04951">
        <w:rPr>
          <w:sz w:val="28"/>
          <w:szCs w:val="28"/>
        </w:rPr>
        <w:t xml:space="preserve">2001 года № 76-ЗИД-III (САЗ 01-52); от 20 июня 2003 года № 291-ЗИД-III </w:t>
      </w:r>
      <w:r w:rsidR="00860419">
        <w:rPr>
          <w:sz w:val="28"/>
          <w:szCs w:val="28"/>
        </w:rPr>
        <w:br/>
      </w:r>
      <w:r w:rsidRPr="00E04951">
        <w:rPr>
          <w:sz w:val="28"/>
          <w:szCs w:val="28"/>
        </w:rPr>
        <w:t>(САЗ 03-25); от 27 июня 2003 го</w:t>
      </w:r>
      <w:r w:rsidR="00037EE5" w:rsidRPr="00E04951">
        <w:rPr>
          <w:sz w:val="28"/>
          <w:szCs w:val="28"/>
        </w:rPr>
        <w:t>да № 295-ЗД-III (САЗ 03-26); от</w:t>
      </w:r>
      <w:r w:rsidR="00966C61" w:rsidRPr="00E04951">
        <w:rPr>
          <w:sz w:val="28"/>
          <w:szCs w:val="28"/>
        </w:rPr>
        <w:t xml:space="preserve"> </w:t>
      </w:r>
      <w:r w:rsidRPr="00E04951">
        <w:rPr>
          <w:sz w:val="28"/>
          <w:szCs w:val="28"/>
        </w:rPr>
        <w:t>5</w:t>
      </w:r>
      <w:r w:rsidR="00BC27F4" w:rsidRPr="00E04951">
        <w:rPr>
          <w:sz w:val="28"/>
          <w:szCs w:val="28"/>
        </w:rPr>
        <w:t xml:space="preserve"> </w:t>
      </w:r>
      <w:r w:rsidRPr="00E04951">
        <w:rPr>
          <w:sz w:val="28"/>
          <w:szCs w:val="28"/>
        </w:rPr>
        <w:t xml:space="preserve">февраля </w:t>
      </w:r>
      <w:r w:rsidR="00860419">
        <w:rPr>
          <w:sz w:val="28"/>
          <w:szCs w:val="28"/>
        </w:rPr>
        <w:br/>
      </w:r>
      <w:r w:rsidRPr="00E04951">
        <w:rPr>
          <w:sz w:val="28"/>
          <w:szCs w:val="28"/>
        </w:rPr>
        <w:t xml:space="preserve">2004 года № 389-ЗИД-III (САЗ 04-6); от 14 июня 2004 года № 427-ЗИ-III </w:t>
      </w:r>
      <w:r w:rsidR="00860419">
        <w:rPr>
          <w:sz w:val="28"/>
          <w:szCs w:val="28"/>
        </w:rPr>
        <w:br/>
      </w:r>
      <w:r w:rsidRPr="00E04951">
        <w:rPr>
          <w:sz w:val="28"/>
          <w:szCs w:val="28"/>
        </w:rPr>
        <w:t xml:space="preserve">(САЗ 04-25); от 5 ноября 2004 года № 490-ЗИД-III (САЗ 04-45); от 15 марта </w:t>
      </w:r>
      <w:r w:rsidR="00860419">
        <w:rPr>
          <w:sz w:val="28"/>
          <w:szCs w:val="28"/>
        </w:rPr>
        <w:br/>
      </w:r>
      <w:r w:rsidRPr="00E04951">
        <w:rPr>
          <w:sz w:val="28"/>
          <w:szCs w:val="28"/>
        </w:rPr>
        <w:t xml:space="preserve">2006 года № 10-ЗИ-IV (САЗ 06-12); от 30 мая 2006 года № 36-ЗД-IV (САЗ 06-23); от 19 февраля 2007 года № 178-ЗИ-IV (САЗ 07-9); от 14 апреля 2008 года </w:t>
      </w:r>
      <w:r w:rsidR="00860419">
        <w:rPr>
          <w:sz w:val="28"/>
          <w:szCs w:val="28"/>
        </w:rPr>
        <w:br/>
      </w:r>
      <w:r w:rsidRPr="00E04951">
        <w:rPr>
          <w:sz w:val="28"/>
          <w:szCs w:val="28"/>
        </w:rPr>
        <w:t xml:space="preserve">№ 441-ЗИД-IV (САЗ 08-15); от 6 августа 2009 года № 836-ЗИД-IV (САЗ 09-32); от 26 апреля 2010 года № 58-ЗИД-IV (САЗ 10-17); от 16 ноября 2010 года </w:t>
      </w:r>
      <w:r w:rsidR="00860419">
        <w:rPr>
          <w:sz w:val="28"/>
          <w:szCs w:val="28"/>
        </w:rPr>
        <w:br/>
      </w:r>
      <w:r w:rsidRPr="00E04951">
        <w:rPr>
          <w:sz w:val="28"/>
          <w:szCs w:val="28"/>
        </w:rPr>
        <w:t xml:space="preserve">№ 214-ЗИД-IV (САЗ 10-46); от 18 ноября 2010 года № 225-ЗД-IV (САЗ 10-46); </w:t>
      </w:r>
      <w:r w:rsidR="00860419">
        <w:rPr>
          <w:sz w:val="28"/>
          <w:szCs w:val="28"/>
        </w:rPr>
        <w:br/>
      </w:r>
      <w:r w:rsidRPr="00E04951">
        <w:rPr>
          <w:sz w:val="28"/>
          <w:szCs w:val="28"/>
        </w:rPr>
        <w:t xml:space="preserve">от 26 апреля 2011 года № 36-ЗИД-V (САЗ 11-17); от 26 мая 2011 года </w:t>
      </w:r>
      <w:r w:rsidR="00860419">
        <w:rPr>
          <w:sz w:val="28"/>
          <w:szCs w:val="28"/>
        </w:rPr>
        <w:br/>
      </w:r>
      <w:r w:rsidRPr="00E04951">
        <w:rPr>
          <w:sz w:val="28"/>
          <w:szCs w:val="28"/>
        </w:rPr>
        <w:t xml:space="preserve">№ 75-ЗИ-V (САЗ 11-21); от 8 июля 2011 года № 101-ЗД-V (САЗ 11-27); </w:t>
      </w:r>
      <w:r w:rsidR="00860419">
        <w:rPr>
          <w:sz w:val="28"/>
          <w:szCs w:val="28"/>
        </w:rPr>
        <w:br/>
      </w:r>
      <w:r w:rsidRPr="00E04951">
        <w:rPr>
          <w:sz w:val="28"/>
          <w:szCs w:val="28"/>
        </w:rPr>
        <w:t xml:space="preserve">от 1 ноября 2011 года № 196-ЗД-V (САЗ 11-44); от 20 февраля 2012 года </w:t>
      </w:r>
      <w:r w:rsidR="00860419">
        <w:rPr>
          <w:sz w:val="28"/>
          <w:szCs w:val="28"/>
        </w:rPr>
        <w:br/>
      </w:r>
      <w:r w:rsidRPr="00E04951">
        <w:rPr>
          <w:sz w:val="28"/>
          <w:szCs w:val="28"/>
        </w:rPr>
        <w:t xml:space="preserve">№ 13-ЗИ-V (САЗ 12-9); от 31 мая 2012 года № 77-ЗИ-V (САЗ 12-23); от 30 июля 2012 года № 147-ЗИ-V (САЗ 12-32); от 22 января 2013 года № 18-ЗИ-V </w:t>
      </w:r>
      <w:r w:rsidR="00860419">
        <w:rPr>
          <w:sz w:val="28"/>
          <w:szCs w:val="28"/>
        </w:rPr>
        <w:br/>
      </w:r>
      <w:r w:rsidRPr="00E04951">
        <w:rPr>
          <w:sz w:val="28"/>
          <w:szCs w:val="28"/>
        </w:rPr>
        <w:t xml:space="preserve">(САЗ 13-3); от 22 января 2013 года № 25-ЗИД-V (САЗ 13-3); от 20 марта </w:t>
      </w:r>
      <w:r w:rsidR="00860419">
        <w:rPr>
          <w:sz w:val="28"/>
          <w:szCs w:val="28"/>
        </w:rPr>
        <w:br/>
      </w:r>
      <w:r w:rsidRPr="00E04951">
        <w:rPr>
          <w:sz w:val="28"/>
          <w:szCs w:val="28"/>
        </w:rPr>
        <w:t xml:space="preserve">2013 года № 76-ЗД-V (САЗ 13-11); от 24 мая 2013 года № 105-ЗИД-V </w:t>
      </w:r>
      <w:r w:rsidR="00860419">
        <w:rPr>
          <w:sz w:val="28"/>
          <w:szCs w:val="28"/>
        </w:rPr>
        <w:br/>
      </w:r>
      <w:r w:rsidRPr="00E04951">
        <w:rPr>
          <w:sz w:val="28"/>
          <w:szCs w:val="28"/>
        </w:rPr>
        <w:t xml:space="preserve">(САЗ 13-20); от 16 июля 2013 года № 160-ЗИД-V (САЗ 13-28); от 4 февраля </w:t>
      </w:r>
      <w:r w:rsidR="00860419">
        <w:rPr>
          <w:sz w:val="28"/>
          <w:szCs w:val="28"/>
        </w:rPr>
        <w:br/>
      </w:r>
      <w:r w:rsidRPr="00E04951">
        <w:rPr>
          <w:sz w:val="28"/>
          <w:szCs w:val="28"/>
        </w:rPr>
        <w:t xml:space="preserve">2014 года № 50-ЗИД-V (САЗ 14-6); от 26 февраля 2014 года № 60-ЗИД-V </w:t>
      </w:r>
      <w:r w:rsidR="00860419">
        <w:rPr>
          <w:sz w:val="28"/>
          <w:szCs w:val="28"/>
        </w:rPr>
        <w:br/>
      </w:r>
      <w:r w:rsidRPr="00E04951">
        <w:rPr>
          <w:sz w:val="28"/>
          <w:szCs w:val="28"/>
        </w:rPr>
        <w:t xml:space="preserve">(САЗ 14-9); от 22 апреля 2014 года № 87-ЗИД-V (САЗ 14-17); от 13 октября </w:t>
      </w:r>
      <w:r w:rsidR="00860419">
        <w:rPr>
          <w:sz w:val="28"/>
          <w:szCs w:val="28"/>
        </w:rPr>
        <w:br/>
      </w:r>
      <w:r w:rsidRPr="00E04951">
        <w:rPr>
          <w:sz w:val="28"/>
          <w:szCs w:val="28"/>
        </w:rPr>
        <w:t xml:space="preserve">2014 года № 157-ЗИ-V (САЗ 14-42); от 15 июня 2015 года № 96-ЗИД-V </w:t>
      </w:r>
      <w:r w:rsidR="00860419">
        <w:rPr>
          <w:sz w:val="28"/>
          <w:szCs w:val="28"/>
        </w:rPr>
        <w:br/>
      </w:r>
      <w:r w:rsidRPr="00E04951">
        <w:rPr>
          <w:sz w:val="28"/>
          <w:szCs w:val="28"/>
        </w:rPr>
        <w:t xml:space="preserve">(САЗ 15-25); от 17 мая 2016 года № 125-ЗИ-VI (САЗ 16-20); от 29 сентября </w:t>
      </w:r>
      <w:r w:rsidR="00860419">
        <w:rPr>
          <w:sz w:val="28"/>
          <w:szCs w:val="28"/>
        </w:rPr>
        <w:br/>
      </w:r>
      <w:r w:rsidRPr="00E04951">
        <w:rPr>
          <w:sz w:val="28"/>
          <w:szCs w:val="28"/>
        </w:rPr>
        <w:t xml:space="preserve">2016 года № 222-ЗИ-VI (САЗ 16-39); от 29 мая 2017 года № 112-ЗИД-VI </w:t>
      </w:r>
      <w:r w:rsidR="00860419">
        <w:rPr>
          <w:sz w:val="28"/>
          <w:szCs w:val="28"/>
        </w:rPr>
        <w:br/>
      </w:r>
      <w:r w:rsidRPr="00E04951">
        <w:rPr>
          <w:sz w:val="28"/>
          <w:szCs w:val="28"/>
        </w:rPr>
        <w:t xml:space="preserve">(САЗ 17-23,1); от 30 июня 2017 года № 196-ЗИ-VI (САЗ 17-27); от 3 июля </w:t>
      </w:r>
      <w:r w:rsidR="00860419">
        <w:rPr>
          <w:sz w:val="28"/>
          <w:szCs w:val="28"/>
        </w:rPr>
        <w:br/>
      </w:r>
      <w:r w:rsidRPr="00E04951">
        <w:rPr>
          <w:sz w:val="28"/>
          <w:szCs w:val="28"/>
        </w:rPr>
        <w:t xml:space="preserve">2017 года № 206-ЗИД-VI (САЗ 17-28); от 4 ноября 2017 года № 308-ЗИД-VI </w:t>
      </w:r>
      <w:r w:rsidR="00860419">
        <w:rPr>
          <w:sz w:val="28"/>
          <w:szCs w:val="28"/>
        </w:rPr>
        <w:br/>
      </w:r>
      <w:r w:rsidRPr="00E04951">
        <w:rPr>
          <w:sz w:val="28"/>
          <w:szCs w:val="28"/>
        </w:rPr>
        <w:lastRenderedPageBreak/>
        <w:t xml:space="preserve">(САЗ 17-45,1); от 18 декабря 2017 года № 363-ЗИ-VI (САЗ 17-52); от 28 февраля 2018 года № 47-ЗИД-VI (САЗ 18-9); от 15 марта 2018 года № 66-ЗИД-VI </w:t>
      </w:r>
      <w:r w:rsidR="00860419">
        <w:rPr>
          <w:sz w:val="28"/>
          <w:szCs w:val="28"/>
        </w:rPr>
        <w:br/>
      </w:r>
      <w:r w:rsidRPr="00E04951">
        <w:rPr>
          <w:sz w:val="28"/>
          <w:szCs w:val="28"/>
        </w:rPr>
        <w:t xml:space="preserve">(САЗ 18-11); от 27 марта 2018 года № 83-ЗИД-VI (САЗ 18-13); от 28 марта </w:t>
      </w:r>
      <w:r w:rsidR="00860419">
        <w:rPr>
          <w:sz w:val="28"/>
          <w:szCs w:val="28"/>
        </w:rPr>
        <w:br/>
      </w:r>
      <w:r w:rsidRPr="00E04951">
        <w:rPr>
          <w:sz w:val="28"/>
          <w:szCs w:val="28"/>
        </w:rPr>
        <w:t xml:space="preserve">2018 года № 87-ЗИД-VI (САЗ 18-13); от 7 мая 2018 года № 115-ЗИ-VI </w:t>
      </w:r>
      <w:r w:rsidR="00860419">
        <w:rPr>
          <w:sz w:val="28"/>
          <w:szCs w:val="28"/>
        </w:rPr>
        <w:br/>
      </w:r>
      <w:r w:rsidRPr="00E04951">
        <w:rPr>
          <w:sz w:val="28"/>
          <w:szCs w:val="28"/>
        </w:rPr>
        <w:t xml:space="preserve">(САЗ 18-19); от 31 октября 2018 года № 294-ЗИД-VI (САЗ 18-44); от 7 декабря 2018 года № 324-ЗИ-VI (САЗ 18-49); от 28 декабря 2018 года № 351-ЗИ-VI </w:t>
      </w:r>
      <w:r w:rsidR="00860419">
        <w:rPr>
          <w:sz w:val="28"/>
          <w:szCs w:val="28"/>
        </w:rPr>
        <w:br/>
      </w:r>
      <w:r w:rsidRPr="00E04951">
        <w:rPr>
          <w:sz w:val="28"/>
          <w:szCs w:val="28"/>
        </w:rPr>
        <w:t xml:space="preserve">(САЗ 18-52,1); от 20 мая 2019 года № 77-ЗИ-VI (САЗ 19-19); от 6 июня 2019 года № 101-ЗИД-VI (САЗ 19-21); от 23 июля 2019 года № 148-ЗИ-VI (САЗ 19-28); </w:t>
      </w:r>
      <w:r w:rsidR="00860419">
        <w:rPr>
          <w:sz w:val="28"/>
          <w:szCs w:val="28"/>
        </w:rPr>
        <w:br/>
      </w:r>
      <w:r w:rsidRPr="00E04951">
        <w:rPr>
          <w:sz w:val="28"/>
          <w:szCs w:val="28"/>
        </w:rPr>
        <w:t>от 1 ноября 2019 г</w:t>
      </w:r>
      <w:r w:rsidR="009A4BE5" w:rsidRPr="00E04951">
        <w:rPr>
          <w:sz w:val="28"/>
          <w:szCs w:val="28"/>
        </w:rPr>
        <w:t>ода № 199-ЗД-VI (САЗ 19-42); от</w:t>
      </w:r>
      <w:r w:rsidR="00D040D9" w:rsidRPr="00E04951">
        <w:rPr>
          <w:sz w:val="28"/>
          <w:szCs w:val="28"/>
        </w:rPr>
        <w:t xml:space="preserve"> </w:t>
      </w:r>
      <w:r w:rsidRPr="00E04951">
        <w:rPr>
          <w:sz w:val="28"/>
          <w:szCs w:val="28"/>
        </w:rPr>
        <w:t xml:space="preserve">24 декабря 2019 года </w:t>
      </w:r>
      <w:r w:rsidR="00860419">
        <w:rPr>
          <w:sz w:val="28"/>
          <w:szCs w:val="28"/>
        </w:rPr>
        <w:br/>
      </w:r>
      <w:r w:rsidRPr="00E04951">
        <w:rPr>
          <w:sz w:val="28"/>
          <w:szCs w:val="28"/>
        </w:rPr>
        <w:t xml:space="preserve">№ 243-ЗИД-VI (САЗ 19-50), </w:t>
      </w:r>
      <w:r w:rsidR="00D040D9" w:rsidRPr="00E04951">
        <w:rPr>
          <w:sz w:val="28"/>
          <w:szCs w:val="28"/>
        </w:rPr>
        <w:t>от 23 июля 2020 года № 104-ЗИД-</w:t>
      </w:r>
      <w:r w:rsidR="00D040D9" w:rsidRPr="00E04951">
        <w:rPr>
          <w:sz w:val="28"/>
          <w:szCs w:val="28"/>
          <w:lang w:val="en-US"/>
        </w:rPr>
        <w:t>VI</w:t>
      </w:r>
      <w:r w:rsidR="00D040D9" w:rsidRPr="00E04951">
        <w:rPr>
          <w:sz w:val="28"/>
          <w:szCs w:val="28"/>
        </w:rPr>
        <w:t xml:space="preserve"> (САЗ 20-30)</w:t>
      </w:r>
      <w:r w:rsidR="00F80E0B" w:rsidRPr="00E04951">
        <w:rPr>
          <w:sz w:val="28"/>
          <w:szCs w:val="28"/>
        </w:rPr>
        <w:t>,</w:t>
      </w:r>
      <w:r w:rsidR="00D040D9" w:rsidRPr="00E04951">
        <w:rPr>
          <w:sz w:val="28"/>
          <w:szCs w:val="28"/>
        </w:rPr>
        <w:t xml:space="preserve"> </w:t>
      </w:r>
      <w:r w:rsidRPr="00E04951">
        <w:rPr>
          <w:sz w:val="28"/>
          <w:szCs w:val="28"/>
        </w:rPr>
        <w:t>следующ</w:t>
      </w:r>
      <w:r w:rsidR="00236D2F">
        <w:rPr>
          <w:sz w:val="28"/>
          <w:szCs w:val="28"/>
        </w:rPr>
        <w:t>и</w:t>
      </w:r>
      <w:r w:rsidRPr="00E04951">
        <w:rPr>
          <w:sz w:val="28"/>
          <w:szCs w:val="28"/>
        </w:rPr>
        <w:t xml:space="preserve">е </w:t>
      </w:r>
      <w:r w:rsidR="00FB75A6" w:rsidRPr="00E04951">
        <w:rPr>
          <w:sz w:val="28"/>
          <w:szCs w:val="28"/>
        </w:rPr>
        <w:t>дополнени</w:t>
      </w:r>
      <w:r w:rsidR="00236D2F">
        <w:rPr>
          <w:sz w:val="28"/>
          <w:szCs w:val="28"/>
        </w:rPr>
        <w:t>я</w:t>
      </w:r>
      <w:r w:rsidR="0044629D">
        <w:rPr>
          <w:sz w:val="28"/>
          <w:szCs w:val="28"/>
        </w:rPr>
        <w:t>.</w:t>
      </w:r>
    </w:p>
    <w:p w:rsidR="00236D2F" w:rsidRPr="00236D2F" w:rsidRDefault="00ED4EBB" w:rsidP="00ED4EBB">
      <w:pPr>
        <w:pStyle w:val="a5"/>
        <w:shd w:val="clear" w:color="auto" w:fill="FFFFFF"/>
        <w:ind w:left="709"/>
        <w:jc w:val="both"/>
        <w:rPr>
          <w:sz w:val="28"/>
          <w:szCs w:val="28"/>
        </w:rPr>
      </w:pPr>
      <w:r>
        <w:rPr>
          <w:sz w:val="28"/>
          <w:szCs w:val="28"/>
        </w:rPr>
        <w:t xml:space="preserve">1. </w:t>
      </w:r>
      <w:r w:rsidR="00236D2F">
        <w:rPr>
          <w:sz w:val="28"/>
          <w:szCs w:val="28"/>
        </w:rPr>
        <w:t>Пункт 3</w:t>
      </w:r>
      <w:r w:rsidR="00236D2F" w:rsidRPr="00236D2F">
        <w:rPr>
          <w:sz w:val="28"/>
          <w:szCs w:val="28"/>
        </w:rPr>
        <w:t xml:space="preserve"> статьи </w:t>
      </w:r>
      <w:r w:rsidR="00236D2F">
        <w:rPr>
          <w:sz w:val="28"/>
          <w:szCs w:val="28"/>
        </w:rPr>
        <w:t>23</w:t>
      </w:r>
      <w:r w:rsidR="00236D2F" w:rsidRPr="00236D2F">
        <w:rPr>
          <w:sz w:val="28"/>
          <w:szCs w:val="28"/>
        </w:rPr>
        <w:t xml:space="preserve"> дополнить подпунктом </w:t>
      </w:r>
      <w:r w:rsidR="00236D2F">
        <w:rPr>
          <w:sz w:val="28"/>
          <w:szCs w:val="28"/>
        </w:rPr>
        <w:t>е</w:t>
      </w:r>
      <w:r w:rsidR="00236D2F" w:rsidRPr="00236D2F">
        <w:rPr>
          <w:sz w:val="28"/>
          <w:szCs w:val="28"/>
        </w:rPr>
        <w:t>) следующего содержания:</w:t>
      </w:r>
    </w:p>
    <w:p w:rsidR="00236D2F" w:rsidRPr="00236D2F" w:rsidRDefault="00236D2F" w:rsidP="00ED4EBB">
      <w:pPr>
        <w:pStyle w:val="a5"/>
        <w:shd w:val="clear" w:color="auto" w:fill="FFFFFF"/>
        <w:ind w:firstLine="709"/>
        <w:jc w:val="both"/>
        <w:rPr>
          <w:sz w:val="28"/>
          <w:szCs w:val="28"/>
        </w:rPr>
      </w:pPr>
      <w:r w:rsidRPr="00236D2F">
        <w:rPr>
          <w:sz w:val="28"/>
          <w:szCs w:val="28"/>
        </w:rPr>
        <w:t>«</w:t>
      </w:r>
      <w:proofErr w:type="gramStart"/>
      <w:r w:rsidRPr="00236D2F">
        <w:rPr>
          <w:sz w:val="28"/>
          <w:szCs w:val="28"/>
        </w:rPr>
        <w:t>е</w:t>
      </w:r>
      <w:proofErr w:type="gramEnd"/>
      <w:r w:rsidRPr="00236D2F">
        <w:rPr>
          <w:sz w:val="28"/>
          <w:szCs w:val="28"/>
        </w:rPr>
        <w:t xml:space="preserve">) граждане мужского пола,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w:t>
      </w:r>
      <w:r w:rsidR="009E20BF">
        <w:rPr>
          <w:sz w:val="28"/>
          <w:szCs w:val="28"/>
        </w:rPr>
        <w:t xml:space="preserve">Приднестровской Молдавской Республики, </w:t>
      </w:r>
      <w:r w:rsidR="009E1A56">
        <w:rPr>
          <w:sz w:val="28"/>
          <w:szCs w:val="28"/>
        </w:rPr>
        <w:t>к</w:t>
      </w:r>
      <w:r w:rsidRPr="00236D2F">
        <w:rPr>
          <w:sz w:val="28"/>
          <w:szCs w:val="28"/>
        </w:rPr>
        <w:t xml:space="preserve"> </w:t>
      </w:r>
      <w:r w:rsidR="009E20BF">
        <w:rPr>
          <w:sz w:val="28"/>
          <w:szCs w:val="28"/>
        </w:rPr>
        <w:t>ведени</w:t>
      </w:r>
      <w:r w:rsidR="009E1A56">
        <w:rPr>
          <w:sz w:val="28"/>
          <w:szCs w:val="28"/>
        </w:rPr>
        <w:t>ю</w:t>
      </w:r>
      <w:r w:rsidR="009E20BF">
        <w:rPr>
          <w:sz w:val="28"/>
          <w:szCs w:val="28"/>
        </w:rPr>
        <w:t xml:space="preserve"> </w:t>
      </w:r>
      <w:r w:rsidRPr="00236D2F">
        <w:rPr>
          <w:sz w:val="28"/>
          <w:szCs w:val="28"/>
        </w:rPr>
        <w:t xml:space="preserve">которого </w:t>
      </w:r>
      <w:r w:rsidR="009E1A56">
        <w:rPr>
          <w:sz w:val="28"/>
          <w:szCs w:val="28"/>
        </w:rPr>
        <w:t>относятся</w:t>
      </w:r>
      <w:r w:rsidRPr="00236D2F">
        <w:rPr>
          <w:sz w:val="28"/>
          <w:szCs w:val="28"/>
        </w:rPr>
        <w:t xml:space="preserve"> вопросы </w:t>
      </w:r>
      <w:r w:rsidR="009E1A56">
        <w:rPr>
          <w:sz w:val="28"/>
          <w:szCs w:val="28"/>
        </w:rPr>
        <w:t xml:space="preserve">в области </w:t>
      </w:r>
      <w:r w:rsidRPr="00236D2F">
        <w:rPr>
          <w:sz w:val="28"/>
          <w:szCs w:val="28"/>
        </w:rPr>
        <w:t>внутренних дел</w:t>
      </w:r>
      <w:r w:rsidR="00ED4EBB">
        <w:rPr>
          <w:sz w:val="28"/>
          <w:szCs w:val="28"/>
        </w:rPr>
        <w:t>,</w:t>
      </w:r>
      <w:r w:rsidRPr="00236D2F">
        <w:rPr>
          <w:sz w:val="28"/>
          <w:szCs w:val="28"/>
        </w:rPr>
        <w:t xml:space="preserve"> – по результатам распределения для дальнейшего прохождения военной службы».</w:t>
      </w:r>
    </w:p>
    <w:p w:rsidR="00D040D9" w:rsidRPr="002413D8" w:rsidRDefault="00ED4EBB" w:rsidP="00ED4EBB">
      <w:pPr>
        <w:pStyle w:val="a5"/>
        <w:shd w:val="clear" w:color="auto" w:fill="FFFFFF"/>
        <w:spacing w:before="0" w:beforeAutospacing="0" w:after="0" w:afterAutospacing="0"/>
        <w:ind w:left="709"/>
        <w:jc w:val="both"/>
        <w:rPr>
          <w:sz w:val="28"/>
          <w:szCs w:val="28"/>
        </w:rPr>
      </w:pPr>
      <w:r>
        <w:rPr>
          <w:sz w:val="28"/>
          <w:szCs w:val="28"/>
        </w:rPr>
        <w:t xml:space="preserve">2. </w:t>
      </w:r>
      <w:r w:rsidR="00F77A33" w:rsidRPr="002413D8">
        <w:rPr>
          <w:sz w:val="28"/>
          <w:szCs w:val="28"/>
        </w:rPr>
        <w:t>П</w:t>
      </w:r>
      <w:r w:rsidR="00FB75A6" w:rsidRPr="002413D8">
        <w:rPr>
          <w:sz w:val="28"/>
          <w:szCs w:val="28"/>
        </w:rPr>
        <w:t>ункт</w:t>
      </w:r>
      <w:r w:rsidR="00FB6B4F">
        <w:rPr>
          <w:sz w:val="28"/>
          <w:szCs w:val="28"/>
        </w:rPr>
        <w:t xml:space="preserve"> </w:t>
      </w:r>
      <w:r w:rsidR="00F77A33">
        <w:rPr>
          <w:sz w:val="28"/>
          <w:szCs w:val="28"/>
        </w:rPr>
        <w:t>1</w:t>
      </w:r>
      <w:r w:rsidR="00FB75A6" w:rsidRPr="002413D8">
        <w:rPr>
          <w:sz w:val="28"/>
          <w:szCs w:val="28"/>
        </w:rPr>
        <w:t xml:space="preserve"> </w:t>
      </w:r>
      <w:r w:rsidR="00D040D9" w:rsidRPr="002413D8">
        <w:rPr>
          <w:sz w:val="28"/>
          <w:szCs w:val="28"/>
        </w:rPr>
        <w:t xml:space="preserve">статьи </w:t>
      </w:r>
      <w:r w:rsidR="00FB6B4F">
        <w:rPr>
          <w:sz w:val="28"/>
          <w:szCs w:val="28"/>
        </w:rPr>
        <w:t>3</w:t>
      </w:r>
      <w:r w:rsidR="00D040D9" w:rsidRPr="002413D8">
        <w:rPr>
          <w:sz w:val="28"/>
          <w:szCs w:val="28"/>
        </w:rPr>
        <w:t xml:space="preserve">4 </w:t>
      </w:r>
      <w:r w:rsidR="00FB75A6" w:rsidRPr="002413D8">
        <w:rPr>
          <w:sz w:val="28"/>
          <w:szCs w:val="28"/>
        </w:rPr>
        <w:t xml:space="preserve">дополнить подпунктом </w:t>
      </w:r>
      <w:r w:rsidR="00F77A33">
        <w:rPr>
          <w:sz w:val="28"/>
          <w:szCs w:val="28"/>
        </w:rPr>
        <w:t>з</w:t>
      </w:r>
      <w:r w:rsidR="00A745E1" w:rsidRPr="002413D8">
        <w:rPr>
          <w:sz w:val="28"/>
          <w:szCs w:val="28"/>
        </w:rPr>
        <w:t>)</w:t>
      </w:r>
      <w:r w:rsidR="00FB75A6" w:rsidRPr="002413D8">
        <w:rPr>
          <w:sz w:val="28"/>
          <w:szCs w:val="28"/>
        </w:rPr>
        <w:t xml:space="preserve"> </w:t>
      </w:r>
      <w:r w:rsidR="00D040D9" w:rsidRPr="002413D8">
        <w:rPr>
          <w:sz w:val="28"/>
          <w:szCs w:val="28"/>
        </w:rPr>
        <w:t>следующе</w:t>
      </w:r>
      <w:r w:rsidR="00FB75A6" w:rsidRPr="002413D8">
        <w:rPr>
          <w:sz w:val="28"/>
          <w:szCs w:val="28"/>
        </w:rPr>
        <w:t>го</w:t>
      </w:r>
      <w:r w:rsidR="00D040D9" w:rsidRPr="002413D8">
        <w:rPr>
          <w:sz w:val="28"/>
          <w:szCs w:val="28"/>
        </w:rPr>
        <w:t xml:space="preserve"> </w:t>
      </w:r>
      <w:r w:rsidR="00FB75A6" w:rsidRPr="002413D8">
        <w:rPr>
          <w:sz w:val="28"/>
          <w:szCs w:val="28"/>
        </w:rPr>
        <w:t>содержания</w:t>
      </w:r>
      <w:r w:rsidR="00D040D9" w:rsidRPr="002413D8">
        <w:rPr>
          <w:sz w:val="28"/>
          <w:szCs w:val="28"/>
        </w:rPr>
        <w:t>:</w:t>
      </w:r>
    </w:p>
    <w:p w:rsidR="00D040D9" w:rsidRPr="00E04951" w:rsidRDefault="00E77974" w:rsidP="00ED4EBB">
      <w:pPr>
        <w:pStyle w:val="a3"/>
        <w:ind w:firstLine="709"/>
        <w:jc w:val="both"/>
        <w:rPr>
          <w:rFonts w:ascii="Times New Roman" w:hAnsi="Times New Roman" w:cs="Times New Roman"/>
          <w:sz w:val="28"/>
          <w:szCs w:val="28"/>
        </w:rPr>
      </w:pPr>
      <w:r w:rsidRPr="002413D8">
        <w:rPr>
          <w:rFonts w:ascii="Times New Roman" w:hAnsi="Times New Roman" w:cs="Times New Roman"/>
          <w:sz w:val="28"/>
          <w:szCs w:val="28"/>
        </w:rPr>
        <w:t>«</w:t>
      </w:r>
      <w:proofErr w:type="gramStart"/>
      <w:r w:rsidR="00D9316A" w:rsidRPr="00D9316A">
        <w:rPr>
          <w:rFonts w:ascii="Times New Roman" w:hAnsi="Times New Roman" w:cs="Times New Roman"/>
          <w:sz w:val="28"/>
          <w:szCs w:val="28"/>
        </w:rPr>
        <w:t>з</w:t>
      </w:r>
      <w:proofErr w:type="gramEnd"/>
      <w:r w:rsidR="00D9316A" w:rsidRPr="00D9316A">
        <w:rPr>
          <w:rFonts w:ascii="Times New Roman" w:hAnsi="Times New Roman" w:cs="Times New Roman"/>
          <w:sz w:val="28"/>
          <w:szCs w:val="28"/>
        </w:rPr>
        <w:t xml:space="preserve">) </w:t>
      </w:r>
      <w:r w:rsidR="00623992" w:rsidRPr="00623992">
        <w:rPr>
          <w:rFonts w:ascii="Times New Roman" w:hAnsi="Times New Roman" w:cs="Times New Roman"/>
          <w:sz w:val="28"/>
          <w:szCs w:val="28"/>
        </w:rPr>
        <w:t>граждане мужского пола,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 к ведению которого относятся вопросы в области внутренних дел</w:t>
      </w:r>
      <w:r w:rsidR="00ED4EBB">
        <w:rPr>
          <w:rFonts w:ascii="Times New Roman" w:hAnsi="Times New Roman" w:cs="Times New Roman"/>
          <w:sz w:val="28"/>
          <w:szCs w:val="28"/>
        </w:rPr>
        <w:t>,</w:t>
      </w:r>
      <w:r w:rsidR="00623992" w:rsidRPr="00623992">
        <w:rPr>
          <w:rFonts w:ascii="Times New Roman" w:hAnsi="Times New Roman" w:cs="Times New Roman"/>
          <w:sz w:val="28"/>
          <w:szCs w:val="28"/>
        </w:rPr>
        <w:t xml:space="preserve"> – по результатам распределения для дальнейшего прохождения военной службы</w:t>
      </w:r>
      <w:r w:rsidRPr="002413D8">
        <w:rPr>
          <w:rFonts w:ascii="Times New Roman" w:hAnsi="Times New Roman" w:cs="Times New Roman"/>
          <w:sz w:val="28"/>
          <w:szCs w:val="28"/>
        </w:rPr>
        <w:t>»</w:t>
      </w:r>
      <w:r w:rsidR="003214FD" w:rsidRPr="002413D8">
        <w:rPr>
          <w:rFonts w:ascii="Times New Roman" w:hAnsi="Times New Roman" w:cs="Times New Roman"/>
          <w:sz w:val="28"/>
          <w:szCs w:val="28"/>
        </w:rPr>
        <w:t>.</w:t>
      </w:r>
    </w:p>
    <w:p w:rsidR="00D040D9" w:rsidRPr="00E04951" w:rsidRDefault="00D040D9" w:rsidP="00ED4EBB">
      <w:pPr>
        <w:pStyle w:val="a3"/>
        <w:ind w:firstLine="709"/>
        <w:jc w:val="both"/>
        <w:rPr>
          <w:rFonts w:ascii="Times New Roman" w:hAnsi="Times New Roman" w:cs="Times New Roman"/>
          <w:sz w:val="28"/>
          <w:szCs w:val="28"/>
        </w:rPr>
      </w:pPr>
    </w:p>
    <w:p w:rsidR="00067010" w:rsidRPr="00E04951" w:rsidRDefault="00067010" w:rsidP="00ED4EBB">
      <w:pPr>
        <w:pStyle w:val="a5"/>
        <w:shd w:val="clear" w:color="auto" w:fill="FFFFFF"/>
        <w:spacing w:before="0" w:beforeAutospacing="0" w:after="0" w:afterAutospacing="0"/>
        <w:ind w:firstLine="709"/>
        <w:jc w:val="both"/>
        <w:rPr>
          <w:sz w:val="28"/>
          <w:szCs w:val="28"/>
        </w:rPr>
      </w:pPr>
      <w:r w:rsidRPr="00E04951">
        <w:rPr>
          <w:b/>
          <w:bCs/>
          <w:sz w:val="28"/>
          <w:szCs w:val="28"/>
        </w:rPr>
        <w:t>Статья 2.</w:t>
      </w:r>
      <w:r w:rsidR="002413D8">
        <w:rPr>
          <w:rStyle w:val="apple-converted-space"/>
          <w:sz w:val="28"/>
          <w:szCs w:val="28"/>
        </w:rPr>
        <w:t xml:space="preserve"> </w:t>
      </w:r>
      <w:r w:rsidRPr="00E04951">
        <w:rPr>
          <w:sz w:val="28"/>
          <w:szCs w:val="28"/>
        </w:rPr>
        <w:t>Настоящий Закон вступает в силу со дня, следующего за днем официального опубликования</w:t>
      </w:r>
      <w:r w:rsidR="00ED4EBB">
        <w:rPr>
          <w:sz w:val="28"/>
          <w:szCs w:val="28"/>
        </w:rPr>
        <w:t>,</w:t>
      </w:r>
      <w:r w:rsidR="009660E8">
        <w:rPr>
          <w:sz w:val="28"/>
          <w:szCs w:val="28"/>
        </w:rPr>
        <w:t xml:space="preserve"> и распространяет свое действие </w:t>
      </w:r>
      <w:r w:rsidR="00ED4EBB">
        <w:rPr>
          <w:sz w:val="28"/>
          <w:szCs w:val="28"/>
        </w:rPr>
        <w:br/>
      </w:r>
      <w:r w:rsidR="009660E8">
        <w:rPr>
          <w:sz w:val="28"/>
          <w:szCs w:val="28"/>
        </w:rPr>
        <w:t>на правоотношения</w:t>
      </w:r>
      <w:r w:rsidR="00ED4EBB">
        <w:rPr>
          <w:sz w:val="28"/>
          <w:szCs w:val="28"/>
        </w:rPr>
        <w:t>,</w:t>
      </w:r>
      <w:r w:rsidR="009660E8">
        <w:rPr>
          <w:sz w:val="28"/>
          <w:szCs w:val="28"/>
        </w:rPr>
        <w:t xml:space="preserve"> возникшие с 1 мая 2021 года</w:t>
      </w:r>
      <w:r w:rsidRPr="00E04951">
        <w:rPr>
          <w:sz w:val="28"/>
          <w:szCs w:val="28"/>
        </w:rPr>
        <w:t>.</w:t>
      </w:r>
    </w:p>
    <w:p w:rsidR="00860419" w:rsidRDefault="00860419"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0741B1" w:rsidRDefault="000741B1"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2413D8" w:rsidRDefault="002413D8" w:rsidP="003259B8">
      <w:pPr>
        <w:jc w:val="center"/>
        <w:rPr>
          <w:rStyle w:val="a7"/>
          <w:b w:val="0"/>
          <w:color w:val="000000"/>
        </w:rPr>
      </w:pPr>
    </w:p>
    <w:p w:rsidR="003259B8" w:rsidRPr="002413D8" w:rsidRDefault="002413D8" w:rsidP="003259B8">
      <w:pPr>
        <w:jc w:val="center"/>
        <w:rPr>
          <w:rStyle w:val="a7"/>
          <w:b w:val="0"/>
          <w:color w:val="000000"/>
        </w:rPr>
      </w:pPr>
      <w:r w:rsidRPr="002413D8">
        <w:rPr>
          <w:rStyle w:val="a7"/>
          <w:b w:val="0"/>
          <w:color w:val="000000"/>
        </w:rPr>
        <w:lastRenderedPageBreak/>
        <w:t>ПОЯСНИТЕЛЬНАЯ ЗАПИСКА</w:t>
      </w:r>
    </w:p>
    <w:p w:rsidR="002413D8" w:rsidRDefault="003259B8" w:rsidP="003259B8">
      <w:pPr>
        <w:jc w:val="center"/>
        <w:rPr>
          <w:rStyle w:val="a7"/>
          <w:b w:val="0"/>
          <w:color w:val="000000"/>
          <w:sz w:val="28"/>
          <w:szCs w:val="28"/>
        </w:rPr>
      </w:pPr>
      <w:proofErr w:type="gramStart"/>
      <w:r w:rsidRPr="002413D8">
        <w:rPr>
          <w:rStyle w:val="a7"/>
          <w:b w:val="0"/>
          <w:color w:val="000000"/>
          <w:sz w:val="28"/>
          <w:szCs w:val="28"/>
        </w:rPr>
        <w:t>к</w:t>
      </w:r>
      <w:proofErr w:type="gramEnd"/>
      <w:r w:rsidRPr="002413D8">
        <w:rPr>
          <w:rStyle w:val="a7"/>
          <w:b w:val="0"/>
          <w:color w:val="000000"/>
          <w:sz w:val="28"/>
          <w:szCs w:val="28"/>
        </w:rPr>
        <w:t xml:space="preserve"> проекту закона Приднестровской Молдавской Республики </w:t>
      </w:r>
    </w:p>
    <w:p w:rsidR="002413D8" w:rsidRDefault="003259B8" w:rsidP="003259B8">
      <w:pPr>
        <w:jc w:val="center"/>
        <w:rPr>
          <w:rStyle w:val="a7"/>
          <w:b w:val="0"/>
          <w:color w:val="000000"/>
          <w:sz w:val="28"/>
          <w:szCs w:val="28"/>
        </w:rPr>
      </w:pPr>
      <w:r w:rsidRPr="002413D8">
        <w:rPr>
          <w:rStyle w:val="a7"/>
          <w:b w:val="0"/>
          <w:color w:val="000000"/>
          <w:sz w:val="28"/>
          <w:szCs w:val="28"/>
        </w:rPr>
        <w:t xml:space="preserve">«О внесении </w:t>
      </w:r>
      <w:r w:rsidR="00076D40" w:rsidRPr="002413D8">
        <w:rPr>
          <w:rStyle w:val="a7"/>
          <w:b w:val="0"/>
          <w:color w:val="000000"/>
          <w:sz w:val="28"/>
          <w:szCs w:val="28"/>
        </w:rPr>
        <w:t>дополнени</w:t>
      </w:r>
      <w:r w:rsidR="00CC1ADE">
        <w:rPr>
          <w:rStyle w:val="a7"/>
          <w:b w:val="0"/>
          <w:color w:val="000000"/>
          <w:sz w:val="28"/>
          <w:szCs w:val="28"/>
        </w:rPr>
        <w:t>й</w:t>
      </w:r>
      <w:r w:rsidR="00076D40" w:rsidRPr="002413D8">
        <w:rPr>
          <w:rStyle w:val="a7"/>
          <w:b w:val="0"/>
          <w:color w:val="000000"/>
          <w:sz w:val="28"/>
          <w:szCs w:val="28"/>
        </w:rPr>
        <w:t xml:space="preserve"> </w:t>
      </w:r>
      <w:r w:rsidRPr="002413D8">
        <w:rPr>
          <w:rStyle w:val="a7"/>
          <w:b w:val="0"/>
          <w:color w:val="000000"/>
          <w:sz w:val="28"/>
          <w:szCs w:val="28"/>
        </w:rPr>
        <w:t xml:space="preserve">в Закон </w:t>
      </w:r>
    </w:p>
    <w:p w:rsidR="003259B8" w:rsidRPr="002413D8" w:rsidRDefault="003259B8" w:rsidP="003259B8">
      <w:pPr>
        <w:jc w:val="center"/>
        <w:rPr>
          <w:rStyle w:val="a7"/>
          <w:b w:val="0"/>
          <w:bCs w:val="0"/>
          <w:sz w:val="28"/>
          <w:szCs w:val="28"/>
        </w:rPr>
      </w:pPr>
      <w:r w:rsidRPr="002413D8">
        <w:rPr>
          <w:rStyle w:val="a7"/>
          <w:b w:val="0"/>
          <w:color w:val="000000"/>
          <w:sz w:val="28"/>
          <w:szCs w:val="28"/>
        </w:rPr>
        <w:t>Приднестровской Молдавской Республики</w:t>
      </w:r>
    </w:p>
    <w:p w:rsidR="003259B8" w:rsidRPr="002413D8" w:rsidRDefault="003259B8" w:rsidP="003259B8">
      <w:pPr>
        <w:pStyle w:val="a5"/>
        <w:shd w:val="clear" w:color="auto" w:fill="FFFFFF"/>
        <w:spacing w:before="0" w:beforeAutospacing="0" w:after="0" w:afterAutospacing="0"/>
        <w:jc w:val="center"/>
        <w:rPr>
          <w:rStyle w:val="a7"/>
          <w:b w:val="0"/>
          <w:color w:val="000000"/>
          <w:sz w:val="28"/>
          <w:szCs w:val="28"/>
        </w:rPr>
      </w:pPr>
      <w:r w:rsidRPr="002413D8">
        <w:rPr>
          <w:rStyle w:val="a7"/>
          <w:b w:val="0"/>
          <w:color w:val="000000"/>
          <w:sz w:val="28"/>
          <w:szCs w:val="28"/>
        </w:rPr>
        <w:t>«О всеобщей воинской обязанности и военной службе»</w:t>
      </w:r>
    </w:p>
    <w:p w:rsidR="003259B8" w:rsidRPr="00E04951" w:rsidRDefault="003259B8" w:rsidP="003259B8">
      <w:pPr>
        <w:pStyle w:val="a5"/>
        <w:shd w:val="clear" w:color="auto" w:fill="FFFFFF"/>
        <w:spacing w:before="0" w:beforeAutospacing="0" w:after="0" w:afterAutospacing="0"/>
        <w:ind w:firstLine="567"/>
        <w:jc w:val="both"/>
        <w:rPr>
          <w:color w:val="000000"/>
          <w:sz w:val="28"/>
          <w:szCs w:val="28"/>
        </w:rPr>
      </w:pPr>
    </w:p>
    <w:p w:rsidR="003259B8" w:rsidRPr="00E04951" w:rsidRDefault="003259B8" w:rsidP="002413D8">
      <w:pPr>
        <w:pStyle w:val="a5"/>
        <w:shd w:val="clear" w:color="auto" w:fill="FFFFFF"/>
        <w:spacing w:before="0" w:beforeAutospacing="0" w:after="0" w:afterAutospacing="0"/>
        <w:ind w:firstLine="709"/>
        <w:jc w:val="both"/>
        <w:rPr>
          <w:color w:val="000000"/>
          <w:sz w:val="28"/>
          <w:szCs w:val="28"/>
        </w:rPr>
      </w:pPr>
      <w:proofErr w:type="gramStart"/>
      <w:r w:rsidRPr="00E04951">
        <w:rPr>
          <w:color w:val="000000"/>
          <w:sz w:val="28"/>
          <w:szCs w:val="28"/>
        </w:rPr>
        <w:t>а</w:t>
      </w:r>
      <w:proofErr w:type="gramEnd"/>
      <w:r w:rsidRPr="00E04951">
        <w:rPr>
          <w:color w:val="000000"/>
          <w:sz w:val="28"/>
          <w:szCs w:val="28"/>
        </w:rPr>
        <w:t xml:space="preserve">) </w:t>
      </w:r>
      <w:r w:rsidR="003214FD" w:rsidRPr="00E04951">
        <w:rPr>
          <w:color w:val="000000"/>
          <w:sz w:val="28"/>
          <w:szCs w:val="28"/>
        </w:rPr>
        <w:t>п</w:t>
      </w:r>
      <w:r w:rsidRPr="00E04951">
        <w:rPr>
          <w:color w:val="000000"/>
          <w:sz w:val="28"/>
          <w:szCs w:val="28"/>
        </w:rPr>
        <w:t xml:space="preserve">редставленная законодательная инициатива разработана с целью </w:t>
      </w:r>
      <w:r w:rsidR="00845738">
        <w:rPr>
          <w:color w:val="000000"/>
          <w:sz w:val="28"/>
          <w:szCs w:val="28"/>
        </w:rPr>
        <w:t>совершенствования механизма направления выпускников ГОУ «</w:t>
      </w:r>
      <w:r w:rsidR="00ED4EBB">
        <w:rPr>
          <w:iCs/>
          <w:sz w:val="28"/>
          <w:szCs w:val="28"/>
        </w:rPr>
        <w:t>Тираспольск</w:t>
      </w:r>
      <w:r w:rsidR="00ED4EBB" w:rsidRPr="00D97CE6">
        <w:rPr>
          <w:iCs/>
          <w:sz w:val="28"/>
          <w:szCs w:val="28"/>
        </w:rPr>
        <w:t>ий</w:t>
      </w:r>
      <w:r w:rsidR="00ED4EBB">
        <w:rPr>
          <w:iCs/>
          <w:sz w:val="28"/>
          <w:szCs w:val="28"/>
        </w:rPr>
        <w:t xml:space="preserve"> юридический институт</w:t>
      </w:r>
      <w:r w:rsidR="00ED4EBB" w:rsidRPr="00D97CE6">
        <w:rPr>
          <w:iCs/>
          <w:sz w:val="28"/>
          <w:szCs w:val="28"/>
        </w:rPr>
        <w:t xml:space="preserve"> </w:t>
      </w:r>
      <w:r w:rsidR="00ED4EBB">
        <w:rPr>
          <w:iCs/>
          <w:sz w:val="28"/>
          <w:szCs w:val="28"/>
        </w:rPr>
        <w:t>Министерства внутренних дел Приднестровской Молдавской Республики</w:t>
      </w:r>
      <w:r w:rsidR="00ED4EBB" w:rsidRPr="00D97CE6">
        <w:rPr>
          <w:iCs/>
          <w:sz w:val="28"/>
          <w:szCs w:val="28"/>
        </w:rPr>
        <w:t xml:space="preserve"> им. М.И. Кутузова</w:t>
      </w:r>
      <w:r w:rsidR="00845738">
        <w:rPr>
          <w:color w:val="000000"/>
          <w:sz w:val="28"/>
          <w:szCs w:val="28"/>
        </w:rPr>
        <w:t xml:space="preserve">» </w:t>
      </w:r>
      <w:r w:rsidR="007E4214">
        <w:rPr>
          <w:color w:val="000000"/>
          <w:sz w:val="28"/>
          <w:szCs w:val="28"/>
        </w:rPr>
        <w:t xml:space="preserve">(далее – ТЮИ МВД ПМР) </w:t>
      </w:r>
      <w:r w:rsidR="00ED4EBB">
        <w:rPr>
          <w:color w:val="000000"/>
          <w:sz w:val="28"/>
          <w:szCs w:val="28"/>
        </w:rPr>
        <w:br/>
      </w:r>
      <w:r w:rsidR="00845738">
        <w:rPr>
          <w:color w:val="000000"/>
          <w:sz w:val="28"/>
          <w:szCs w:val="28"/>
        </w:rPr>
        <w:t xml:space="preserve">для дальнейшего прохождения службы в правоохранительные органы </w:t>
      </w:r>
      <w:r w:rsidR="009B0253">
        <w:rPr>
          <w:color w:val="000000"/>
          <w:sz w:val="28"/>
          <w:szCs w:val="28"/>
        </w:rPr>
        <w:t>республики</w:t>
      </w:r>
      <w:r w:rsidRPr="00E04951">
        <w:rPr>
          <w:color w:val="000000"/>
          <w:sz w:val="28"/>
          <w:szCs w:val="28"/>
        </w:rPr>
        <w:t>.</w:t>
      </w:r>
    </w:p>
    <w:p w:rsidR="009B0253" w:rsidRDefault="000741B1" w:rsidP="002413D8">
      <w:pPr>
        <w:pStyle w:val="a5"/>
        <w:shd w:val="clear" w:color="auto" w:fill="FFFFFF"/>
        <w:spacing w:before="0" w:beforeAutospacing="0" w:after="0" w:afterAutospacing="0"/>
        <w:ind w:firstLine="709"/>
        <w:jc w:val="both"/>
        <w:rPr>
          <w:color w:val="000000"/>
          <w:sz w:val="28"/>
          <w:szCs w:val="28"/>
        </w:rPr>
      </w:pPr>
      <w:r>
        <w:rPr>
          <w:color w:val="000000"/>
          <w:sz w:val="28"/>
          <w:szCs w:val="28"/>
        </w:rPr>
        <w:t>ТЮИ МВД ПМР</w:t>
      </w:r>
      <w:r w:rsidR="00313FAE">
        <w:rPr>
          <w:color w:val="000000"/>
          <w:sz w:val="28"/>
          <w:szCs w:val="28"/>
        </w:rPr>
        <w:t>, являясь специализированным учебным заведением</w:t>
      </w:r>
      <w:r w:rsidR="005851B0">
        <w:rPr>
          <w:color w:val="000000"/>
          <w:sz w:val="28"/>
          <w:szCs w:val="28"/>
        </w:rPr>
        <w:t>,</w:t>
      </w:r>
      <w:r w:rsidR="00313FAE">
        <w:rPr>
          <w:color w:val="000000"/>
          <w:sz w:val="28"/>
          <w:szCs w:val="28"/>
        </w:rPr>
        <w:t xml:space="preserve"> </w:t>
      </w:r>
      <w:r w:rsidR="009235EC">
        <w:rPr>
          <w:color w:val="000000"/>
          <w:sz w:val="28"/>
          <w:szCs w:val="28"/>
        </w:rPr>
        <w:t>призван</w:t>
      </w:r>
      <w:r>
        <w:rPr>
          <w:color w:val="000000"/>
          <w:sz w:val="28"/>
          <w:szCs w:val="28"/>
        </w:rPr>
        <w:t xml:space="preserve"> </w:t>
      </w:r>
      <w:r w:rsidR="00313FAE" w:rsidRPr="00313FAE">
        <w:rPr>
          <w:color w:val="000000"/>
          <w:sz w:val="28"/>
          <w:szCs w:val="28"/>
        </w:rPr>
        <w:t>готовит</w:t>
      </w:r>
      <w:r>
        <w:rPr>
          <w:color w:val="000000"/>
          <w:sz w:val="28"/>
          <w:szCs w:val="28"/>
        </w:rPr>
        <w:t>ь</w:t>
      </w:r>
      <w:r w:rsidR="00313FAE" w:rsidRPr="00313FAE">
        <w:rPr>
          <w:color w:val="000000"/>
          <w:sz w:val="28"/>
          <w:szCs w:val="28"/>
        </w:rPr>
        <w:t xml:space="preserve"> кадровый состав для </w:t>
      </w:r>
      <w:r w:rsidR="00313FAE">
        <w:rPr>
          <w:color w:val="000000"/>
          <w:sz w:val="28"/>
          <w:szCs w:val="28"/>
        </w:rPr>
        <w:t xml:space="preserve">всех </w:t>
      </w:r>
      <w:r w:rsidR="00313FAE" w:rsidRPr="00313FAE">
        <w:rPr>
          <w:color w:val="000000"/>
          <w:sz w:val="28"/>
          <w:szCs w:val="28"/>
        </w:rPr>
        <w:t xml:space="preserve">правоохранительных органов </w:t>
      </w:r>
      <w:r w:rsidR="009B0253">
        <w:rPr>
          <w:color w:val="000000"/>
          <w:sz w:val="28"/>
          <w:szCs w:val="28"/>
        </w:rPr>
        <w:t>республики.</w:t>
      </w:r>
      <w:r w:rsidR="002441BA" w:rsidRPr="002441BA">
        <w:t xml:space="preserve"> </w:t>
      </w:r>
      <w:r w:rsidR="002441BA" w:rsidRPr="002441BA">
        <w:rPr>
          <w:color w:val="000000"/>
          <w:sz w:val="28"/>
          <w:szCs w:val="28"/>
        </w:rPr>
        <w:t>Выпускник</w:t>
      </w:r>
      <w:r w:rsidR="002441BA">
        <w:rPr>
          <w:color w:val="000000"/>
          <w:sz w:val="28"/>
          <w:szCs w:val="28"/>
        </w:rPr>
        <w:t>и данного учебного заведения</w:t>
      </w:r>
      <w:r w:rsidR="002441BA" w:rsidRPr="002441BA">
        <w:rPr>
          <w:color w:val="000000"/>
          <w:sz w:val="28"/>
          <w:szCs w:val="28"/>
        </w:rPr>
        <w:t xml:space="preserve"> бюджетной формы обучения</w:t>
      </w:r>
      <w:r w:rsidR="002441BA">
        <w:rPr>
          <w:color w:val="000000"/>
          <w:sz w:val="28"/>
          <w:szCs w:val="28"/>
        </w:rPr>
        <w:t xml:space="preserve"> (на очной основе)</w:t>
      </w:r>
      <w:r w:rsidR="002441BA" w:rsidRPr="002441BA">
        <w:rPr>
          <w:color w:val="000000"/>
          <w:sz w:val="28"/>
          <w:szCs w:val="28"/>
        </w:rPr>
        <w:t xml:space="preserve"> направляются для дальнейшего прохождения службы </w:t>
      </w:r>
      <w:r w:rsidR="00177155">
        <w:rPr>
          <w:color w:val="000000"/>
          <w:sz w:val="28"/>
          <w:szCs w:val="28"/>
        </w:rPr>
        <w:t>в конкретный орган или подразделение на основании решения</w:t>
      </w:r>
      <w:r w:rsidR="005851B0">
        <w:rPr>
          <w:color w:val="000000"/>
          <w:sz w:val="28"/>
          <w:szCs w:val="28"/>
        </w:rPr>
        <w:t>,</w:t>
      </w:r>
      <w:r w:rsidR="00177155">
        <w:rPr>
          <w:color w:val="000000"/>
          <w:sz w:val="28"/>
          <w:szCs w:val="28"/>
        </w:rPr>
        <w:t xml:space="preserve"> принятого соответствующей ведомственной комиссией</w:t>
      </w:r>
      <w:r w:rsidR="002441BA" w:rsidRPr="002441BA">
        <w:rPr>
          <w:color w:val="000000"/>
          <w:sz w:val="28"/>
          <w:szCs w:val="28"/>
        </w:rPr>
        <w:t xml:space="preserve"> </w:t>
      </w:r>
      <w:r w:rsidR="009235EC">
        <w:rPr>
          <w:color w:val="000000"/>
          <w:sz w:val="28"/>
          <w:szCs w:val="28"/>
        </w:rPr>
        <w:t>Министерства внутренних дел Приднестровской Молдавской Республики</w:t>
      </w:r>
      <w:r w:rsidR="005851B0">
        <w:rPr>
          <w:color w:val="000000"/>
          <w:sz w:val="28"/>
          <w:szCs w:val="28"/>
        </w:rPr>
        <w:t>,</w:t>
      </w:r>
      <w:r w:rsidR="009235EC">
        <w:rPr>
          <w:color w:val="000000"/>
          <w:sz w:val="28"/>
          <w:szCs w:val="28"/>
        </w:rPr>
        <w:t xml:space="preserve"> </w:t>
      </w:r>
      <w:r>
        <w:rPr>
          <w:color w:val="000000"/>
          <w:sz w:val="28"/>
          <w:szCs w:val="28"/>
        </w:rPr>
        <w:t xml:space="preserve">и </w:t>
      </w:r>
      <w:r w:rsidR="002441BA" w:rsidRPr="002441BA">
        <w:rPr>
          <w:color w:val="000000"/>
          <w:sz w:val="28"/>
          <w:szCs w:val="28"/>
        </w:rPr>
        <w:t>подлежат обязательному трудоустройству.</w:t>
      </w:r>
    </w:p>
    <w:p w:rsidR="009B0253" w:rsidRDefault="00351D06" w:rsidP="002413D8">
      <w:pPr>
        <w:pStyle w:val="a5"/>
        <w:shd w:val="clear" w:color="auto" w:fill="FFFFFF"/>
        <w:spacing w:before="0" w:beforeAutospacing="0" w:after="0" w:afterAutospacing="0"/>
        <w:ind w:firstLine="709"/>
        <w:jc w:val="both"/>
        <w:rPr>
          <w:color w:val="000000"/>
          <w:sz w:val="28"/>
          <w:szCs w:val="28"/>
        </w:rPr>
      </w:pPr>
      <w:r>
        <w:rPr>
          <w:color w:val="000000"/>
          <w:sz w:val="28"/>
          <w:szCs w:val="28"/>
        </w:rPr>
        <w:t>Так</w:t>
      </w:r>
      <w:r w:rsidR="00D75F3A">
        <w:rPr>
          <w:color w:val="000000"/>
          <w:sz w:val="28"/>
          <w:szCs w:val="28"/>
        </w:rPr>
        <w:t>, в период набора первокурсников</w:t>
      </w:r>
      <w:r>
        <w:rPr>
          <w:color w:val="000000"/>
          <w:sz w:val="28"/>
          <w:szCs w:val="28"/>
        </w:rPr>
        <w:t xml:space="preserve"> о</w:t>
      </w:r>
      <w:r w:rsidR="003F2157">
        <w:rPr>
          <w:color w:val="000000"/>
          <w:sz w:val="28"/>
          <w:szCs w:val="28"/>
        </w:rPr>
        <w:t xml:space="preserve">дновременно с проводимым </w:t>
      </w:r>
      <w:r w:rsidR="00611960">
        <w:rPr>
          <w:color w:val="000000"/>
          <w:sz w:val="28"/>
          <w:szCs w:val="28"/>
        </w:rPr>
        <w:t>органами внутренних дел</w:t>
      </w:r>
      <w:r w:rsidR="00D75F3A">
        <w:rPr>
          <w:color w:val="000000"/>
          <w:sz w:val="28"/>
          <w:szCs w:val="28"/>
        </w:rPr>
        <w:t xml:space="preserve"> подбором абитуриентов</w:t>
      </w:r>
      <w:r w:rsidR="00611960">
        <w:rPr>
          <w:color w:val="000000"/>
          <w:sz w:val="28"/>
          <w:szCs w:val="28"/>
        </w:rPr>
        <w:t xml:space="preserve"> </w:t>
      </w:r>
      <w:r w:rsidR="009B0253">
        <w:rPr>
          <w:color w:val="000000"/>
          <w:sz w:val="28"/>
          <w:szCs w:val="28"/>
        </w:rPr>
        <w:t xml:space="preserve">в </w:t>
      </w:r>
      <w:r w:rsidR="00175833">
        <w:rPr>
          <w:color w:val="000000"/>
          <w:sz w:val="28"/>
          <w:szCs w:val="28"/>
        </w:rPr>
        <w:t>данн</w:t>
      </w:r>
      <w:r w:rsidR="003F7A10">
        <w:rPr>
          <w:color w:val="000000"/>
          <w:sz w:val="28"/>
          <w:szCs w:val="28"/>
        </w:rPr>
        <w:t>ую</w:t>
      </w:r>
      <w:r w:rsidR="00175833">
        <w:rPr>
          <w:color w:val="000000"/>
          <w:sz w:val="28"/>
          <w:szCs w:val="28"/>
        </w:rPr>
        <w:t xml:space="preserve"> </w:t>
      </w:r>
      <w:r w:rsidR="003F7A10" w:rsidRPr="003F7A10">
        <w:rPr>
          <w:color w:val="000000"/>
          <w:sz w:val="28"/>
          <w:szCs w:val="28"/>
        </w:rPr>
        <w:t xml:space="preserve">организацию высшего профессионального образования </w:t>
      </w:r>
      <w:r w:rsidR="00861F35">
        <w:rPr>
          <w:color w:val="000000"/>
          <w:sz w:val="28"/>
          <w:szCs w:val="28"/>
        </w:rPr>
        <w:t xml:space="preserve">на обучение </w:t>
      </w:r>
      <w:r w:rsidR="003F7A10">
        <w:rPr>
          <w:color w:val="000000"/>
          <w:sz w:val="28"/>
          <w:szCs w:val="28"/>
        </w:rPr>
        <w:t>направляются</w:t>
      </w:r>
      <w:r w:rsidR="00763501">
        <w:rPr>
          <w:color w:val="000000"/>
          <w:sz w:val="28"/>
          <w:szCs w:val="28"/>
        </w:rPr>
        <w:t xml:space="preserve"> граждане</w:t>
      </w:r>
      <w:r w:rsidR="005851B0">
        <w:rPr>
          <w:color w:val="000000"/>
          <w:sz w:val="28"/>
          <w:szCs w:val="28"/>
        </w:rPr>
        <w:t>,</w:t>
      </w:r>
      <w:r w:rsidR="00763501">
        <w:rPr>
          <w:color w:val="000000"/>
          <w:sz w:val="28"/>
          <w:szCs w:val="28"/>
        </w:rPr>
        <w:t xml:space="preserve"> </w:t>
      </w:r>
      <w:r w:rsidR="00763501" w:rsidRPr="00D530CD">
        <w:rPr>
          <w:color w:val="000000"/>
          <w:sz w:val="28"/>
          <w:szCs w:val="28"/>
        </w:rPr>
        <w:t>подобранные</w:t>
      </w:r>
      <w:r w:rsidR="00763501">
        <w:rPr>
          <w:color w:val="000000"/>
          <w:sz w:val="28"/>
          <w:szCs w:val="28"/>
        </w:rPr>
        <w:t xml:space="preserve"> иными правоохранительными органами, </w:t>
      </w:r>
      <w:r w:rsidR="00D75F3A">
        <w:rPr>
          <w:color w:val="000000"/>
          <w:sz w:val="28"/>
          <w:szCs w:val="28"/>
        </w:rPr>
        <w:t xml:space="preserve">например, </w:t>
      </w:r>
      <w:r w:rsidR="00763501" w:rsidRPr="00D530CD">
        <w:rPr>
          <w:color w:val="000000"/>
          <w:sz w:val="28"/>
          <w:szCs w:val="28"/>
        </w:rPr>
        <w:t>Министерством государственной</w:t>
      </w:r>
      <w:r w:rsidR="00763501">
        <w:rPr>
          <w:color w:val="000000"/>
          <w:sz w:val="28"/>
          <w:szCs w:val="28"/>
        </w:rPr>
        <w:t xml:space="preserve"> безопасности.</w:t>
      </w:r>
    </w:p>
    <w:p w:rsidR="001F4704" w:rsidRDefault="005851B0" w:rsidP="002413D8">
      <w:pPr>
        <w:pStyle w:val="a5"/>
        <w:shd w:val="clear" w:color="auto" w:fill="FFFFFF"/>
        <w:spacing w:before="0" w:beforeAutospacing="0" w:after="0" w:afterAutospacing="0"/>
        <w:ind w:firstLine="709"/>
        <w:jc w:val="both"/>
        <w:rPr>
          <w:color w:val="000000"/>
          <w:sz w:val="28"/>
          <w:szCs w:val="28"/>
        </w:rPr>
      </w:pPr>
      <w:r>
        <w:rPr>
          <w:color w:val="000000"/>
          <w:sz w:val="28"/>
          <w:szCs w:val="28"/>
        </w:rPr>
        <w:t>По окончании</w:t>
      </w:r>
      <w:r w:rsidR="001F4704">
        <w:rPr>
          <w:color w:val="000000"/>
          <w:sz w:val="28"/>
          <w:szCs w:val="28"/>
        </w:rPr>
        <w:t xml:space="preserve"> данного учебного заведения</w:t>
      </w:r>
      <w:r w:rsidR="008127E0">
        <w:rPr>
          <w:color w:val="000000"/>
          <w:sz w:val="28"/>
          <w:szCs w:val="28"/>
        </w:rPr>
        <w:t>,</w:t>
      </w:r>
      <w:r w:rsidR="001F4704">
        <w:rPr>
          <w:color w:val="000000"/>
          <w:sz w:val="28"/>
          <w:szCs w:val="28"/>
        </w:rPr>
        <w:t xml:space="preserve"> </w:t>
      </w:r>
      <w:r w:rsidR="002B14A9">
        <w:rPr>
          <w:color w:val="000000"/>
          <w:sz w:val="28"/>
          <w:szCs w:val="28"/>
        </w:rPr>
        <w:t>на основании рекомендации</w:t>
      </w:r>
      <w:r w:rsidR="001F4704">
        <w:rPr>
          <w:color w:val="000000"/>
          <w:sz w:val="28"/>
          <w:szCs w:val="28"/>
        </w:rPr>
        <w:t xml:space="preserve"> </w:t>
      </w:r>
      <w:r w:rsidR="008127E0">
        <w:rPr>
          <w:color w:val="000000"/>
          <w:sz w:val="28"/>
          <w:szCs w:val="28"/>
        </w:rPr>
        <w:t>соответствующей</w:t>
      </w:r>
      <w:r w:rsidR="001F4704">
        <w:rPr>
          <w:color w:val="000000"/>
          <w:sz w:val="28"/>
          <w:szCs w:val="28"/>
        </w:rPr>
        <w:t xml:space="preserve"> комиссии</w:t>
      </w:r>
      <w:r>
        <w:rPr>
          <w:color w:val="000000"/>
          <w:sz w:val="28"/>
          <w:szCs w:val="28"/>
        </w:rPr>
        <w:t>,</w:t>
      </w:r>
      <w:r w:rsidR="001F4704">
        <w:rPr>
          <w:color w:val="000000"/>
          <w:sz w:val="28"/>
          <w:szCs w:val="28"/>
        </w:rPr>
        <w:t xml:space="preserve"> </w:t>
      </w:r>
      <w:r w:rsidR="008127E0">
        <w:rPr>
          <w:color w:val="000000"/>
          <w:sz w:val="28"/>
          <w:szCs w:val="28"/>
        </w:rPr>
        <w:t xml:space="preserve">в ведении которой находятся вопросы распределения выпускников, </w:t>
      </w:r>
      <w:r w:rsidR="001F4704">
        <w:rPr>
          <w:color w:val="000000"/>
          <w:sz w:val="28"/>
          <w:szCs w:val="28"/>
        </w:rPr>
        <w:t xml:space="preserve">курсанты </w:t>
      </w:r>
      <w:r w:rsidR="002B14A9">
        <w:rPr>
          <w:color w:val="000000"/>
          <w:sz w:val="28"/>
          <w:szCs w:val="28"/>
        </w:rPr>
        <w:t xml:space="preserve">для дальнейшего прохождения службы </w:t>
      </w:r>
      <w:r w:rsidR="00886841">
        <w:rPr>
          <w:color w:val="000000"/>
          <w:sz w:val="28"/>
          <w:szCs w:val="28"/>
        </w:rPr>
        <w:t>направляются в</w:t>
      </w:r>
      <w:r w:rsidR="002B14A9">
        <w:rPr>
          <w:color w:val="000000"/>
          <w:sz w:val="28"/>
          <w:szCs w:val="28"/>
        </w:rPr>
        <w:t xml:space="preserve"> конкретный орган государственной власти</w:t>
      </w:r>
      <w:r w:rsidR="00A67C2D">
        <w:rPr>
          <w:color w:val="000000"/>
          <w:sz w:val="28"/>
          <w:szCs w:val="28"/>
        </w:rPr>
        <w:t>.</w:t>
      </w:r>
      <w:r w:rsidR="00861281">
        <w:rPr>
          <w:color w:val="000000"/>
          <w:sz w:val="28"/>
          <w:szCs w:val="28"/>
        </w:rPr>
        <w:t xml:space="preserve"> </w:t>
      </w:r>
    </w:p>
    <w:p w:rsidR="00DD6A57" w:rsidRDefault="001C0559" w:rsidP="002413D8">
      <w:pPr>
        <w:pStyle w:val="a5"/>
        <w:shd w:val="clear" w:color="auto" w:fill="FFFFFF"/>
        <w:spacing w:before="0" w:beforeAutospacing="0" w:after="0" w:afterAutospacing="0"/>
        <w:ind w:firstLine="709"/>
        <w:jc w:val="both"/>
        <w:rPr>
          <w:color w:val="000000"/>
          <w:sz w:val="28"/>
          <w:szCs w:val="28"/>
        </w:rPr>
      </w:pPr>
      <w:r>
        <w:rPr>
          <w:color w:val="000000"/>
          <w:sz w:val="28"/>
          <w:szCs w:val="28"/>
        </w:rPr>
        <w:t>П</w:t>
      </w:r>
      <w:r w:rsidRPr="001C0559">
        <w:rPr>
          <w:color w:val="000000"/>
          <w:sz w:val="28"/>
          <w:szCs w:val="28"/>
        </w:rPr>
        <w:t xml:space="preserve">од распределением понимается процедура определения места </w:t>
      </w:r>
      <w:r>
        <w:rPr>
          <w:color w:val="000000"/>
          <w:sz w:val="28"/>
          <w:szCs w:val="28"/>
        </w:rPr>
        <w:t xml:space="preserve">дальнейшей службы </w:t>
      </w:r>
      <w:r w:rsidRPr="001C0559">
        <w:rPr>
          <w:color w:val="000000"/>
          <w:sz w:val="28"/>
          <w:szCs w:val="28"/>
        </w:rPr>
        <w:t xml:space="preserve">выпускника в целях </w:t>
      </w:r>
      <w:r>
        <w:rPr>
          <w:color w:val="000000"/>
          <w:sz w:val="28"/>
          <w:szCs w:val="28"/>
        </w:rPr>
        <w:t xml:space="preserve">его </w:t>
      </w:r>
      <w:r w:rsidRPr="001C0559">
        <w:rPr>
          <w:color w:val="000000"/>
          <w:sz w:val="28"/>
          <w:szCs w:val="28"/>
        </w:rPr>
        <w:t>социальной защиты</w:t>
      </w:r>
      <w:r w:rsidR="005851B0">
        <w:rPr>
          <w:color w:val="000000"/>
          <w:sz w:val="28"/>
          <w:szCs w:val="28"/>
        </w:rPr>
        <w:t>, а так</w:t>
      </w:r>
      <w:r>
        <w:rPr>
          <w:color w:val="000000"/>
          <w:sz w:val="28"/>
          <w:szCs w:val="28"/>
        </w:rPr>
        <w:t xml:space="preserve">же </w:t>
      </w:r>
      <w:r w:rsidRPr="001C0559">
        <w:rPr>
          <w:color w:val="000000"/>
          <w:sz w:val="28"/>
          <w:szCs w:val="28"/>
        </w:rPr>
        <w:t xml:space="preserve">удовлетворения потребностей </w:t>
      </w:r>
      <w:r>
        <w:rPr>
          <w:color w:val="000000"/>
          <w:sz w:val="28"/>
          <w:szCs w:val="28"/>
        </w:rPr>
        <w:t>правоохранительной сферы в специалистах.</w:t>
      </w:r>
      <w:r w:rsidRPr="001C0559">
        <w:t xml:space="preserve"> </w:t>
      </w:r>
      <w:r w:rsidR="005851B0">
        <w:br/>
      </w:r>
      <w:r w:rsidRPr="001C0559">
        <w:rPr>
          <w:color w:val="000000"/>
          <w:sz w:val="28"/>
          <w:szCs w:val="28"/>
        </w:rPr>
        <w:t xml:space="preserve">При этом место </w:t>
      </w:r>
      <w:r>
        <w:rPr>
          <w:color w:val="000000"/>
          <w:sz w:val="28"/>
          <w:szCs w:val="28"/>
        </w:rPr>
        <w:t>службы</w:t>
      </w:r>
      <w:r w:rsidRPr="001C0559">
        <w:rPr>
          <w:color w:val="000000"/>
          <w:sz w:val="28"/>
          <w:szCs w:val="28"/>
        </w:rPr>
        <w:t xml:space="preserve"> молодому специалисту предоставляется </w:t>
      </w:r>
      <w:r w:rsidR="00D530CD" w:rsidRPr="00D530CD">
        <w:rPr>
          <w:color w:val="000000"/>
          <w:sz w:val="28"/>
          <w:szCs w:val="28"/>
        </w:rPr>
        <w:t>н</w:t>
      </w:r>
      <w:r w:rsidR="00D530CD">
        <w:rPr>
          <w:color w:val="000000"/>
          <w:sz w:val="28"/>
          <w:szCs w:val="28"/>
        </w:rPr>
        <w:t>а офицерских должностях,</w:t>
      </w:r>
      <w:r w:rsidR="00D530CD" w:rsidRPr="001C0559">
        <w:rPr>
          <w:color w:val="000000"/>
          <w:sz w:val="28"/>
          <w:szCs w:val="28"/>
        </w:rPr>
        <w:t xml:space="preserve"> </w:t>
      </w:r>
      <w:r w:rsidRPr="001C0559">
        <w:rPr>
          <w:color w:val="000000"/>
          <w:sz w:val="28"/>
          <w:szCs w:val="28"/>
        </w:rPr>
        <w:t>в соответствии с полученной им специальнос</w:t>
      </w:r>
      <w:r w:rsidR="00DD6A57">
        <w:rPr>
          <w:color w:val="000000"/>
          <w:sz w:val="28"/>
          <w:szCs w:val="28"/>
        </w:rPr>
        <w:t>тью и присвоенной квал</w:t>
      </w:r>
      <w:r w:rsidR="00241199">
        <w:rPr>
          <w:color w:val="000000"/>
          <w:sz w:val="28"/>
          <w:szCs w:val="28"/>
        </w:rPr>
        <w:t>ификацией.</w:t>
      </w:r>
    </w:p>
    <w:p w:rsidR="00A67C2D" w:rsidRDefault="005851B0" w:rsidP="005851B0">
      <w:pPr>
        <w:pStyle w:val="a5"/>
        <w:shd w:val="clear" w:color="auto" w:fill="FFFFFF"/>
        <w:spacing w:before="0" w:beforeAutospacing="0" w:after="0" w:afterAutospacing="0"/>
        <w:ind w:firstLine="709"/>
        <w:jc w:val="both"/>
        <w:rPr>
          <w:color w:val="000000"/>
          <w:sz w:val="28"/>
          <w:szCs w:val="28"/>
        </w:rPr>
      </w:pPr>
      <w:r>
        <w:rPr>
          <w:color w:val="000000"/>
          <w:sz w:val="28"/>
          <w:szCs w:val="28"/>
        </w:rPr>
        <w:t>В настоящее время</w:t>
      </w:r>
      <w:r w:rsidR="00A67C2D">
        <w:rPr>
          <w:color w:val="000000"/>
          <w:sz w:val="28"/>
          <w:szCs w:val="28"/>
        </w:rPr>
        <w:t xml:space="preserve"> механизм такого распределения </w:t>
      </w:r>
      <w:r w:rsidR="004D12F0">
        <w:rPr>
          <w:color w:val="000000"/>
          <w:sz w:val="28"/>
          <w:szCs w:val="28"/>
        </w:rPr>
        <w:t xml:space="preserve">разработан </w:t>
      </w:r>
      <w:r>
        <w:rPr>
          <w:color w:val="000000"/>
          <w:sz w:val="28"/>
          <w:szCs w:val="28"/>
        </w:rPr>
        <w:br/>
      </w:r>
      <w:r w:rsidR="004D12F0">
        <w:rPr>
          <w:color w:val="000000"/>
          <w:sz w:val="28"/>
          <w:szCs w:val="28"/>
        </w:rPr>
        <w:t>не до конц</w:t>
      </w:r>
      <w:r>
        <w:rPr>
          <w:color w:val="000000"/>
          <w:sz w:val="28"/>
          <w:szCs w:val="28"/>
        </w:rPr>
        <w:t>а. Так, молодые специалисты, по</w:t>
      </w:r>
      <w:r w:rsidR="004D12F0">
        <w:rPr>
          <w:color w:val="000000"/>
          <w:sz w:val="28"/>
          <w:szCs w:val="28"/>
        </w:rPr>
        <w:t xml:space="preserve">мимо подразделений Министерства внутренних дел Приднестровской Молдавской Республики, </w:t>
      </w:r>
      <w:r w:rsidR="0072086C">
        <w:rPr>
          <w:color w:val="000000"/>
          <w:sz w:val="28"/>
          <w:szCs w:val="28"/>
        </w:rPr>
        <w:t xml:space="preserve">в установленном порядке </w:t>
      </w:r>
      <w:r w:rsidR="004D12F0">
        <w:rPr>
          <w:color w:val="000000"/>
          <w:sz w:val="28"/>
          <w:szCs w:val="28"/>
        </w:rPr>
        <w:t xml:space="preserve">могут быть распределены </w:t>
      </w:r>
      <w:r w:rsidR="00241199">
        <w:rPr>
          <w:color w:val="000000"/>
          <w:sz w:val="28"/>
          <w:szCs w:val="28"/>
        </w:rPr>
        <w:t xml:space="preserve">как </w:t>
      </w:r>
      <w:r w:rsidR="0072086C">
        <w:rPr>
          <w:color w:val="000000"/>
          <w:sz w:val="28"/>
          <w:szCs w:val="28"/>
        </w:rPr>
        <w:t xml:space="preserve">в исполнительные </w:t>
      </w:r>
      <w:r w:rsidR="003E42B6">
        <w:rPr>
          <w:color w:val="000000"/>
          <w:sz w:val="28"/>
          <w:szCs w:val="28"/>
        </w:rPr>
        <w:t>органы государственной власти</w:t>
      </w:r>
      <w:r>
        <w:rPr>
          <w:color w:val="000000"/>
          <w:sz w:val="28"/>
          <w:szCs w:val="28"/>
        </w:rPr>
        <w:t>,</w:t>
      </w:r>
      <w:r w:rsidR="00A67C2D">
        <w:rPr>
          <w:color w:val="000000"/>
          <w:sz w:val="28"/>
          <w:szCs w:val="28"/>
        </w:rPr>
        <w:t xml:space="preserve"> </w:t>
      </w:r>
      <w:r w:rsidR="003E42B6">
        <w:rPr>
          <w:color w:val="000000"/>
          <w:sz w:val="28"/>
          <w:szCs w:val="28"/>
        </w:rPr>
        <w:t xml:space="preserve">в которых ведется специальный </w:t>
      </w:r>
      <w:r w:rsidR="0072086C">
        <w:rPr>
          <w:color w:val="000000"/>
          <w:sz w:val="28"/>
          <w:szCs w:val="28"/>
        </w:rPr>
        <w:t>воинский</w:t>
      </w:r>
      <w:r w:rsidR="003E42B6">
        <w:rPr>
          <w:color w:val="000000"/>
          <w:sz w:val="28"/>
          <w:szCs w:val="28"/>
        </w:rPr>
        <w:t xml:space="preserve"> учет</w:t>
      </w:r>
      <w:r w:rsidR="00241199">
        <w:rPr>
          <w:color w:val="000000"/>
          <w:sz w:val="28"/>
          <w:szCs w:val="28"/>
        </w:rPr>
        <w:t xml:space="preserve">, </w:t>
      </w:r>
      <w:r>
        <w:rPr>
          <w:color w:val="000000"/>
          <w:sz w:val="28"/>
          <w:szCs w:val="28"/>
        </w:rPr>
        <w:br/>
      </w:r>
      <w:r w:rsidR="00241199">
        <w:rPr>
          <w:color w:val="000000"/>
          <w:sz w:val="28"/>
          <w:szCs w:val="28"/>
        </w:rPr>
        <w:t>так и в органы</w:t>
      </w:r>
      <w:r>
        <w:rPr>
          <w:color w:val="000000"/>
          <w:sz w:val="28"/>
          <w:szCs w:val="28"/>
        </w:rPr>
        <w:t>,</w:t>
      </w:r>
      <w:r w:rsidR="00241199">
        <w:rPr>
          <w:color w:val="000000"/>
          <w:sz w:val="28"/>
          <w:szCs w:val="28"/>
        </w:rPr>
        <w:t xml:space="preserve"> в которых предусмотрена военная служба</w:t>
      </w:r>
      <w:r w:rsidR="003E42B6">
        <w:rPr>
          <w:color w:val="000000"/>
          <w:sz w:val="28"/>
          <w:szCs w:val="28"/>
        </w:rPr>
        <w:t>.</w:t>
      </w:r>
    </w:p>
    <w:p w:rsidR="00E650D3" w:rsidRDefault="00241199" w:rsidP="005851B0">
      <w:pPr>
        <w:pStyle w:val="a5"/>
        <w:shd w:val="clear" w:color="auto" w:fill="FFFFFF"/>
        <w:spacing w:before="0" w:beforeAutospacing="0" w:after="0" w:afterAutospacing="0"/>
        <w:ind w:firstLine="709"/>
        <w:jc w:val="both"/>
        <w:rPr>
          <w:color w:val="000000"/>
          <w:sz w:val="28"/>
          <w:szCs w:val="28"/>
        </w:rPr>
      </w:pPr>
      <w:r>
        <w:rPr>
          <w:color w:val="000000"/>
          <w:sz w:val="28"/>
          <w:szCs w:val="28"/>
        </w:rPr>
        <w:t>Необходимо отметить, что н</w:t>
      </w:r>
      <w:r w:rsidR="008542A3">
        <w:rPr>
          <w:color w:val="000000"/>
          <w:sz w:val="28"/>
          <w:szCs w:val="28"/>
        </w:rPr>
        <w:t xml:space="preserve">а </w:t>
      </w:r>
      <w:r w:rsidR="003E42B6" w:rsidRPr="003E42B6">
        <w:rPr>
          <w:color w:val="000000"/>
          <w:sz w:val="28"/>
          <w:szCs w:val="28"/>
        </w:rPr>
        <w:t>специальном воинском учете состоят военнообязанные, проходящие</w:t>
      </w:r>
      <w:r w:rsidR="008542A3">
        <w:rPr>
          <w:color w:val="000000"/>
          <w:sz w:val="28"/>
          <w:szCs w:val="28"/>
        </w:rPr>
        <w:t xml:space="preserve"> </w:t>
      </w:r>
      <w:r w:rsidR="003E42B6" w:rsidRPr="003E42B6">
        <w:rPr>
          <w:color w:val="000000"/>
          <w:sz w:val="28"/>
          <w:szCs w:val="28"/>
        </w:rPr>
        <w:t xml:space="preserve">службу в органах внутренних дел, </w:t>
      </w:r>
      <w:r w:rsidR="008542A3">
        <w:rPr>
          <w:color w:val="000000"/>
          <w:sz w:val="28"/>
          <w:szCs w:val="28"/>
        </w:rPr>
        <w:t>органах пожарной охраны, таможенных</w:t>
      </w:r>
      <w:r w:rsidR="00750AB2">
        <w:rPr>
          <w:color w:val="000000"/>
          <w:sz w:val="28"/>
          <w:szCs w:val="28"/>
        </w:rPr>
        <w:t>, следственных</w:t>
      </w:r>
      <w:r w:rsidR="008542A3">
        <w:rPr>
          <w:color w:val="000000"/>
          <w:sz w:val="28"/>
          <w:szCs w:val="28"/>
        </w:rPr>
        <w:t xml:space="preserve"> органах, </w:t>
      </w:r>
      <w:r w:rsidR="003E42B6" w:rsidRPr="003E42B6">
        <w:rPr>
          <w:color w:val="000000"/>
          <w:sz w:val="28"/>
          <w:szCs w:val="28"/>
        </w:rPr>
        <w:t>органах уголов</w:t>
      </w:r>
      <w:r w:rsidR="008542A3">
        <w:rPr>
          <w:color w:val="000000"/>
          <w:sz w:val="28"/>
          <w:szCs w:val="28"/>
        </w:rPr>
        <w:t>но-исполнительной системы и т.д.</w:t>
      </w:r>
      <w:r w:rsidR="007E4214">
        <w:rPr>
          <w:color w:val="000000"/>
          <w:sz w:val="28"/>
          <w:szCs w:val="28"/>
        </w:rPr>
        <w:t xml:space="preserve"> </w:t>
      </w:r>
    </w:p>
    <w:p w:rsidR="008542A3" w:rsidRDefault="007E4214" w:rsidP="00A064C8">
      <w:pPr>
        <w:pStyle w:val="a5"/>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В данной ситуации направление выпускников ТЮИ МВД ПМР </w:t>
      </w:r>
      <w:r w:rsidR="00A064C8">
        <w:rPr>
          <w:color w:val="000000"/>
          <w:sz w:val="28"/>
          <w:szCs w:val="28"/>
        </w:rPr>
        <w:br/>
      </w:r>
      <w:r w:rsidR="00D87977">
        <w:rPr>
          <w:color w:val="000000"/>
          <w:sz w:val="28"/>
          <w:szCs w:val="28"/>
        </w:rPr>
        <w:t xml:space="preserve">для дальнейшего прохождения службы в указанные органы государственной власти осуществляется при достижении договоренности о таком распределении между руководителями </w:t>
      </w:r>
      <w:r w:rsidR="00EF03B8">
        <w:rPr>
          <w:color w:val="000000"/>
          <w:sz w:val="28"/>
          <w:szCs w:val="28"/>
        </w:rPr>
        <w:t>соответствующих министерств и ведомств, при условии наличия вакантных офицерских должностей, с учетом мнения выпускника.</w:t>
      </w:r>
    </w:p>
    <w:p w:rsidR="008542A3" w:rsidRDefault="00A064C8" w:rsidP="00A064C8">
      <w:pPr>
        <w:pStyle w:val="a5"/>
        <w:shd w:val="clear" w:color="auto" w:fill="FFFFFF"/>
        <w:spacing w:before="0" w:beforeAutospacing="0" w:after="0" w:afterAutospacing="0"/>
        <w:ind w:firstLine="709"/>
        <w:jc w:val="both"/>
        <w:rPr>
          <w:color w:val="000000"/>
          <w:sz w:val="28"/>
          <w:szCs w:val="28"/>
        </w:rPr>
      </w:pPr>
      <w:r>
        <w:rPr>
          <w:color w:val="000000"/>
          <w:sz w:val="28"/>
          <w:szCs w:val="28"/>
        </w:rPr>
        <w:t>При этом</w:t>
      </w:r>
      <w:r w:rsidR="0072086C">
        <w:rPr>
          <w:color w:val="000000"/>
          <w:sz w:val="28"/>
          <w:szCs w:val="28"/>
        </w:rPr>
        <w:t xml:space="preserve"> механизм направления </w:t>
      </w:r>
      <w:r w:rsidR="00FF1FA0">
        <w:rPr>
          <w:color w:val="000000"/>
          <w:sz w:val="28"/>
          <w:szCs w:val="28"/>
        </w:rPr>
        <w:t>молодых офицеров для дальнейшего прохождения службы в органах государственной власти, в которых</w:t>
      </w:r>
      <w:r>
        <w:rPr>
          <w:color w:val="000000"/>
          <w:sz w:val="28"/>
          <w:szCs w:val="28"/>
        </w:rPr>
        <w:t xml:space="preserve"> предусмотрена военная служба, –</w:t>
      </w:r>
      <w:r w:rsidR="00FF1FA0">
        <w:rPr>
          <w:color w:val="000000"/>
          <w:sz w:val="28"/>
          <w:szCs w:val="28"/>
        </w:rPr>
        <w:t xml:space="preserve"> отсутствует. </w:t>
      </w:r>
      <w:r w:rsidR="00D341EF">
        <w:rPr>
          <w:color w:val="000000"/>
          <w:sz w:val="28"/>
          <w:szCs w:val="28"/>
        </w:rPr>
        <w:t xml:space="preserve">В настоящее время </w:t>
      </w:r>
      <w:r w:rsidR="00D86C64">
        <w:rPr>
          <w:color w:val="000000"/>
          <w:sz w:val="28"/>
          <w:szCs w:val="28"/>
        </w:rPr>
        <w:t xml:space="preserve">поступление на службу в данные органы возможно только спустя 6 месяцев после призыва </w:t>
      </w:r>
      <w:r>
        <w:rPr>
          <w:color w:val="000000"/>
          <w:sz w:val="28"/>
          <w:szCs w:val="28"/>
        </w:rPr>
        <w:br/>
      </w:r>
      <w:r w:rsidR="00D86C64">
        <w:rPr>
          <w:color w:val="000000"/>
          <w:sz w:val="28"/>
          <w:szCs w:val="28"/>
        </w:rPr>
        <w:t>на срочную военную службу.</w:t>
      </w:r>
    </w:p>
    <w:p w:rsidR="009A2767" w:rsidRDefault="00D86C64" w:rsidP="00A064C8">
      <w:pPr>
        <w:pStyle w:val="a5"/>
        <w:shd w:val="clear" w:color="auto" w:fill="FFFFFF"/>
        <w:spacing w:before="0" w:beforeAutospacing="0" w:after="0" w:afterAutospacing="0"/>
        <w:ind w:firstLine="709"/>
        <w:jc w:val="both"/>
        <w:rPr>
          <w:color w:val="000000"/>
          <w:sz w:val="28"/>
          <w:szCs w:val="28"/>
        </w:rPr>
      </w:pPr>
      <w:r w:rsidRPr="00D86C64">
        <w:rPr>
          <w:color w:val="000000"/>
          <w:sz w:val="28"/>
          <w:szCs w:val="28"/>
        </w:rPr>
        <w:t>Перерыв, обусловленный военной службой, негативно ска</w:t>
      </w:r>
      <w:r w:rsidR="006D4ADE">
        <w:rPr>
          <w:color w:val="000000"/>
          <w:sz w:val="28"/>
          <w:szCs w:val="28"/>
        </w:rPr>
        <w:t>зывается</w:t>
      </w:r>
      <w:r w:rsidRPr="00D86C64">
        <w:rPr>
          <w:color w:val="000000"/>
          <w:sz w:val="28"/>
          <w:szCs w:val="28"/>
        </w:rPr>
        <w:t xml:space="preserve"> </w:t>
      </w:r>
      <w:r w:rsidR="00A064C8">
        <w:rPr>
          <w:color w:val="000000"/>
          <w:sz w:val="28"/>
          <w:szCs w:val="28"/>
        </w:rPr>
        <w:br/>
      </w:r>
      <w:r w:rsidRPr="00D86C64">
        <w:rPr>
          <w:color w:val="000000"/>
          <w:sz w:val="28"/>
          <w:szCs w:val="28"/>
        </w:rPr>
        <w:t xml:space="preserve">на уровне профессиональной подготовки выпускаемых специалистов, а также </w:t>
      </w:r>
      <w:r w:rsidR="009A25D4">
        <w:rPr>
          <w:color w:val="000000"/>
          <w:sz w:val="28"/>
          <w:szCs w:val="28"/>
        </w:rPr>
        <w:t>нарушает гарантии их трудоустройства</w:t>
      </w:r>
      <w:r w:rsidRPr="00D86C64">
        <w:rPr>
          <w:color w:val="000000"/>
          <w:sz w:val="28"/>
          <w:szCs w:val="28"/>
        </w:rPr>
        <w:t xml:space="preserve">. </w:t>
      </w:r>
      <w:r w:rsidR="009A2767">
        <w:rPr>
          <w:color w:val="000000"/>
          <w:sz w:val="28"/>
          <w:szCs w:val="28"/>
        </w:rPr>
        <w:t>В целях воспол</w:t>
      </w:r>
      <w:r w:rsidR="003119EF">
        <w:rPr>
          <w:color w:val="000000"/>
          <w:sz w:val="28"/>
          <w:szCs w:val="28"/>
        </w:rPr>
        <w:t xml:space="preserve">нения законодательного пробела, </w:t>
      </w:r>
      <w:r w:rsidR="007B11BF">
        <w:rPr>
          <w:color w:val="000000"/>
          <w:sz w:val="28"/>
          <w:szCs w:val="28"/>
        </w:rPr>
        <w:t xml:space="preserve">обеспечения возможности трудоустройства выпускников </w:t>
      </w:r>
      <w:r w:rsidR="00A064C8">
        <w:rPr>
          <w:color w:val="000000"/>
          <w:sz w:val="28"/>
          <w:szCs w:val="28"/>
        </w:rPr>
        <w:br/>
      </w:r>
      <w:r w:rsidR="007B11BF">
        <w:rPr>
          <w:color w:val="000000"/>
          <w:sz w:val="28"/>
          <w:szCs w:val="28"/>
        </w:rPr>
        <w:t xml:space="preserve">ТЮИ МВД ПМР в </w:t>
      </w:r>
      <w:r w:rsidR="007B11BF" w:rsidRPr="007B11BF">
        <w:rPr>
          <w:color w:val="000000"/>
          <w:sz w:val="28"/>
          <w:szCs w:val="28"/>
        </w:rPr>
        <w:t>исполнительные органы государственной власти</w:t>
      </w:r>
      <w:r w:rsidR="00A064C8">
        <w:rPr>
          <w:color w:val="000000"/>
          <w:sz w:val="28"/>
          <w:szCs w:val="28"/>
        </w:rPr>
        <w:t>,</w:t>
      </w:r>
      <w:r w:rsidR="007B11BF" w:rsidRPr="007B11BF">
        <w:rPr>
          <w:color w:val="000000"/>
          <w:sz w:val="28"/>
          <w:szCs w:val="28"/>
        </w:rPr>
        <w:t xml:space="preserve"> в которых </w:t>
      </w:r>
      <w:r w:rsidR="00A36E39" w:rsidRPr="00A36E39">
        <w:rPr>
          <w:color w:val="000000"/>
          <w:sz w:val="28"/>
          <w:szCs w:val="28"/>
        </w:rPr>
        <w:t>предусмотрена военная служба</w:t>
      </w:r>
      <w:r w:rsidR="00A36E39">
        <w:rPr>
          <w:color w:val="000000"/>
          <w:sz w:val="28"/>
          <w:szCs w:val="28"/>
        </w:rPr>
        <w:t>, с учетом российской правоприме</w:t>
      </w:r>
      <w:r w:rsidR="00A064C8">
        <w:rPr>
          <w:color w:val="000000"/>
          <w:sz w:val="28"/>
          <w:szCs w:val="28"/>
        </w:rPr>
        <w:t>ни</w:t>
      </w:r>
      <w:r w:rsidR="00A36E39">
        <w:rPr>
          <w:color w:val="000000"/>
          <w:sz w:val="28"/>
          <w:szCs w:val="28"/>
        </w:rPr>
        <w:t>тельной практики и положений законодательства Российской Федерации, разработана настоящая законодательная инициатива.</w:t>
      </w:r>
    </w:p>
    <w:p w:rsidR="002939EB" w:rsidRDefault="002939EB" w:rsidP="00A064C8">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Так, в соответствии с пунктом 1 статьи 34 </w:t>
      </w:r>
      <w:r w:rsidRPr="002939EB">
        <w:rPr>
          <w:color w:val="000000"/>
          <w:sz w:val="28"/>
          <w:szCs w:val="28"/>
        </w:rPr>
        <w:t>Федеральн</w:t>
      </w:r>
      <w:r w:rsidR="00AC612E">
        <w:rPr>
          <w:color w:val="000000"/>
          <w:sz w:val="28"/>
          <w:szCs w:val="28"/>
        </w:rPr>
        <w:t>ого</w:t>
      </w:r>
      <w:r w:rsidRPr="002939EB">
        <w:rPr>
          <w:color w:val="000000"/>
          <w:sz w:val="28"/>
          <w:szCs w:val="28"/>
        </w:rPr>
        <w:t xml:space="preserve"> закон</w:t>
      </w:r>
      <w:r w:rsidR="00AC612E">
        <w:rPr>
          <w:color w:val="000000"/>
          <w:sz w:val="28"/>
          <w:szCs w:val="28"/>
        </w:rPr>
        <w:t>а</w:t>
      </w:r>
      <w:r w:rsidRPr="002939EB">
        <w:rPr>
          <w:color w:val="000000"/>
          <w:sz w:val="28"/>
          <w:szCs w:val="28"/>
        </w:rPr>
        <w:t xml:space="preserve"> от 28</w:t>
      </w:r>
      <w:r>
        <w:rPr>
          <w:color w:val="000000"/>
          <w:sz w:val="28"/>
          <w:szCs w:val="28"/>
        </w:rPr>
        <w:t xml:space="preserve"> марта </w:t>
      </w:r>
      <w:r w:rsidRPr="002939EB">
        <w:rPr>
          <w:color w:val="000000"/>
          <w:sz w:val="28"/>
          <w:szCs w:val="28"/>
        </w:rPr>
        <w:t xml:space="preserve">1998 </w:t>
      </w:r>
      <w:r w:rsidR="00A064C8">
        <w:rPr>
          <w:color w:val="000000"/>
          <w:sz w:val="28"/>
          <w:szCs w:val="28"/>
        </w:rPr>
        <w:t xml:space="preserve">года </w:t>
      </w:r>
      <w:r>
        <w:rPr>
          <w:color w:val="000000"/>
          <w:sz w:val="28"/>
          <w:szCs w:val="28"/>
        </w:rPr>
        <w:t>№</w:t>
      </w:r>
      <w:r w:rsidRPr="002939EB">
        <w:rPr>
          <w:color w:val="000000"/>
          <w:sz w:val="28"/>
          <w:szCs w:val="28"/>
        </w:rPr>
        <w:t xml:space="preserve"> 53-ФЗ </w:t>
      </w:r>
      <w:r>
        <w:rPr>
          <w:color w:val="000000"/>
          <w:sz w:val="28"/>
          <w:szCs w:val="28"/>
        </w:rPr>
        <w:t>«</w:t>
      </w:r>
      <w:r w:rsidRPr="002939EB">
        <w:rPr>
          <w:color w:val="000000"/>
          <w:sz w:val="28"/>
          <w:szCs w:val="28"/>
        </w:rPr>
        <w:t>О воинской обязанности и военной службе</w:t>
      </w:r>
      <w:r>
        <w:rPr>
          <w:color w:val="000000"/>
          <w:sz w:val="28"/>
          <w:szCs w:val="28"/>
        </w:rPr>
        <w:t>»</w:t>
      </w:r>
      <w:r w:rsidR="00AC612E">
        <w:rPr>
          <w:color w:val="000000"/>
          <w:sz w:val="28"/>
          <w:szCs w:val="28"/>
        </w:rPr>
        <w:t>, к</w:t>
      </w:r>
      <w:r w:rsidR="00AC612E" w:rsidRPr="00AC612E">
        <w:rPr>
          <w:color w:val="000000"/>
          <w:sz w:val="28"/>
          <w:szCs w:val="28"/>
        </w:rPr>
        <w:t xml:space="preserve">онтракт </w:t>
      </w:r>
      <w:r w:rsidR="00A064C8">
        <w:rPr>
          <w:color w:val="000000"/>
          <w:sz w:val="28"/>
          <w:szCs w:val="28"/>
        </w:rPr>
        <w:br/>
      </w:r>
      <w:r w:rsidR="00AC612E" w:rsidRPr="00AC612E">
        <w:rPr>
          <w:color w:val="000000"/>
          <w:sz w:val="28"/>
          <w:szCs w:val="28"/>
        </w:rPr>
        <w:t>о прохождении военной службы вправе заключать</w:t>
      </w:r>
      <w:r w:rsidR="00AC612E" w:rsidRPr="00AC612E">
        <w:t xml:space="preserve"> </w:t>
      </w:r>
      <w:r w:rsidR="00AC612E" w:rsidRPr="00AC612E">
        <w:rPr>
          <w:color w:val="000000"/>
          <w:sz w:val="28"/>
          <w:szCs w:val="28"/>
        </w:rPr>
        <w:t xml:space="preserve">граждане мужского пола, </w:t>
      </w:r>
      <w:r w:rsidR="00A064C8">
        <w:rPr>
          <w:color w:val="000000"/>
          <w:sz w:val="28"/>
          <w:szCs w:val="28"/>
        </w:rPr>
        <w:br/>
      </w:r>
      <w:r w:rsidR="00AC612E" w:rsidRPr="00AC612E">
        <w:rPr>
          <w:color w:val="000000"/>
          <w:sz w:val="28"/>
          <w:szCs w:val="28"/>
        </w:rPr>
        <w:t xml:space="preserve">не пребывающие в запасе </w:t>
      </w:r>
      <w:r w:rsidR="00752C55">
        <w:rPr>
          <w:color w:val="000000"/>
          <w:sz w:val="28"/>
          <w:szCs w:val="28"/>
        </w:rPr>
        <w:t xml:space="preserve">и получившие высшее образование </w:t>
      </w:r>
      <w:r w:rsidR="00A064C8">
        <w:rPr>
          <w:color w:val="000000"/>
          <w:sz w:val="28"/>
          <w:szCs w:val="28"/>
        </w:rPr>
        <w:br/>
        <w:t xml:space="preserve">(в ред. Федерального закона от 2 июля </w:t>
      </w:r>
      <w:r w:rsidR="00AC612E" w:rsidRPr="00AC612E">
        <w:rPr>
          <w:color w:val="000000"/>
          <w:sz w:val="28"/>
          <w:szCs w:val="28"/>
        </w:rPr>
        <w:t xml:space="preserve">2013 </w:t>
      </w:r>
      <w:r w:rsidR="00A064C8">
        <w:rPr>
          <w:color w:val="000000"/>
          <w:sz w:val="28"/>
          <w:szCs w:val="28"/>
        </w:rPr>
        <w:t>года №</w:t>
      </w:r>
      <w:r w:rsidR="00AC612E" w:rsidRPr="00AC612E">
        <w:rPr>
          <w:color w:val="000000"/>
          <w:sz w:val="28"/>
          <w:szCs w:val="28"/>
        </w:rPr>
        <w:t xml:space="preserve"> 185-ФЗ)</w:t>
      </w:r>
      <w:r w:rsidR="00752C55">
        <w:rPr>
          <w:color w:val="000000"/>
          <w:sz w:val="28"/>
          <w:szCs w:val="28"/>
        </w:rPr>
        <w:t>.</w:t>
      </w:r>
    </w:p>
    <w:p w:rsidR="00D341E0" w:rsidRDefault="00752C55" w:rsidP="00A064C8">
      <w:pPr>
        <w:pStyle w:val="a5"/>
        <w:shd w:val="clear" w:color="auto" w:fill="FFFFFF"/>
        <w:spacing w:before="0" w:beforeAutospacing="0" w:after="0" w:afterAutospacing="0"/>
        <w:ind w:firstLine="709"/>
        <w:jc w:val="both"/>
        <w:rPr>
          <w:color w:val="000000"/>
          <w:sz w:val="28"/>
          <w:szCs w:val="28"/>
        </w:rPr>
      </w:pPr>
      <w:r>
        <w:rPr>
          <w:color w:val="000000"/>
          <w:sz w:val="28"/>
          <w:szCs w:val="28"/>
        </w:rPr>
        <w:t>В этой связи, с учетом наличия потребности правоохранительных органов в специалистах</w:t>
      </w:r>
      <w:r w:rsidR="00A064C8">
        <w:rPr>
          <w:color w:val="000000"/>
          <w:sz w:val="28"/>
          <w:szCs w:val="28"/>
        </w:rPr>
        <w:t>,</w:t>
      </w:r>
      <w:r>
        <w:rPr>
          <w:color w:val="000000"/>
          <w:sz w:val="28"/>
          <w:szCs w:val="28"/>
        </w:rPr>
        <w:t xml:space="preserve"> </w:t>
      </w:r>
      <w:r w:rsidR="003C425F">
        <w:rPr>
          <w:color w:val="000000"/>
          <w:sz w:val="28"/>
          <w:szCs w:val="28"/>
        </w:rPr>
        <w:t xml:space="preserve">подготавливаемых ТЮИ МВД ПМР, </w:t>
      </w:r>
      <w:r>
        <w:rPr>
          <w:color w:val="000000"/>
          <w:sz w:val="28"/>
          <w:szCs w:val="28"/>
        </w:rPr>
        <w:t xml:space="preserve">предлагается </w:t>
      </w:r>
      <w:r w:rsidR="003C425F">
        <w:rPr>
          <w:color w:val="000000"/>
          <w:sz w:val="28"/>
          <w:szCs w:val="28"/>
        </w:rPr>
        <w:t>расширить правовые основания з</w:t>
      </w:r>
      <w:r w:rsidR="003C425F" w:rsidRPr="003C425F">
        <w:rPr>
          <w:color w:val="000000"/>
          <w:sz w:val="28"/>
          <w:szCs w:val="28"/>
        </w:rPr>
        <w:t>аключени</w:t>
      </w:r>
      <w:r w:rsidR="003C425F">
        <w:rPr>
          <w:color w:val="000000"/>
          <w:sz w:val="28"/>
          <w:szCs w:val="28"/>
        </w:rPr>
        <w:t>я</w:t>
      </w:r>
      <w:r w:rsidR="003C425F" w:rsidRPr="003C425F">
        <w:rPr>
          <w:color w:val="000000"/>
          <w:sz w:val="28"/>
          <w:szCs w:val="28"/>
        </w:rPr>
        <w:t xml:space="preserve"> контракта о прохождении военной службы</w:t>
      </w:r>
      <w:r w:rsidR="000E4E5F">
        <w:rPr>
          <w:color w:val="000000"/>
          <w:sz w:val="28"/>
          <w:szCs w:val="28"/>
        </w:rPr>
        <w:t xml:space="preserve"> путем </w:t>
      </w:r>
      <w:r w:rsidR="00CA0507">
        <w:rPr>
          <w:color w:val="000000"/>
          <w:sz w:val="28"/>
          <w:szCs w:val="28"/>
        </w:rPr>
        <w:t xml:space="preserve">внесения </w:t>
      </w:r>
      <w:r w:rsidR="000E4E5F">
        <w:rPr>
          <w:color w:val="000000"/>
          <w:sz w:val="28"/>
          <w:szCs w:val="28"/>
        </w:rPr>
        <w:t xml:space="preserve">дополнения </w:t>
      </w:r>
      <w:r w:rsidR="00CA0507">
        <w:rPr>
          <w:color w:val="000000"/>
          <w:sz w:val="28"/>
          <w:szCs w:val="28"/>
        </w:rPr>
        <w:t xml:space="preserve">в </w:t>
      </w:r>
      <w:r w:rsidR="000E4E5F">
        <w:rPr>
          <w:color w:val="000000"/>
          <w:sz w:val="28"/>
          <w:szCs w:val="28"/>
        </w:rPr>
        <w:t>п</w:t>
      </w:r>
      <w:r w:rsidR="000E4E5F" w:rsidRPr="000E4E5F">
        <w:rPr>
          <w:color w:val="000000"/>
          <w:sz w:val="28"/>
          <w:szCs w:val="28"/>
        </w:rPr>
        <w:t xml:space="preserve">ункт 1 статьи 34 </w:t>
      </w:r>
      <w:r w:rsidR="00BF66D0" w:rsidRPr="00BF66D0">
        <w:rPr>
          <w:color w:val="000000"/>
          <w:sz w:val="28"/>
          <w:szCs w:val="28"/>
        </w:rPr>
        <w:t>Закон</w:t>
      </w:r>
      <w:r w:rsidR="00BF66D0">
        <w:rPr>
          <w:color w:val="000000"/>
          <w:sz w:val="28"/>
          <w:szCs w:val="28"/>
        </w:rPr>
        <w:t>а</w:t>
      </w:r>
      <w:r w:rsidR="00BF66D0" w:rsidRPr="00BF66D0">
        <w:rPr>
          <w:color w:val="000000"/>
          <w:sz w:val="28"/>
          <w:szCs w:val="28"/>
        </w:rPr>
        <w:t xml:space="preserve"> Приднестровской Молдавской Республики от 5 мая 2000 года № 292-З </w:t>
      </w:r>
      <w:r w:rsidR="00BF66D0">
        <w:rPr>
          <w:color w:val="000000"/>
          <w:sz w:val="28"/>
          <w:szCs w:val="28"/>
        </w:rPr>
        <w:t>«</w:t>
      </w:r>
      <w:r w:rsidR="00BF66D0" w:rsidRPr="00BF66D0">
        <w:rPr>
          <w:color w:val="000000"/>
          <w:sz w:val="28"/>
          <w:szCs w:val="28"/>
        </w:rPr>
        <w:t>О всеобщей воинской обязанности и военной службе</w:t>
      </w:r>
      <w:r w:rsidR="00BF66D0">
        <w:rPr>
          <w:color w:val="000000"/>
          <w:sz w:val="28"/>
          <w:szCs w:val="28"/>
        </w:rPr>
        <w:t>»</w:t>
      </w:r>
      <w:r w:rsidR="00BF66D0" w:rsidRPr="00BF66D0">
        <w:rPr>
          <w:color w:val="000000"/>
          <w:sz w:val="28"/>
          <w:szCs w:val="28"/>
        </w:rPr>
        <w:t xml:space="preserve"> (СЗМР 00-2)</w:t>
      </w:r>
      <w:r w:rsidR="00D341E0">
        <w:rPr>
          <w:color w:val="000000"/>
          <w:sz w:val="28"/>
          <w:szCs w:val="28"/>
        </w:rPr>
        <w:t xml:space="preserve">. Механизм же трудоустройства предлагается регламентировать путем внесения дополнения в пункт 3 статьи 23 этого же Закона. </w:t>
      </w:r>
      <w:r w:rsidR="00BF66D0">
        <w:rPr>
          <w:color w:val="000000"/>
          <w:sz w:val="28"/>
          <w:szCs w:val="28"/>
        </w:rPr>
        <w:t xml:space="preserve"> </w:t>
      </w:r>
    </w:p>
    <w:p w:rsidR="00752C55" w:rsidRPr="003E42B6" w:rsidRDefault="00861281" w:rsidP="00A064C8">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Действие </w:t>
      </w:r>
      <w:r w:rsidR="00D341E0">
        <w:rPr>
          <w:color w:val="000000"/>
          <w:sz w:val="28"/>
          <w:szCs w:val="28"/>
        </w:rPr>
        <w:t xml:space="preserve">положений проекта </w:t>
      </w:r>
      <w:r>
        <w:rPr>
          <w:color w:val="000000"/>
          <w:sz w:val="28"/>
          <w:szCs w:val="28"/>
        </w:rPr>
        <w:t xml:space="preserve">закона предлагается распространить </w:t>
      </w:r>
      <w:r w:rsidR="00673DCA">
        <w:rPr>
          <w:color w:val="000000"/>
          <w:sz w:val="28"/>
          <w:szCs w:val="28"/>
        </w:rPr>
        <w:br/>
      </w:r>
      <w:r>
        <w:rPr>
          <w:color w:val="000000"/>
          <w:sz w:val="28"/>
          <w:szCs w:val="28"/>
        </w:rPr>
        <w:t>на правоотношения</w:t>
      </w:r>
      <w:r w:rsidR="00673DCA">
        <w:rPr>
          <w:color w:val="000000"/>
          <w:sz w:val="28"/>
          <w:szCs w:val="28"/>
        </w:rPr>
        <w:t>,</w:t>
      </w:r>
      <w:r>
        <w:rPr>
          <w:color w:val="000000"/>
          <w:sz w:val="28"/>
          <w:szCs w:val="28"/>
        </w:rPr>
        <w:t xml:space="preserve"> возникшие с </w:t>
      </w:r>
      <w:r w:rsidR="00DE4E71">
        <w:rPr>
          <w:color w:val="000000"/>
          <w:sz w:val="28"/>
          <w:szCs w:val="28"/>
        </w:rPr>
        <w:t>мая 2021 года</w:t>
      </w:r>
      <w:r w:rsidR="00673DCA">
        <w:rPr>
          <w:color w:val="000000"/>
          <w:sz w:val="28"/>
          <w:szCs w:val="28"/>
        </w:rPr>
        <w:t>,</w:t>
      </w:r>
      <w:r w:rsidR="00DE4E71">
        <w:rPr>
          <w:color w:val="000000"/>
          <w:sz w:val="28"/>
          <w:szCs w:val="28"/>
        </w:rPr>
        <w:t xml:space="preserve"> учитывая, что предложения ведомственной комиссии Министерства внутренних дел</w:t>
      </w:r>
      <w:r w:rsidR="00D341E0">
        <w:rPr>
          <w:color w:val="000000"/>
          <w:sz w:val="28"/>
          <w:szCs w:val="28"/>
        </w:rPr>
        <w:t xml:space="preserve"> Приднестровской Молдавской Республики </w:t>
      </w:r>
      <w:r w:rsidR="00DE4E71">
        <w:rPr>
          <w:color w:val="000000"/>
          <w:sz w:val="28"/>
          <w:szCs w:val="28"/>
        </w:rPr>
        <w:t>по вопросам распределения выпус</w:t>
      </w:r>
      <w:r w:rsidR="009D10F1">
        <w:rPr>
          <w:color w:val="000000"/>
          <w:sz w:val="28"/>
          <w:szCs w:val="28"/>
        </w:rPr>
        <w:t xml:space="preserve">кников </w:t>
      </w:r>
      <w:r w:rsidR="00673DCA">
        <w:rPr>
          <w:color w:val="000000"/>
          <w:sz w:val="28"/>
          <w:szCs w:val="28"/>
        </w:rPr>
        <w:t>формируются в мае месяце;</w:t>
      </w:r>
    </w:p>
    <w:p w:rsidR="003259B8" w:rsidRPr="00E04951" w:rsidRDefault="003259B8" w:rsidP="00A064C8">
      <w:pPr>
        <w:pStyle w:val="a5"/>
        <w:shd w:val="clear" w:color="auto" w:fill="FFFFFF"/>
        <w:spacing w:before="0" w:beforeAutospacing="0" w:after="0" w:afterAutospacing="0"/>
        <w:ind w:firstLine="709"/>
        <w:jc w:val="both"/>
        <w:rPr>
          <w:sz w:val="28"/>
          <w:szCs w:val="28"/>
        </w:rPr>
      </w:pPr>
      <w:proofErr w:type="gramStart"/>
      <w:r w:rsidRPr="00E04951">
        <w:rPr>
          <w:sz w:val="28"/>
          <w:szCs w:val="28"/>
        </w:rPr>
        <w:t>б</w:t>
      </w:r>
      <w:proofErr w:type="gramEnd"/>
      <w:r w:rsidRPr="00E04951">
        <w:rPr>
          <w:sz w:val="28"/>
          <w:szCs w:val="28"/>
        </w:rPr>
        <w:t>) в данной сфере правового регулирования действуют:</w:t>
      </w:r>
    </w:p>
    <w:p w:rsidR="003259B8" w:rsidRPr="00E04951" w:rsidRDefault="003259B8" w:rsidP="00A064C8">
      <w:pPr>
        <w:pStyle w:val="a5"/>
        <w:shd w:val="clear" w:color="auto" w:fill="FFFFFF"/>
        <w:spacing w:before="0" w:beforeAutospacing="0" w:after="0" w:afterAutospacing="0"/>
        <w:ind w:firstLine="709"/>
        <w:jc w:val="both"/>
        <w:rPr>
          <w:sz w:val="28"/>
          <w:szCs w:val="28"/>
        </w:rPr>
      </w:pPr>
      <w:r w:rsidRPr="00E04951">
        <w:rPr>
          <w:sz w:val="28"/>
          <w:szCs w:val="28"/>
        </w:rPr>
        <w:t>1) Конституция Приднестровской Молдавской Республики;</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 xml:space="preserve">2) Закон Приднестровской Молдавской Республики от 5 мая 2000 года </w:t>
      </w:r>
      <w:r w:rsidR="00DB471D">
        <w:rPr>
          <w:sz w:val="28"/>
          <w:szCs w:val="28"/>
        </w:rPr>
        <w:br/>
      </w:r>
      <w:r w:rsidRPr="00E04951">
        <w:rPr>
          <w:sz w:val="28"/>
          <w:szCs w:val="28"/>
        </w:rPr>
        <w:t>№ 292-З «О всеобщей воинской обязанности и военной службе» (СЗМР 00-2);</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3) Закон Приднестровской Молдавской Республики от 27 июня 2003 года № 294-З-III «Об образовании» (САЗ 03-26);</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 xml:space="preserve">4) </w:t>
      </w:r>
      <w:r w:rsidR="00D4053D" w:rsidRPr="00D4053D">
        <w:rPr>
          <w:sz w:val="28"/>
          <w:szCs w:val="28"/>
        </w:rPr>
        <w:t>Федерального закона от 28 марта 1998 № 53-ФЗ «О воинской обязанности и военной службе»</w:t>
      </w:r>
      <w:r w:rsidRPr="00E04951">
        <w:rPr>
          <w:sz w:val="28"/>
          <w:szCs w:val="28"/>
        </w:rPr>
        <w:t>;</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lastRenderedPageBreak/>
        <w:t>в</w:t>
      </w:r>
      <w:proofErr w:type="gramEnd"/>
      <w:r w:rsidRPr="00E04951">
        <w:rPr>
          <w:sz w:val="28"/>
          <w:szCs w:val="28"/>
        </w:rPr>
        <w:t>) для реализации законопроекта не потребуется отмены нормативных правовых актов;</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t>г</w:t>
      </w:r>
      <w:proofErr w:type="gramEnd"/>
      <w:r w:rsidRPr="00E04951">
        <w:rPr>
          <w:sz w:val="28"/>
          <w:szCs w:val="28"/>
        </w:rPr>
        <w:t>) принятие настоящего законопроекта не потребует принятия отдельного закона о порядке вступления его в силу;</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t>д</w:t>
      </w:r>
      <w:proofErr w:type="gramEnd"/>
      <w:r w:rsidRPr="00E04951">
        <w:rPr>
          <w:sz w:val="28"/>
          <w:szCs w:val="28"/>
        </w:rPr>
        <w:t>) реализация законопроекта не потребует дополнительных материальных затрат из средств республиканского бюджета. </w:t>
      </w:r>
    </w:p>
    <w:p w:rsidR="003259B8" w:rsidRPr="00E04951" w:rsidRDefault="003259B8" w:rsidP="002413D8">
      <w:pPr>
        <w:ind w:firstLine="709"/>
        <w:rPr>
          <w:sz w:val="28"/>
          <w:szCs w:val="28"/>
        </w:rPr>
      </w:pPr>
    </w:p>
    <w:p w:rsidR="003259B8" w:rsidRPr="00E04951" w:rsidRDefault="003259B8" w:rsidP="002413D8">
      <w:pPr>
        <w:ind w:firstLine="709"/>
        <w:rPr>
          <w:sz w:val="28"/>
          <w:szCs w:val="28"/>
        </w:rPr>
      </w:pPr>
    </w:p>
    <w:p w:rsidR="003259B8" w:rsidRDefault="003259B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DB471D" w:rsidRDefault="00DB471D" w:rsidP="003259B8">
      <w:pPr>
        <w:rPr>
          <w:sz w:val="28"/>
          <w:szCs w:val="28"/>
        </w:rPr>
      </w:pPr>
    </w:p>
    <w:p w:rsidR="00DB471D" w:rsidRDefault="00DB471D" w:rsidP="003259B8">
      <w:pPr>
        <w:rPr>
          <w:sz w:val="28"/>
          <w:szCs w:val="28"/>
        </w:rPr>
      </w:pPr>
    </w:p>
    <w:p w:rsidR="00DB471D" w:rsidRDefault="00DB471D"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Pr="00E04951" w:rsidRDefault="002413D8" w:rsidP="003259B8">
      <w:pPr>
        <w:rPr>
          <w:sz w:val="28"/>
          <w:szCs w:val="28"/>
        </w:rPr>
      </w:pPr>
    </w:p>
    <w:p w:rsidR="00C62B46" w:rsidRPr="00E04951" w:rsidRDefault="00C62B46" w:rsidP="003259B8">
      <w:pPr>
        <w:jc w:val="center"/>
        <w:rPr>
          <w:sz w:val="28"/>
          <w:szCs w:val="28"/>
        </w:rPr>
      </w:pPr>
    </w:p>
    <w:p w:rsidR="00C62B46" w:rsidRPr="00E04951" w:rsidRDefault="00C62B46" w:rsidP="00067010">
      <w:pPr>
        <w:rPr>
          <w:sz w:val="28"/>
          <w:szCs w:val="28"/>
        </w:rPr>
      </w:pPr>
    </w:p>
    <w:p w:rsidR="00C62B46" w:rsidRPr="00E04951" w:rsidRDefault="00C62B46" w:rsidP="00067010">
      <w:pPr>
        <w:rPr>
          <w:sz w:val="28"/>
          <w:szCs w:val="28"/>
        </w:rPr>
      </w:pPr>
    </w:p>
    <w:p w:rsidR="00C62B46" w:rsidRPr="00E04951" w:rsidRDefault="00C62B46" w:rsidP="00067010">
      <w:pPr>
        <w:rPr>
          <w:sz w:val="28"/>
          <w:szCs w:val="28"/>
        </w:rPr>
      </w:pPr>
    </w:p>
    <w:p w:rsidR="00C62B46" w:rsidRDefault="00C62B46" w:rsidP="00067010">
      <w:pPr>
        <w:rPr>
          <w:sz w:val="28"/>
          <w:szCs w:val="28"/>
        </w:rPr>
      </w:pPr>
    </w:p>
    <w:p w:rsidR="00D4053D" w:rsidRDefault="00D4053D" w:rsidP="00067010">
      <w:pPr>
        <w:rPr>
          <w:sz w:val="28"/>
          <w:szCs w:val="28"/>
        </w:rPr>
      </w:pPr>
    </w:p>
    <w:p w:rsidR="00D4053D" w:rsidRPr="00E04951" w:rsidRDefault="00D4053D" w:rsidP="00067010">
      <w:pPr>
        <w:rPr>
          <w:sz w:val="28"/>
          <w:szCs w:val="28"/>
        </w:rPr>
      </w:pPr>
    </w:p>
    <w:p w:rsidR="003A52D6" w:rsidRDefault="003A52D6" w:rsidP="003A52D6">
      <w:pPr>
        <w:shd w:val="clear" w:color="auto" w:fill="FFFFFF"/>
        <w:jc w:val="center"/>
        <w:rPr>
          <w:b/>
          <w:sz w:val="28"/>
          <w:szCs w:val="28"/>
        </w:rPr>
      </w:pPr>
    </w:p>
    <w:p w:rsidR="00D341E0" w:rsidRDefault="00D341E0" w:rsidP="003A52D6">
      <w:pPr>
        <w:shd w:val="clear" w:color="auto" w:fill="FFFFFF"/>
        <w:jc w:val="center"/>
        <w:rPr>
          <w:b/>
          <w:sz w:val="28"/>
          <w:szCs w:val="28"/>
        </w:rPr>
      </w:pPr>
    </w:p>
    <w:p w:rsidR="00D341E0" w:rsidRDefault="00D341E0" w:rsidP="003A52D6">
      <w:pPr>
        <w:shd w:val="clear" w:color="auto" w:fill="FFFFFF"/>
        <w:jc w:val="center"/>
        <w:rPr>
          <w:b/>
          <w:sz w:val="28"/>
          <w:szCs w:val="28"/>
        </w:rPr>
      </w:pPr>
    </w:p>
    <w:p w:rsidR="00D341E0" w:rsidRDefault="00D341E0"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673DCA" w:rsidRDefault="00673DCA" w:rsidP="003A52D6">
      <w:pPr>
        <w:shd w:val="clear" w:color="auto" w:fill="FFFFFF"/>
        <w:jc w:val="center"/>
        <w:rPr>
          <w:b/>
          <w:sz w:val="28"/>
          <w:szCs w:val="28"/>
        </w:rPr>
      </w:pPr>
    </w:p>
    <w:p w:rsidR="00D341E0" w:rsidRDefault="00D341E0" w:rsidP="003A52D6">
      <w:pPr>
        <w:shd w:val="clear" w:color="auto" w:fill="FFFFFF"/>
        <w:jc w:val="center"/>
        <w:rPr>
          <w:b/>
          <w:sz w:val="28"/>
          <w:szCs w:val="28"/>
        </w:rPr>
      </w:pPr>
    </w:p>
    <w:p w:rsidR="00D341E0" w:rsidRDefault="00D341E0" w:rsidP="003A52D6">
      <w:pPr>
        <w:shd w:val="clear" w:color="auto" w:fill="FFFFFF"/>
        <w:jc w:val="center"/>
        <w:rPr>
          <w:b/>
          <w:sz w:val="28"/>
          <w:szCs w:val="28"/>
        </w:rPr>
      </w:pPr>
    </w:p>
    <w:p w:rsidR="00D341E0" w:rsidRDefault="00D341E0" w:rsidP="005B0482">
      <w:pPr>
        <w:jc w:val="center"/>
      </w:pPr>
    </w:p>
    <w:p w:rsidR="00DB471D" w:rsidRPr="00DB471D" w:rsidRDefault="00DB471D" w:rsidP="005B0482">
      <w:pPr>
        <w:jc w:val="center"/>
      </w:pPr>
      <w:r w:rsidRPr="00DB471D">
        <w:lastRenderedPageBreak/>
        <w:t xml:space="preserve">СРАВНИТЕЛЬНАЯ ТАБЛИЦА </w:t>
      </w:r>
    </w:p>
    <w:p w:rsidR="00DB471D" w:rsidRDefault="005B0482" w:rsidP="005B0482">
      <w:pPr>
        <w:jc w:val="center"/>
        <w:rPr>
          <w:rStyle w:val="a7"/>
          <w:b w:val="0"/>
          <w:color w:val="000000"/>
          <w:sz w:val="28"/>
          <w:szCs w:val="28"/>
        </w:rPr>
      </w:pPr>
      <w:proofErr w:type="gramStart"/>
      <w:r w:rsidRPr="00DB471D">
        <w:rPr>
          <w:rStyle w:val="a7"/>
          <w:b w:val="0"/>
          <w:color w:val="000000"/>
          <w:sz w:val="28"/>
          <w:szCs w:val="28"/>
        </w:rPr>
        <w:t>к</w:t>
      </w:r>
      <w:proofErr w:type="gramEnd"/>
      <w:r w:rsidRPr="00DB471D">
        <w:rPr>
          <w:rStyle w:val="a7"/>
          <w:b w:val="0"/>
          <w:color w:val="000000"/>
          <w:sz w:val="28"/>
          <w:szCs w:val="28"/>
        </w:rPr>
        <w:t xml:space="preserve"> проекту закона Приднестровской Молдавской Республики </w:t>
      </w:r>
    </w:p>
    <w:p w:rsidR="00DB471D" w:rsidRDefault="005B0482" w:rsidP="005B0482">
      <w:pPr>
        <w:jc w:val="center"/>
        <w:rPr>
          <w:rStyle w:val="a7"/>
          <w:b w:val="0"/>
          <w:color w:val="000000"/>
          <w:sz w:val="28"/>
          <w:szCs w:val="28"/>
        </w:rPr>
      </w:pPr>
      <w:r w:rsidRPr="00DB471D">
        <w:rPr>
          <w:rStyle w:val="a7"/>
          <w:b w:val="0"/>
          <w:color w:val="000000"/>
          <w:sz w:val="28"/>
          <w:szCs w:val="28"/>
        </w:rPr>
        <w:t>«О внесении дополнени</w:t>
      </w:r>
      <w:r w:rsidR="00D341E0">
        <w:rPr>
          <w:rStyle w:val="a7"/>
          <w:b w:val="0"/>
          <w:color w:val="000000"/>
          <w:sz w:val="28"/>
          <w:szCs w:val="28"/>
        </w:rPr>
        <w:t>й</w:t>
      </w:r>
      <w:r w:rsidRPr="00DB471D">
        <w:rPr>
          <w:rStyle w:val="a7"/>
          <w:b w:val="0"/>
          <w:color w:val="000000"/>
          <w:sz w:val="28"/>
          <w:szCs w:val="28"/>
        </w:rPr>
        <w:t xml:space="preserve"> в Закон </w:t>
      </w:r>
    </w:p>
    <w:p w:rsidR="005B0482" w:rsidRPr="00DB471D" w:rsidRDefault="005B0482" w:rsidP="005B0482">
      <w:pPr>
        <w:jc w:val="center"/>
        <w:rPr>
          <w:rStyle w:val="a7"/>
          <w:b w:val="0"/>
          <w:color w:val="000000"/>
          <w:sz w:val="28"/>
          <w:szCs w:val="28"/>
        </w:rPr>
      </w:pPr>
      <w:r w:rsidRPr="00DB471D">
        <w:rPr>
          <w:rStyle w:val="a7"/>
          <w:b w:val="0"/>
          <w:color w:val="000000"/>
          <w:sz w:val="28"/>
          <w:szCs w:val="28"/>
        </w:rPr>
        <w:t>Приднестровской Молдавской Республики</w:t>
      </w:r>
    </w:p>
    <w:p w:rsidR="005B0482" w:rsidRPr="00DB471D" w:rsidRDefault="005B0482" w:rsidP="005B0482">
      <w:pPr>
        <w:pStyle w:val="a5"/>
        <w:shd w:val="clear" w:color="auto" w:fill="FFFFFF"/>
        <w:spacing w:before="0" w:beforeAutospacing="0" w:after="0" w:afterAutospacing="0"/>
        <w:jc w:val="center"/>
        <w:rPr>
          <w:rStyle w:val="a7"/>
          <w:b w:val="0"/>
          <w:color w:val="000000"/>
          <w:sz w:val="28"/>
          <w:szCs w:val="28"/>
        </w:rPr>
      </w:pPr>
      <w:r w:rsidRPr="00DB471D">
        <w:rPr>
          <w:rStyle w:val="a7"/>
          <w:b w:val="0"/>
          <w:color w:val="000000"/>
          <w:sz w:val="28"/>
          <w:szCs w:val="28"/>
        </w:rPr>
        <w:t>«О всеобщей воинской обязанности и военной службе»</w:t>
      </w:r>
    </w:p>
    <w:p w:rsidR="00C62B46" w:rsidRPr="00E04951" w:rsidRDefault="00C62B46" w:rsidP="005B0482">
      <w:pPr>
        <w:shd w:val="clear" w:color="auto" w:fill="FFFFFF"/>
        <w:jc w:val="center"/>
        <w:rPr>
          <w:sz w:val="28"/>
          <w:szCs w:val="28"/>
        </w:rPr>
      </w:pPr>
    </w:p>
    <w:tbl>
      <w:tblPr>
        <w:tblStyle w:val="a6"/>
        <w:tblW w:w="0" w:type="auto"/>
        <w:tblLook w:val="04A0" w:firstRow="1" w:lastRow="0" w:firstColumn="1" w:lastColumn="0" w:noHBand="0" w:noVBand="1"/>
      </w:tblPr>
      <w:tblGrid>
        <w:gridCol w:w="4785"/>
        <w:gridCol w:w="4786"/>
      </w:tblGrid>
      <w:tr w:rsidR="00C62B46" w:rsidRPr="00E04951" w:rsidTr="00CF6ABD">
        <w:tc>
          <w:tcPr>
            <w:tcW w:w="4785" w:type="dxa"/>
          </w:tcPr>
          <w:p w:rsidR="00C62B46" w:rsidRPr="00E04951" w:rsidRDefault="00C62B46" w:rsidP="00CF6ABD">
            <w:pPr>
              <w:jc w:val="center"/>
              <w:rPr>
                <w:b/>
                <w:sz w:val="28"/>
                <w:szCs w:val="28"/>
              </w:rPr>
            </w:pPr>
            <w:r w:rsidRPr="00E04951">
              <w:rPr>
                <w:b/>
                <w:sz w:val="28"/>
                <w:szCs w:val="28"/>
              </w:rPr>
              <w:t>Действующая редакция</w:t>
            </w:r>
          </w:p>
        </w:tc>
        <w:tc>
          <w:tcPr>
            <w:tcW w:w="4786" w:type="dxa"/>
          </w:tcPr>
          <w:p w:rsidR="00C62B46" w:rsidRPr="00E04951" w:rsidRDefault="00C62B46" w:rsidP="00CF6ABD">
            <w:pPr>
              <w:jc w:val="center"/>
              <w:rPr>
                <w:b/>
                <w:sz w:val="28"/>
                <w:szCs w:val="28"/>
              </w:rPr>
            </w:pPr>
            <w:r w:rsidRPr="00E04951">
              <w:rPr>
                <w:b/>
                <w:sz w:val="28"/>
                <w:szCs w:val="28"/>
              </w:rPr>
              <w:t>Предлагаемая редакция</w:t>
            </w:r>
          </w:p>
        </w:tc>
      </w:tr>
      <w:tr w:rsidR="00C62B46" w:rsidRPr="00E04951" w:rsidTr="00CF6ABD">
        <w:tc>
          <w:tcPr>
            <w:tcW w:w="4785" w:type="dxa"/>
          </w:tcPr>
          <w:p w:rsidR="00F65DEC" w:rsidRDefault="00F65DEC" w:rsidP="0076036A">
            <w:pPr>
              <w:ind w:firstLine="454"/>
              <w:jc w:val="both"/>
              <w:rPr>
                <w:b/>
              </w:rPr>
            </w:pPr>
            <w:r w:rsidRPr="00F65DEC">
              <w:rPr>
                <w:b/>
              </w:rPr>
              <w:t>Статья 23. Граждане, освобождаемые от призыва на военную службу либо не подлежащие призыву на военную службу</w:t>
            </w:r>
          </w:p>
          <w:p w:rsidR="00F65DEC" w:rsidRDefault="00F65DEC" w:rsidP="0076036A">
            <w:pPr>
              <w:ind w:firstLine="454"/>
              <w:jc w:val="both"/>
              <w:rPr>
                <w:b/>
              </w:rPr>
            </w:pPr>
            <w:r>
              <w:rPr>
                <w:b/>
              </w:rPr>
              <w:t>…</w:t>
            </w:r>
          </w:p>
          <w:p w:rsidR="0076036A" w:rsidRPr="00B97372" w:rsidRDefault="0076036A" w:rsidP="0076036A">
            <w:pPr>
              <w:ind w:firstLine="454"/>
              <w:jc w:val="both"/>
            </w:pPr>
            <w:r w:rsidRPr="00B97372">
              <w:t>3. Не подлежат призыву на военную службу в мирное время граждане:</w:t>
            </w:r>
          </w:p>
          <w:p w:rsidR="0076036A" w:rsidRPr="0095322E" w:rsidRDefault="0076036A" w:rsidP="0076036A">
            <w:pPr>
              <w:ind w:firstLine="454"/>
              <w:jc w:val="both"/>
            </w:pPr>
            <w:proofErr w:type="gramStart"/>
            <w:r w:rsidRPr="0095322E">
              <w:t>а</w:t>
            </w:r>
            <w:proofErr w:type="gramEnd"/>
            <w:r w:rsidRPr="0095322E">
              <w:t>) отбывающие наказание в виде обязательных, исправительных работ или лишения свободы;</w:t>
            </w:r>
          </w:p>
          <w:p w:rsidR="0076036A" w:rsidRPr="0095322E" w:rsidRDefault="0076036A" w:rsidP="0076036A">
            <w:pPr>
              <w:ind w:firstLine="454"/>
              <w:jc w:val="both"/>
            </w:pPr>
            <w:proofErr w:type="gramStart"/>
            <w:r w:rsidRPr="0095322E">
              <w:t>б</w:t>
            </w:r>
            <w:proofErr w:type="gramEnd"/>
            <w:r w:rsidRPr="0095322E">
              <w:t>) отбывшие наказание в виде лишения свободы;</w:t>
            </w:r>
          </w:p>
          <w:p w:rsidR="0076036A" w:rsidRPr="0095322E" w:rsidRDefault="0076036A" w:rsidP="0076036A">
            <w:pPr>
              <w:ind w:firstLine="454"/>
              <w:jc w:val="both"/>
            </w:pPr>
            <w:proofErr w:type="gramStart"/>
            <w:r w:rsidRPr="0095322E">
              <w:t>в</w:t>
            </w:r>
            <w:proofErr w:type="gramEnd"/>
            <w:r w:rsidRPr="0095322E">
              <w:t>) имеющие неснятую или непогашенную судимость за совершение преступления;</w:t>
            </w:r>
          </w:p>
          <w:p w:rsidR="0076036A" w:rsidRPr="0095322E" w:rsidRDefault="0076036A" w:rsidP="0076036A">
            <w:pPr>
              <w:ind w:firstLine="454"/>
              <w:jc w:val="both"/>
            </w:pPr>
            <w:proofErr w:type="gramStart"/>
            <w:r w:rsidRPr="0095322E">
              <w:t>г</w:t>
            </w:r>
            <w:proofErr w:type="gramEnd"/>
            <w:r w:rsidRPr="0095322E">
              <w:t>) имеющие две и более судимости;</w:t>
            </w:r>
          </w:p>
          <w:p w:rsidR="0076036A" w:rsidRDefault="0076036A" w:rsidP="0076036A">
            <w:pPr>
              <w:ind w:firstLine="454"/>
              <w:jc w:val="both"/>
            </w:pPr>
            <w:proofErr w:type="gramStart"/>
            <w:r w:rsidRPr="0095322E">
              <w:t>д</w:t>
            </w:r>
            <w:proofErr w:type="gramEnd"/>
            <w:r w:rsidRPr="0095322E">
              <w:t>) в отношении которых ведется дознание или предварительное следствие, или уголовное дело в о</w:t>
            </w:r>
            <w:r w:rsidR="0095322E">
              <w:t>тношении которых передано в суд.</w:t>
            </w:r>
          </w:p>
          <w:p w:rsidR="0095322E" w:rsidRPr="00D9316A" w:rsidRDefault="0095322E" w:rsidP="0076036A">
            <w:pPr>
              <w:ind w:firstLine="454"/>
              <w:jc w:val="both"/>
              <w:rPr>
                <w:b/>
              </w:rPr>
            </w:pPr>
            <w:proofErr w:type="gramStart"/>
            <w:r w:rsidRPr="00D9316A">
              <w:rPr>
                <w:b/>
              </w:rPr>
              <w:t>е</w:t>
            </w:r>
            <w:proofErr w:type="gramEnd"/>
            <w:r w:rsidRPr="00D9316A">
              <w:rPr>
                <w:b/>
              </w:rPr>
              <w:t xml:space="preserve">) отсутствует </w:t>
            </w:r>
          </w:p>
          <w:p w:rsidR="0076036A" w:rsidRDefault="0076036A" w:rsidP="00D4053D">
            <w:pPr>
              <w:ind w:firstLine="454"/>
              <w:jc w:val="both"/>
              <w:rPr>
                <w:b/>
              </w:rPr>
            </w:pPr>
          </w:p>
          <w:p w:rsidR="0076036A" w:rsidRDefault="0076036A" w:rsidP="00D4053D">
            <w:pPr>
              <w:ind w:firstLine="454"/>
              <w:jc w:val="both"/>
              <w:rPr>
                <w:b/>
              </w:rPr>
            </w:pPr>
          </w:p>
          <w:p w:rsidR="0076036A" w:rsidRDefault="0076036A" w:rsidP="00D4053D">
            <w:pPr>
              <w:ind w:firstLine="454"/>
              <w:jc w:val="both"/>
              <w:rPr>
                <w:b/>
              </w:rPr>
            </w:pPr>
          </w:p>
          <w:p w:rsidR="0076036A" w:rsidRDefault="0076036A" w:rsidP="00D4053D">
            <w:pPr>
              <w:ind w:firstLine="454"/>
              <w:jc w:val="both"/>
              <w:rPr>
                <w:b/>
              </w:rPr>
            </w:pPr>
          </w:p>
          <w:p w:rsidR="00B97372" w:rsidRDefault="00B97372" w:rsidP="00D4053D">
            <w:pPr>
              <w:ind w:firstLine="454"/>
              <w:jc w:val="both"/>
              <w:rPr>
                <w:b/>
              </w:rPr>
            </w:pPr>
          </w:p>
          <w:p w:rsidR="00B97372" w:rsidRDefault="00B97372" w:rsidP="00D4053D">
            <w:pPr>
              <w:ind w:firstLine="454"/>
              <w:jc w:val="both"/>
              <w:rPr>
                <w:b/>
              </w:rPr>
            </w:pPr>
          </w:p>
          <w:p w:rsidR="00B97372" w:rsidRDefault="00B97372" w:rsidP="00D4053D">
            <w:pPr>
              <w:ind w:firstLine="454"/>
              <w:jc w:val="both"/>
              <w:rPr>
                <w:b/>
              </w:rPr>
            </w:pPr>
          </w:p>
          <w:p w:rsidR="00B97372" w:rsidRDefault="00B97372" w:rsidP="00D4053D">
            <w:pPr>
              <w:ind w:firstLine="454"/>
              <w:jc w:val="both"/>
              <w:rPr>
                <w:b/>
              </w:rPr>
            </w:pPr>
          </w:p>
          <w:p w:rsidR="00B97372" w:rsidRDefault="00B97372" w:rsidP="00D4053D">
            <w:pPr>
              <w:ind w:firstLine="454"/>
              <w:jc w:val="both"/>
              <w:rPr>
                <w:b/>
              </w:rPr>
            </w:pPr>
          </w:p>
          <w:p w:rsidR="00B97372" w:rsidRDefault="00B97372" w:rsidP="00D4053D">
            <w:pPr>
              <w:ind w:firstLine="454"/>
              <w:jc w:val="both"/>
              <w:rPr>
                <w:b/>
              </w:rPr>
            </w:pPr>
          </w:p>
          <w:p w:rsidR="00B97372" w:rsidRDefault="00B97372" w:rsidP="00D4053D">
            <w:pPr>
              <w:ind w:firstLine="454"/>
              <w:jc w:val="both"/>
              <w:rPr>
                <w:b/>
              </w:rPr>
            </w:pPr>
          </w:p>
          <w:p w:rsidR="0076036A" w:rsidRDefault="0076036A" w:rsidP="00D4053D">
            <w:pPr>
              <w:ind w:firstLine="454"/>
              <w:jc w:val="both"/>
              <w:rPr>
                <w:b/>
              </w:rPr>
            </w:pPr>
          </w:p>
          <w:p w:rsidR="00623992" w:rsidRDefault="00623992" w:rsidP="00D4053D">
            <w:pPr>
              <w:ind w:firstLine="454"/>
              <w:jc w:val="both"/>
              <w:rPr>
                <w:b/>
              </w:rPr>
            </w:pPr>
          </w:p>
          <w:p w:rsidR="00D4053D" w:rsidRPr="002434BF" w:rsidRDefault="00D4053D" w:rsidP="00D4053D">
            <w:pPr>
              <w:ind w:firstLine="454"/>
              <w:jc w:val="both"/>
              <w:rPr>
                <w:b/>
              </w:rPr>
            </w:pPr>
            <w:r w:rsidRPr="002434BF">
              <w:rPr>
                <w:b/>
              </w:rPr>
              <w:t>Статья 34. Заключение контракта о прохождении военной службы</w:t>
            </w:r>
          </w:p>
          <w:p w:rsidR="00D4053D" w:rsidRPr="002434BF" w:rsidRDefault="00D4053D" w:rsidP="00D4053D">
            <w:pPr>
              <w:pStyle w:val="a8"/>
              <w:numPr>
                <w:ilvl w:val="0"/>
                <w:numId w:val="1"/>
              </w:numPr>
              <w:ind w:left="0" w:firstLine="454"/>
              <w:jc w:val="both"/>
            </w:pPr>
            <w:r w:rsidRPr="002434BF">
              <w:t>Контракт о прохождении военной службы вправе заключать:</w:t>
            </w:r>
          </w:p>
          <w:p w:rsidR="00D4053D" w:rsidRPr="002434BF" w:rsidRDefault="00D4053D" w:rsidP="00D4053D">
            <w:pPr>
              <w:ind w:left="454"/>
              <w:jc w:val="both"/>
            </w:pPr>
          </w:p>
          <w:p w:rsidR="00D4053D" w:rsidRPr="002434BF" w:rsidRDefault="00D4053D" w:rsidP="00D4053D">
            <w:pPr>
              <w:ind w:firstLine="454"/>
              <w:jc w:val="both"/>
            </w:pPr>
            <w:proofErr w:type="gramStart"/>
            <w:r w:rsidRPr="002434BF">
              <w:t>а</w:t>
            </w:r>
            <w:proofErr w:type="gramEnd"/>
            <w:r w:rsidRPr="002434BF">
              <w:t>) военнослужащие, у которых заканчивается срок действия предыдущего контракта о прохождении военной службы;</w:t>
            </w:r>
          </w:p>
          <w:p w:rsidR="00D4053D" w:rsidRPr="002434BF" w:rsidRDefault="00D4053D" w:rsidP="00D4053D">
            <w:pPr>
              <w:ind w:firstLine="454"/>
              <w:jc w:val="both"/>
            </w:pPr>
            <w:proofErr w:type="gramStart"/>
            <w:r w:rsidRPr="002434BF">
              <w:t>б</w:t>
            </w:r>
            <w:proofErr w:type="gramEnd"/>
            <w:r w:rsidRPr="002434BF">
              <w:t>) военнослужащие, проходящие военную службу по призыву и прослужившие не менее 6 (шести) месяцев.</w:t>
            </w:r>
          </w:p>
          <w:p w:rsidR="00D4053D" w:rsidRPr="002434BF" w:rsidRDefault="00D4053D" w:rsidP="00D4053D">
            <w:pPr>
              <w:ind w:firstLine="454"/>
              <w:jc w:val="both"/>
            </w:pPr>
            <w:proofErr w:type="gramStart"/>
            <w:r w:rsidRPr="002434BF">
              <w:lastRenderedPageBreak/>
              <w:t>в</w:t>
            </w:r>
            <w:proofErr w:type="gramEnd"/>
            <w:r w:rsidRPr="002434BF">
              <w:t>) граждане, пребывающие в запасе;</w:t>
            </w:r>
          </w:p>
          <w:p w:rsidR="00D4053D" w:rsidRPr="002434BF" w:rsidRDefault="00D4053D" w:rsidP="00D4053D">
            <w:pPr>
              <w:ind w:firstLine="454"/>
              <w:jc w:val="both"/>
            </w:pPr>
            <w:proofErr w:type="gramStart"/>
            <w:r w:rsidRPr="002434BF">
              <w:t>г</w:t>
            </w:r>
            <w:proofErr w:type="gramEnd"/>
            <w:r w:rsidRPr="002434BF">
              <w:t>) граждане мужского пола старше 27 лет, не пребывающие в запасе, окончившие государственные организации высшего профессионального образования;</w:t>
            </w:r>
          </w:p>
          <w:p w:rsidR="00D4053D" w:rsidRPr="002434BF" w:rsidRDefault="00D4053D" w:rsidP="00D4053D">
            <w:pPr>
              <w:ind w:firstLine="454"/>
              <w:jc w:val="both"/>
            </w:pPr>
            <w:proofErr w:type="gramStart"/>
            <w:r w:rsidRPr="002434BF">
              <w:t>д</w:t>
            </w:r>
            <w:proofErr w:type="gramEnd"/>
            <w:r w:rsidRPr="002434BF">
              <w:t>) граждане женского пола, не пребывающие в запасе;</w:t>
            </w:r>
          </w:p>
          <w:p w:rsidR="00D4053D" w:rsidRPr="002434BF" w:rsidRDefault="00D4053D" w:rsidP="00D4053D">
            <w:pPr>
              <w:ind w:firstLine="454"/>
              <w:jc w:val="both"/>
            </w:pPr>
            <w:proofErr w:type="gramStart"/>
            <w:r w:rsidRPr="002434BF">
              <w:t>е</w:t>
            </w:r>
            <w:proofErr w:type="gramEnd"/>
            <w:r w:rsidRPr="002434BF">
              <w:t>) другие граждане в соответствии с нормативными правовыми актами Приднестровской Молдавской Республики;</w:t>
            </w:r>
          </w:p>
          <w:p w:rsidR="00C62B46" w:rsidRPr="002434BF" w:rsidRDefault="00D4053D" w:rsidP="00D4053D">
            <w:pPr>
              <w:ind w:firstLine="454"/>
              <w:jc w:val="both"/>
            </w:pPr>
            <w:proofErr w:type="gramStart"/>
            <w:r w:rsidRPr="002434BF">
              <w:t>ж</w:t>
            </w:r>
            <w:proofErr w:type="gramEnd"/>
            <w:r w:rsidRPr="002434BF">
              <w:t>) военнослужащие и граждане, поступившие на курсы по подготовке командиров взводов.</w:t>
            </w:r>
          </w:p>
          <w:p w:rsidR="00B407C7" w:rsidRPr="002434BF" w:rsidRDefault="00B407C7" w:rsidP="00D4053D">
            <w:pPr>
              <w:ind w:firstLine="454"/>
              <w:jc w:val="both"/>
              <w:rPr>
                <w:b/>
              </w:rPr>
            </w:pPr>
            <w:proofErr w:type="gramStart"/>
            <w:r w:rsidRPr="002434BF">
              <w:rPr>
                <w:b/>
              </w:rPr>
              <w:t>з</w:t>
            </w:r>
            <w:proofErr w:type="gramEnd"/>
            <w:r w:rsidRPr="002434BF">
              <w:rPr>
                <w:b/>
              </w:rPr>
              <w:t>) отсутствует</w:t>
            </w:r>
          </w:p>
          <w:p w:rsidR="00B407C7" w:rsidRPr="002434BF" w:rsidRDefault="00B407C7" w:rsidP="00D4053D">
            <w:pPr>
              <w:ind w:firstLine="454"/>
              <w:jc w:val="both"/>
            </w:pPr>
          </w:p>
          <w:p w:rsidR="00B407C7" w:rsidRPr="002434BF" w:rsidRDefault="00B407C7" w:rsidP="00D4053D">
            <w:pPr>
              <w:ind w:firstLine="454"/>
              <w:jc w:val="both"/>
            </w:pPr>
          </w:p>
          <w:p w:rsidR="00B407C7" w:rsidRPr="002434BF" w:rsidRDefault="00B407C7" w:rsidP="00D4053D">
            <w:pPr>
              <w:ind w:firstLine="454"/>
              <w:jc w:val="both"/>
            </w:pPr>
          </w:p>
          <w:p w:rsidR="00B407C7" w:rsidRPr="002434BF" w:rsidRDefault="00B407C7" w:rsidP="00D4053D">
            <w:pPr>
              <w:ind w:firstLine="454"/>
              <w:jc w:val="both"/>
              <w:rPr>
                <w:b/>
              </w:rPr>
            </w:pPr>
          </w:p>
        </w:tc>
        <w:tc>
          <w:tcPr>
            <w:tcW w:w="4786" w:type="dxa"/>
          </w:tcPr>
          <w:p w:rsidR="00F65DEC" w:rsidRPr="00F65DEC" w:rsidRDefault="00F65DEC" w:rsidP="00F65DEC">
            <w:pPr>
              <w:ind w:firstLine="454"/>
              <w:jc w:val="both"/>
              <w:rPr>
                <w:b/>
              </w:rPr>
            </w:pPr>
            <w:r w:rsidRPr="00F65DEC">
              <w:rPr>
                <w:b/>
              </w:rPr>
              <w:lastRenderedPageBreak/>
              <w:t>Статья 23. Граждане, освобождаемые от призыва на военную службу либо не подлежащие призыву на военную службу</w:t>
            </w:r>
          </w:p>
          <w:p w:rsidR="00F65DEC" w:rsidRPr="00F65DEC" w:rsidRDefault="00F65DEC" w:rsidP="00F65DEC">
            <w:pPr>
              <w:ind w:firstLine="454"/>
              <w:jc w:val="both"/>
              <w:rPr>
                <w:b/>
              </w:rPr>
            </w:pPr>
            <w:r w:rsidRPr="00F65DEC">
              <w:rPr>
                <w:b/>
              </w:rPr>
              <w:t>…</w:t>
            </w:r>
          </w:p>
          <w:p w:rsidR="00F65DEC" w:rsidRPr="00B97372" w:rsidRDefault="00F65DEC" w:rsidP="00F65DEC">
            <w:pPr>
              <w:ind w:firstLine="454"/>
              <w:jc w:val="both"/>
            </w:pPr>
            <w:r w:rsidRPr="00B97372">
              <w:t>3. Не подлежат призыву на военную службу в мирное время граждане:</w:t>
            </w:r>
          </w:p>
          <w:p w:rsidR="00F65DEC" w:rsidRPr="00B97372" w:rsidRDefault="00F65DEC" w:rsidP="00F65DEC">
            <w:pPr>
              <w:ind w:firstLine="454"/>
              <w:jc w:val="both"/>
            </w:pPr>
            <w:proofErr w:type="gramStart"/>
            <w:r w:rsidRPr="00B97372">
              <w:t>а</w:t>
            </w:r>
            <w:proofErr w:type="gramEnd"/>
            <w:r w:rsidRPr="00B97372">
              <w:t>) отбывающие наказание в виде обязательных, исправительных работ или лишения свободы;</w:t>
            </w:r>
          </w:p>
          <w:p w:rsidR="00F65DEC" w:rsidRPr="00B97372" w:rsidRDefault="00F65DEC" w:rsidP="00F65DEC">
            <w:pPr>
              <w:ind w:firstLine="454"/>
              <w:jc w:val="both"/>
            </w:pPr>
            <w:proofErr w:type="gramStart"/>
            <w:r w:rsidRPr="00B97372">
              <w:t>б</w:t>
            </w:r>
            <w:proofErr w:type="gramEnd"/>
            <w:r w:rsidRPr="00B97372">
              <w:t>) отбывшие наказание в виде лишения свободы;</w:t>
            </w:r>
          </w:p>
          <w:p w:rsidR="00F65DEC" w:rsidRPr="00B97372" w:rsidRDefault="00F65DEC" w:rsidP="00F65DEC">
            <w:pPr>
              <w:ind w:firstLine="454"/>
              <w:jc w:val="both"/>
            </w:pPr>
            <w:proofErr w:type="gramStart"/>
            <w:r w:rsidRPr="00B97372">
              <w:t>в</w:t>
            </w:r>
            <w:proofErr w:type="gramEnd"/>
            <w:r w:rsidRPr="00B97372">
              <w:t>) имеющие неснятую или непогашенную судимость за совершение преступления;</w:t>
            </w:r>
          </w:p>
          <w:p w:rsidR="00F65DEC" w:rsidRPr="00B97372" w:rsidRDefault="00F65DEC" w:rsidP="00F65DEC">
            <w:pPr>
              <w:ind w:firstLine="454"/>
              <w:jc w:val="both"/>
            </w:pPr>
            <w:proofErr w:type="gramStart"/>
            <w:r w:rsidRPr="00B97372">
              <w:t>г</w:t>
            </w:r>
            <w:proofErr w:type="gramEnd"/>
            <w:r w:rsidRPr="00B97372">
              <w:t>) имеющие две и более судимости;</w:t>
            </w:r>
          </w:p>
          <w:p w:rsidR="00F65DEC" w:rsidRPr="00B97372" w:rsidRDefault="00F65DEC" w:rsidP="00F65DEC">
            <w:pPr>
              <w:ind w:firstLine="454"/>
              <w:jc w:val="both"/>
            </w:pPr>
            <w:proofErr w:type="gramStart"/>
            <w:r w:rsidRPr="00B97372">
              <w:t>д</w:t>
            </w:r>
            <w:proofErr w:type="gramEnd"/>
            <w:r w:rsidRPr="00B97372">
              <w:t>) в отношении которых ведется дознание или предварительное следствие, или уголовное дело в о</w:t>
            </w:r>
            <w:r w:rsidR="00D9316A">
              <w:t>тношении которых передано в суд;</w:t>
            </w:r>
          </w:p>
          <w:p w:rsidR="00F65DEC" w:rsidRPr="00F65DEC" w:rsidRDefault="00F65DEC" w:rsidP="00F65DEC">
            <w:pPr>
              <w:ind w:firstLine="454"/>
              <w:jc w:val="both"/>
              <w:rPr>
                <w:b/>
              </w:rPr>
            </w:pPr>
            <w:proofErr w:type="gramStart"/>
            <w:r w:rsidRPr="00F65DEC">
              <w:rPr>
                <w:b/>
              </w:rPr>
              <w:t>е</w:t>
            </w:r>
            <w:proofErr w:type="gramEnd"/>
            <w:r w:rsidRPr="00F65DEC">
              <w:rPr>
                <w:b/>
              </w:rPr>
              <w:t xml:space="preserve">) </w:t>
            </w:r>
            <w:r w:rsidR="00CA0507" w:rsidRPr="00CA0507">
              <w:rPr>
                <w:b/>
              </w:rPr>
              <w:t>граждане мужского пола,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 к ведению которого относятся вопросы в области внутренних дел – по результатам распределения для дальнейшего прохождения военной службы</w:t>
            </w:r>
            <w:r w:rsidR="00623992">
              <w:rPr>
                <w:b/>
              </w:rPr>
              <w:t>.</w:t>
            </w:r>
          </w:p>
          <w:p w:rsidR="00F65DEC" w:rsidRDefault="00F65DEC" w:rsidP="00B407C7">
            <w:pPr>
              <w:ind w:firstLine="454"/>
              <w:jc w:val="both"/>
              <w:rPr>
                <w:b/>
              </w:rPr>
            </w:pPr>
          </w:p>
          <w:p w:rsidR="00F65DEC" w:rsidRDefault="00F65DEC" w:rsidP="00B407C7">
            <w:pPr>
              <w:ind w:firstLine="454"/>
              <w:jc w:val="both"/>
              <w:rPr>
                <w:b/>
              </w:rPr>
            </w:pPr>
          </w:p>
          <w:p w:rsidR="00F65DEC" w:rsidRDefault="00F65DEC" w:rsidP="00B407C7">
            <w:pPr>
              <w:ind w:firstLine="454"/>
              <w:jc w:val="both"/>
              <w:rPr>
                <w:b/>
              </w:rPr>
            </w:pPr>
          </w:p>
          <w:p w:rsidR="00B407C7" w:rsidRPr="002434BF" w:rsidRDefault="00B407C7" w:rsidP="00B407C7">
            <w:pPr>
              <w:ind w:firstLine="454"/>
              <w:jc w:val="both"/>
              <w:rPr>
                <w:b/>
              </w:rPr>
            </w:pPr>
            <w:r w:rsidRPr="002434BF">
              <w:rPr>
                <w:b/>
              </w:rPr>
              <w:t>Статья 34. Заключение контракта о прохождении военной службы</w:t>
            </w:r>
          </w:p>
          <w:p w:rsidR="00B407C7" w:rsidRPr="002434BF" w:rsidRDefault="00B407C7" w:rsidP="00B407C7">
            <w:pPr>
              <w:pStyle w:val="a8"/>
              <w:numPr>
                <w:ilvl w:val="0"/>
                <w:numId w:val="2"/>
              </w:numPr>
              <w:ind w:left="0" w:firstLine="347"/>
              <w:jc w:val="both"/>
            </w:pPr>
            <w:r w:rsidRPr="002434BF">
              <w:t>Контракт о прохождении военной службы вправе заключать:</w:t>
            </w:r>
          </w:p>
          <w:p w:rsidR="00B407C7" w:rsidRPr="002434BF" w:rsidRDefault="00B407C7" w:rsidP="00B407C7">
            <w:pPr>
              <w:ind w:left="454"/>
              <w:jc w:val="both"/>
            </w:pPr>
          </w:p>
          <w:p w:rsidR="00B407C7" w:rsidRPr="002434BF" w:rsidRDefault="00B407C7" w:rsidP="00B407C7">
            <w:pPr>
              <w:ind w:firstLine="454"/>
              <w:jc w:val="both"/>
            </w:pPr>
            <w:proofErr w:type="gramStart"/>
            <w:r w:rsidRPr="002434BF">
              <w:t>а</w:t>
            </w:r>
            <w:proofErr w:type="gramEnd"/>
            <w:r w:rsidRPr="002434BF">
              <w:t>) военнослужащие, у которых заканчивается срок действия предыдущего контракта о прохождении военной службы;</w:t>
            </w:r>
          </w:p>
          <w:p w:rsidR="00B407C7" w:rsidRPr="002434BF" w:rsidRDefault="00B407C7" w:rsidP="00B407C7">
            <w:pPr>
              <w:ind w:firstLine="454"/>
              <w:jc w:val="both"/>
            </w:pPr>
            <w:proofErr w:type="gramStart"/>
            <w:r w:rsidRPr="002434BF">
              <w:t>б</w:t>
            </w:r>
            <w:proofErr w:type="gramEnd"/>
            <w:r w:rsidRPr="002434BF">
              <w:t>) военнослужащие, проходящие военную службу по призыву и прослужившие не менее 6 (шести) месяцев.</w:t>
            </w:r>
          </w:p>
          <w:p w:rsidR="00B407C7" w:rsidRPr="002434BF" w:rsidRDefault="00B407C7" w:rsidP="00B407C7">
            <w:pPr>
              <w:ind w:firstLine="454"/>
              <w:jc w:val="both"/>
            </w:pPr>
            <w:proofErr w:type="gramStart"/>
            <w:r w:rsidRPr="002434BF">
              <w:lastRenderedPageBreak/>
              <w:t>в</w:t>
            </w:r>
            <w:proofErr w:type="gramEnd"/>
            <w:r w:rsidRPr="002434BF">
              <w:t>) граждане, пребывающие в запасе;</w:t>
            </w:r>
          </w:p>
          <w:p w:rsidR="00B407C7" w:rsidRPr="002434BF" w:rsidRDefault="00B407C7" w:rsidP="00B407C7">
            <w:pPr>
              <w:ind w:firstLine="454"/>
              <w:jc w:val="both"/>
            </w:pPr>
            <w:proofErr w:type="gramStart"/>
            <w:r w:rsidRPr="002434BF">
              <w:t>г</w:t>
            </w:r>
            <w:proofErr w:type="gramEnd"/>
            <w:r w:rsidRPr="002434BF">
              <w:t>) граждане мужского пола старше 27 лет, не пребывающие в запасе, окончившие государственные организации высшего профессионального образования;</w:t>
            </w:r>
          </w:p>
          <w:p w:rsidR="00B407C7" w:rsidRPr="002434BF" w:rsidRDefault="00B407C7" w:rsidP="00B407C7">
            <w:pPr>
              <w:ind w:firstLine="454"/>
              <w:jc w:val="both"/>
            </w:pPr>
            <w:proofErr w:type="gramStart"/>
            <w:r w:rsidRPr="002434BF">
              <w:t>д</w:t>
            </w:r>
            <w:proofErr w:type="gramEnd"/>
            <w:r w:rsidRPr="002434BF">
              <w:t>) граждане женского пола, не пребывающие в запасе;</w:t>
            </w:r>
          </w:p>
          <w:p w:rsidR="00B407C7" w:rsidRPr="002434BF" w:rsidRDefault="00B407C7" w:rsidP="00B407C7">
            <w:pPr>
              <w:ind w:firstLine="454"/>
              <w:jc w:val="both"/>
            </w:pPr>
            <w:proofErr w:type="gramStart"/>
            <w:r w:rsidRPr="002434BF">
              <w:t>е</w:t>
            </w:r>
            <w:proofErr w:type="gramEnd"/>
            <w:r w:rsidRPr="002434BF">
              <w:t>) другие граждане в соответствии с нормативными правовыми актами Приднестровской Молдавской Республики;</w:t>
            </w:r>
          </w:p>
          <w:p w:rsidR="00B407C7" w:rsidRPr="002434BF" w:rsidRDefault="00B407C7" w:rsidP="00B407C7">
            <w:pPr>
              <w:ind w:firstLine="454"/>
              <w:jc w:val="both"/>
            </w:pPr>
            <w:proofErr w:type="gramStart"/>
            <w:r w:rsidRPr="002434BF">
              <w:t>ж</w:t>
            </w:r>
            <w:proofErr w:type="gramEnd"/>
            <w:r w:rsidRPr="002434BF">
              <w:t>) военнослужащие и граждане, поступившие на курсы по подготовке командиров взводов;</w:t>
            </w:r>
          </w:p>
          <w:p w:rsidR="00B407C7" w:rsidRPr="002434BF" w:rsidRDefault="00B407C7" w:rsidP="00B407C7">
            <w:pPr>
              <w:ind w:firstLine="454"/>
              <w:jc w:val="both"/>
            </w:pPr>
            <w:proofErr w:type="gramStart"/>
            <w:r w:rsidRPr="002434BF">
              <w:rPr>
                <w:b/>
              </w:rPr>
              <w:t>з</w:t>
            </w:r>
            <w:proofErr w:type="gramEnd"/>
            <w:r w:rsidRPr="002434BF">
              <w:rPr>
                <w:b/>
              </w:rPr>
              <w:t xml:space="preserve">) </w:t>
            </w:r>
            <w:r w:rsidR="00CA0507" w:rsidRPr="00CA0507">
              <w:rPr>
                <w:b/>
              </w:rPr>
              <w:t>граждане мужского пола,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 к ведению которого относятся вопросы в области внутренних дел – по результатам распределения для дальнейшего прохождения военной службы</w:t>
            </w:r>
            <w:r w:rsidR="00CA0507">
              <w:rPr>
                <w:b/>
              </w:rPr>
              <w:t>.</w:t>
            </w:r>
          </w:p>
          <w:p w:rsidR="00C62B46" w:rsidRPr="002434BF" w:rsidRDefault="00C62B46" w:rsidP="00DB471D">
            <w:pPr>
              <w:ind w:firstLine="454"/>
              <w:jc w:val="center"/>
              <w:rPr>
                <w:b/>
              </w:rPr>
            </w:pPr>
          </w:p>
        </w:tc>
      </w:tr>
    </w:tbl>
    <w:p w:rsidR="00C62B46" w:rsidRPr="00E04951" w:rsidRDefault="00C62B46" w:rsidP="00067010">
      <w:pPr>
        <w:rPr>
          <w:sz w:val="28"/>
          <w:szCs w:val="28"/>
        </w:rPr>
      </w:pPr>
    </w:p>
    <w:p w:rsidR="00C62B46" w:rsidRPr="00E04951" w:rsidRDefault="00C62B46" w:rsidP="00067010">
      <w:pPr>
        <w:rPr>
          <w:sz w:val="28"/>
          <w:szCs w:val="28"/>
        </w:rPr>
      </w:pPr>
    </w:p>
    <w:sectPr w:rsidR="00C62B46" w:rsidRPr="00E04951" w:rsidSect="00E04951">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B6" w:rsidRDefault="007D3CB6" w:rsidP="00E04951">
      <w:r>
        <w:separator/>
      </w:r>
    </w:p>
  </w:endnote>
  <w:endnote w:type="continuationSeparator" w:id="0">
    <w:p w:rsidR="007D3CB6" w:rsidRDefault="007D3CB6" w:rsidP="00E0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B6" w:rsidRDefault="007D3CB6" w:rsidP="00E04951">
      <w:r>
        <w:separator/>
      </w:r>
    </w:p>
  </w:footnote>
  <w:footnote w:type="continuationSeparator" w:id="0">
    <w:p w:rsidR="007D3CB6" w:rsidRDefault="007D3CB6" w:rsidP="00E0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3787"/>
      <w:docPartObj>
        <w:docPartGallery w:val="Page Numbers (Top of Page)"/>
        <w:docPartUnique/>
      </w:docPartObj>
    </w:sdtPr>
    <w:sdtEndPr/>
    <w:sdtContent>
      <w:p w:rsidR="00E04951" w:rsidRDefault="00E04951">
        <w:pPr>
          <w:pStyle w:val="a9"/>
          <w:jc w:val="center"/>
        </w:pPr>
        <w:r>
          <w:fldChar w:fldCharType="begin"/>
        </w:r>
        <w:r>
          <w:instrText>PAGE   \* MERGEFORMAT</w:instrText>
        </w:r>
        <w:r>
          <w:fldChar w:fldCharType="separate"/>
        </w:r>
        <w:r w:rsidR="00386545">
          <w:rPr>
            <w:noProof/>
          </w:rPr>
          <w:t>- 8 -</w:t>
        </w:r>
        <w:r>
          <w:fldChar w:fldCharType="end"/>
        </w:r>
      </w:p>
    </w:sdtContent>
  </w:sdt>
  <w:p w:rsidR="00E04951" w:rsidRDefault="00E049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EC5"/>
    <w:multiLevelType w:val="hybridMultilevel"/>
    <w:tmpl w:val="1BF84CEE"/>
    <w:lvl w:ilvl="0" w:tplc="E8780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2D6F2F"/>
    <w:multiLevelType w:val="hybridMultilevel"/>
    <w:tmpl w:val="31423BFC"/>
    <w:lvl w:ilvl="0" w:tplc="35D6E25C">
      <w:start w:val="1"/>
      <w:numFmt w:val="decimal"/>
      <w:lvlText w:val="%1."/>
      <w:lvlJc w:val="left"/>
      <w:pPr>
        <w:ind w:left="979" w:hanging="52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51B834B8"/>
    <w:multiLevelType w:val="hybridMultilevel"/>
    <w:tmpl w:val="9884802A"/>
    <w:lvl w:ilvl="0" w:tplc="9EA8047E">
      <w:start w:val="1"/>
      <w:numFmt w:val="decimal"/>
      <w:lvlText w:val="%1."/>
      <w:lvlJc w:val="left"/>
      <w:pPr>
        <w:ind w:left="1339"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10"/>
    <w:rsid w:val="00017D0D"/>
    <w:rsid w:val="00037EE5"/>
    <w:rsid w:val="0004103F"/>
    <w:rsid w:val="000564F3"/>
    <w:rsid w:val="0005678B"/>
    <w:rsid w:val="00067010"/>
    <w:rsid w:val="000741B1"/>
    <w:rsid w:val="00076D40"/>
    <w:rsid w:val="000A3B27"/>
    <w:rsid w:val="000B3ADB"/>
    <w:rsid w:val="000E4E5F"/>
    <w:rsid w:val="00101997"/>
    <w:rsid w:val="00107466"/>
    <w:rsid w:val="001748D4"/>
    <w:rsid w:val="00175833"/>
    <w:rsid w:val="00177155"/>
    <w:rsid w:val="001C0559"/>
    <w:rsid w:val="001C5C5F"/>
    <w:rsid w:val="001D5656"/>
    <w:rsid w:val="001F1904"/>
    <w:rsid w:val="001F4704"/>
    <w:rsid w:val="00205ADE"/>
    <w:rsid w:val="0021734F"/>
    <w:rsid w:val="00221A10"/>
    <w:rsid w:val="00236D2F"/>
    <w:rsid w:val="00241199"/>
    <w:rsid w:val="002413D8"/>
    <w:rsid w:val="002434BF"/>
    <w:rsid w:val="002441BA"/>
    <w:rsid w:val="00266E91"/>
    <w:rsid w:val="002874BE"/>
    <w:rsid w:val="002939EB"/>
    <w:rsid w:val="002B14A9"/>
    <w:rsid w:val="002C211A"/>
    <w:rsid w:val="002D0624"/>
    <w:rsid w:val="003119EF"/>
    <w:rsid w:val="00313FAE"/>
    <w:rsid w:val="003214FD"/>
    <w:rsid w:val="003259B8"/>
    <w:rsid w:val="00337F29"/>
    <w:rsid w:val="00351D06"/>
    <w:rsid w:val="00355251"/>
    <w:rsid w:val="00361FCC"/>
    <w:rsid w:val="00385F1E"/>
    <w:rsid w:val="00386545"/>
    <w:rsid w:val="003A52D6"/>
    <w:rsid w:val="003B55FA"/>
    <w:rsid w:val="003C425F"/>
    <w:rsid w:val="003E42B6"/>
    <w:rsid w:val="003F2157"/>
    <w:rsid w:val="003F786B"/>
    <w:rsid w:val="003F7A10"/>
    <w:rsid w:val="00405725"/>
    <w:rsid w:val="00406C15"/>
    <w:rsid w:val="0044629D"/>
    <w:rsid w:val="00474858"/>
    <w:rsid w:val="00484E19"/>
    <w:rsid w:val="004D1178"/>
    <w:rsid w:val="004D12F0"/>
    <w:rsid w:val="004D1C80"/>
    <w:rsid w:val="00544A81"/>
    <w:rsid w:val="005851B0"/>
    <w:rsid w:val="005B0482"/>
    <w:rsid w:val="00611960"/>
    <w:rsid w:val="00623992"/>
    <w:rsid w:val="00673DCA"/>
    <w:rsid w:val="006C0341"/>
    <w:rsid w:val="006D4ADE"/>
    <w:rsid w:val="00707E12"/>
    <w:rsid w:val="0072086C"/>
    <w:rsid w:val="00720D30"/>
    <w:rsid w:val="00750AB2"/>
    <w:rsid w:val="00752C55"/>
    <w:rsid w:val="0076036A"/>
    <w:rsid w:val="00763501"/>
    <w:rsid w:val="0076744F"/>
    <w:rsid w:val="0077351B"/>
    <w:rsid w:val="00782B62"/>
    <w:rsid w:val="007B11BF"/>
    <w:rsid w:val="007C6A62"/>
    <w:rsid w:val="007D3CB6"/>
    <w:rsid w:val="007D419F"/>
    <w:rsid w:val="007D467B"/>
    <w:rsid w:val="007E4214"/>
    <w:rsid w:val="007E7AE7"/>
    <w:rsid w:val="00811B18"/>
    <w:rsid w:val="008127E0"/>
    <w:rsid w:val="0082164F"/>
    <w:rsid w:val="00822CBD"/>
    <w:rsid w:val="00845738"/>
    <w:rsid w:val="008542A3"/>
    <w:rsid w:val="00855FBC"/>
    <w:rsid w:val="00860419"/>
    <w:rsid w:val="00861281"/>
    <w:rsid w:val="00861F35"/>
    <w:rsid w:val="00884E16"/>
    <w:rsid w:val="00886841"/>
    <w:rsid w:val="008B27A1"/>
    <w:rsid w:val="008E5E6E"/>
    <w:rsid w:val="0090022D"/>
    <w:rsid w:val="009235EC"/>
    <w:rsid w:val="0095322E"/>
    <w:rsid w:val="009660E8"/>
    <w:rsid w:val="00966C61"/>
    <w:rsid w:val="00987F0C"/>
    <w:rsid w:val="009A25D4"/>
    <w:rsid w:val="009A2767"/>
    <w:rsid w:val="009A4BE5"/>
    <w:rsid w:val="009B0253"/>
    <w:rsid w:val="009D10F1"/>
    <w:rsid w:val="009E1A56"/>
    <w:rsid w:val="009E20BF"/>
    <w:rsid w:val="009E369F"/>
    <w:rsid w:val="009E57BC"/>
    <w:rsid w:val="009F2BB9"/>
    <w:rsid w:val="00A064C8"/>
    <w:rsid w:val="00A1269D"/>
    <w:rsid w:val="00A36E39"/>
    <w:rsid w:val="00A563A6"/>
    <w:rsid w:val="00A67C2D"/>
    <w:rsid w:val="00A745E1"/>
    <w:rsid w:val="00AC612E"/>
    <w:rsid w:val="00B407C7"/>
    <w:rsid w:val="00B97372"/>
    <w:rsid w:val="00B976E0"/>
    <w:rsid w:val="00BA3F58"/>
    <w:rsid w:val="00BC27F4"/>
    <w:rsid w:val="00BD0BF3"/>
    <w:rsid w:val="00BD0CCF"/>
    <w:rsid w:val="00BF66D0"/>
    <w:rsid w:val="00C262AA"/>
    <w:rsid w:val="00C510C8"/>
    <w:rsid w:val="00C62B46"/>
    <w:rsid w:val="00C719B6"/>
    <w:rsid w:val="00CA0507"/>
    <w:rsid w:val="00CB319A"/>
    <w:rsid w:val="00CC1ADE"/>
    <w:rsid w:val="00CC79A3"/>
    <w:rsid w:val="00CF6ABD"/>
    <w:rsid w:val="00D040D9"/>
    <w:rsid w:val="00D25784"/>
    <w:rsid w:val="00D341E0"/>
    <w:rsid w:val="00D341EF"/>
    <w:rsid w:val="00D4053D"/>
    <w:rsid w:val="00D530CD"/>
    <w:rsid w:val="00D61C68"/>
    <w:rsid w:val="00D75F3A"/>
    <w:rsid w:val="00D86C64"/>
    <w:rsid w:val="00D87977"/>
    <w:rsid w:val="00D9316A"/>
    <w:rsid w:val="00DB471D"/>
    <w:rsid w:val="00DD4BBE"/>
    <w:rsid w:val="00DD6A57"/>
    <w:rsid w:val="00DE4E71"/>
    <w:rsid w:val="00E04951"/>
    <w:rsid w:val="00E26792"/>
    <w:rsid w:val="00E4366C"/>
    <w:rsid w:val="00E57B2E"/>
    <w:rsid w:val="00E650D3"/>
    <w:rsid w:val="00E77974"/>
    <w:rsid w:val="00ED0622"/>
    <w:rsid w:val="00ED19E3"/>
    <w:rsid w:val="00ED4EBB"/>
    <w:rsid w:val="00EF03B8"/>
    <w:rsid w:val="00F128B8"/>
    <w:rsid w:val="00F364B0"/>
    <w:rsid w:val="00F62900"/>
    <w:rsid w:val="00F65DEC"/>
    <w:rsid w:val="00F77A33"/>
    <w:rsid w:val="00F80E0B"/>
    <w:rsid w:val="00FB6B4F"/>
    <w:rsid w:val="00FB75A6"/>
    <w:rsid w:val="00FE4DAC"/>
    <w:rsid w:val="00FF1631"/>
    <w:rsid w:val="00FF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1515B-80BF-41C9-A02C-CE14992D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67010"/>
    <w:rPr>
      <w:rFonts w:ascii="Courier New" w:hAnsi="Courier New" w:cs="Courier New"/>
      <w:sz w:val="20"/>
      <w:szCs w:val="20"/>
    </w:rPr>
  </w:style>
  <w:style w:type="character" w:customStyle="1" w:styleId="a4">
    <w:name w:val="Текст Знак"/>
    <w:basedOn w:val="a0"/>
    <w:uiPriority w:val="99"/>
    <w:semiHidden/>
    <w:rsid w:val="00067010"/>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uiPriority w:val="99"/>
    <w:rsid w:val="00067010"/>
    <w:rPr>
      <w:rFonts w:ascii="Courier New" w:eastAsia="Times New Roman" w:hAnsi="Courier New" w:cs="Courier New"/>
      <w:sz w:val="20"/>
      <w:szCs w:val="20"/>
      <w:lang w:eastAsia="ru-RU"/>
    </w:rPr>
  </w:style>
  <w:style w:type="paragraph" w:styleId="a5">
    <w:name w:val="Normal (Web)"/>
    <w:basedOn w:val="a"/>
    <w:uiPriority w:val="99"/>
    <w:unhideWhenUsed/>
    <w:rsid w:val="00067010"/>
    <w:pPr>
      <w:spacing w:before="100" w:beforeAutospacing="1" w:after="100" w:afterAutospacing="1"/>
    </w:pPr>
  </w:style>
  <w:style w:type="character" w:customStyle="1" w:styleId="apple-converted-space">
    <w:name w:val="apple-converted-space"/>
    <w:basedOn w:val="a0"/>
    <w:rsid w:val="00067010"/>
  </w:style>
  <w:style w:type="table" w:styleId="a6">
    <w:name w:val="Table Grid"/>
    <w:basedOn w:val="a1"/>
    <w:uiPriority w:val="59"/>
    <w:rsid w:val="00D0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A3B27"/>
    <w:rPr>
      <w:b/>
      <w:bCs/>
    </w:rPr>
  </w:style>
  <w:style w:type="paragraph" w:styleId="a8">
    <w:name w:val="List Paragraph"/>
    <w:basedOn w:val="a"/>
    <w:uiPriority w:val="34"/>
    <w:qFormat/>
    <w:rsid w:val="00F364B0"/>
    <w:pPr>
      <w:ind w:left="720"/>
      <w:contextualSpacing/>
    </w:pPr>
  </w:style>
  <w:style w:type="paragraph" w:styleId="a9">
    <w:name w:val="header"/>
    <w:basedOn w:val="a"/>
    <w:link w:val="aa"/>
    <w:uiPriority w:val="99"/>
    <w:unhideWhenUsed/>
    <w:rsid w:val="00E04951"/>
    <w:pPr>
      <w:tabs>
        <w:tab w:val="center" w:pos="4677"/>
        <w:tab w:val="right" w:pos="9355"/>
      </w:tabs>
    </w:pPr>
  </w:style>
  <w:style w:type="character" w:customStyle="1" w:styleId="aa">
    <w:name w:val="Верхний колонтитул Знак"/>
    <w:basedOn w:val="a0"/>
    <w:link w:val="a9"/>
    <w:uiPriority w:val="99"/>
    <w:rsid w:val="00E0495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04951"/>
    <w:pPr>
      <w:tabs>
        <w:tab w:val="center" w:pos="4677"/>
        <w:tab w:val="right" w:pos="9355"/>
      </w:tabs>
    </w:pPr>
  </w:style>
  <w:style w:type="character" w:customStyle="1" w:styleId="ac">
    <w:name w:val="Нижний колонтитул Знак"/>
    <w:basedOn w:val="a0"/>
    <w:link w:val="ab"/>
    <w:uiPriority w:val="99"/>
    <w:rsid w:val="00E0495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E5E6E"/>
    <w:rPr>
      <w:rFonts w:ascii="Segoe UI" w:hAnsi="Segoe UI" w:cs="Segoe UI"/>
      <w:sz w:val="18"/>
      <w:szCs w:val="18"/>
    </w:rPr>
  </w:style>
  <w:style w:type="character" w:customStyle="1" w:styleId="ae">
    <w:name w:val="Текст выноски Знак"/>
    <w:basedOn w:val="a0"/>
    <w:link w:val="ad"/>
    <w:uiPriority w:val="99"/>
    <w:semiHidden/>
    <w:rsid w:val="008E5E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3955">
      <w:bodyDiv w:val="1"/>
      <w:marLeft w:val="0"/>
      <w:marRight w:val="0"/>
      <w:marTop w:val="0"/>
      <w:marBottom w:val="0"/>
      <w:divBdr>
        <w:top w:val="none" w:sz="0" w:space="0" w:color="auto"/>
        <w:left w:val="none" w:sz="0" w:space="0" w:color="auto"/>
        <w:bottom w:val="none" w:sz="0" w:space="0" w:color="auto"/>
        <w:right w:val="none" w:sz="0" w:space="0" w:color="auto"/>
      </w:divBdr>
    </w:div>
    <w:div w:id="310646020">
      <w:bodyDiv w:val="1"/>
      <w:marLeft w:val="0"/>
      <w:marRight w:val="0"/>
      <w:marTop w:val="0"/>
      <w:marBottom w:val="0"/>
      <w:divBdr>
        <w:top w:val="none" w:sz="0" w:space="0" w:color="auto"/>
        <w:left w:val="none" w:sz="0" w:space="0" w:color="auto"/>
        <w:bottom w:val="none" w:sz="0" w:space="0" w:color="auto"/>
        <w:right w:val="none" w:sz="0" w:space="0" w:color="auto"/>
      </w:divBdr>
    </w:div>
    <w:div w:id="426536489">
      <w:bodyDiv w:val="1"/>
      <w:marLeft w:val="0"/>
      <w:marRight w:val="0"/>
      <w:marTop w:val="0"/>
      <w:marBottom w:val="0"/>
      <w:divBdr>
        <w:top w:val="none" w:sz="0" w:space="0" w:color="auto"/>
        <w:left w:val="none" w:sz="0" w:space="0" w:color="auto"/>
        <w:bottom w:val="none" w:sz="0" w:space="0" w:color="auto"/>
        <w:right w:val="none" w:sz="0" w:space="0" w:color="auto"/>
      </w:divBdr>
    </w:div>
    <w:div w:id="1404715790">
      <w:bodyDiv w:val="1"/>
      <w:marLeft w:val="0"/>
      <w:marRight w:val="0"/>
      <w:marTop w:val="0"/>
      <w:marBottom w:val="0"/>
      <w:divBdr>
        <w:top w:val="none" w:sz="0" w:space="0" w:color="auto"/>
        <w:left w:val="none" w:sz="0" w:space="0" w:color="auto"/>
        <w:bottom w:val="none" w:sz="0" w:space="0" w:color="auto"/>
        <w:right w:val="none" w:sz="0" w:space="0" w:color="auto"/>
      </w:divBdr>
    </w:div>
    <w:div w:id="1517112510">
      <w:bodyDiv w:val="1"/>
      <w:marLeft w:val="0"/>
      <w:marRight w:val="0"/>
      <w:marTop w:val="0"/>
      <w:marBottom w:val="0"/>
      <w:divBdr>
        <w:top w:val="none" w:sz="0" w:space="0" w:color="auto"/>
        <w:left w:val="none" w:sz="0" w:space="0" w:color="auto"/>
        <w:bottom w:val="none" w:sz="0" w:space="0" w:color="auto"/>
        <w:right w:val="none" w:sz="0" w:space="0" w:color="auto"/>
      </w:divBdr>
    </w:div>
    <w:div w:id="1672565516">
      <w:bodyDiv w:val="1"/>
      <w:marLeft w:val="0"/>
      <w:marRight w:val="0"/>
      <w:marTop w:val="0"/>
      <w:marBottom w:val="0"/>
      <w:divBdr>
        <w:top w:val="none" w:sz="0" w:space="0" w:color="auto"/>
        <w:left w:val="none" w:sz="0" w:space="0" w:color="auto"/>
        <w:bottom w:val="none" w:sz="0" w:space="0" w:color="auto"/>
        <w:right w:val="none" w:sz="0" w:space="0" w:color="auto"/>
      </w:divBdr>
    </w:div>
    <w:div w:id="19954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2206</Words>
  <Characters>12578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11</cp:revision>
  <cp:lastPrinted>2021-06-17T10:28:00Z</cp:lastPrinted>
  <dcterms:created xsi:type="dcterms:W3CDTF">2021-06-17T09:22:00Z</dcterms:created>
  <dcterms:modified xsi:type="dcterms:W3CDTF">2021-06-17T13:01:00Z</dcterms:modified>
</cp:coreProperties>
</file>