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72494" w:rsidRPr="00B72494" w:rsidRDefault="00B72494" w:rsidP="00B7249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571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615AF3">
        <w:rPr>
          <w:rFonts w:eastAsia="Times New Roman" w:cs="Times New Roman"/>
          <w:b/>
          <w:sz w:val="28"/>
          <w:szCs w:val="28"/>
          <w:lang w:eastAsia="ru-RU"/>
        </w:rPr>
        <w:t>О внесении изменений</w:t>
      </w:r>
      <w:r w:rsidRPr="00B72494">
        <w:rPr>
          <w:rFonts w:eastAsia="Times New Roman" w:cs="Times New Roman"/>
          <w:b/>
          <w:sz w:val="28"/>
          <w:szCs w:val="28"/>
          <w:lang w:eastAsia="ru-RU"/>
        </w:rPr>
        <w:t xml:space="preserve"> в Земельный кодекс </w:t>
      </w:r>
    </w:p>
    <w:p w:rsidR="00B72494" w:rsidRPr="00BA571F" w:rsidRDefault="00B72494" w:rsidP="00B7249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72494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BA571F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B72494" w:rsidRPr="00BA571F" w:rsidRDefault="00B72494" w:rsidP="00B7249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571F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BA571F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июня </w:t>
      </w:r>
      <w:r w:rsidRPr="00BA571F">
        <w:rPr>
          <w:rFonts w:eastAsia="Times New Roman" w:cs="Times New Roman"/>
          <w:sz w:val="28"/>
          <w:szCs w:val="28"/>
          <w:lang w:eastAsia="ru-RU"/>
        </w:rPr>
        <w:t>2021 года</w:t>
      </w:r>
    </w:p>
    <w:p w:rsidR="00B72494" w:rsidRPr="00BA571F" w:rsidRDefault="00B72494" w:rsidP="00B724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72494" w:rsidRDefault="00B72494" w:rsidP="00B724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A571F">
        <w:rPr>
          <w:b/>
          <w:sz w:val="28"/>
          <w:szCs w:val="28"/>
        </w:rPr>
        <w:t>Статья 1.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Внести в Земельный кодекс Приднестровской Молдавской Республики от 19 июля 2002 года № 159-З-III (САЗ 02-29,2) с изменениями и дополнениями, внесенными законами Приднестровской Молдавской Республики от 3 января 2003 года № 221-ЗИД-III (САЗ 03-1); от 27 февраля 2003 года № 248-ЗИД-III (САЗ 03-9); от 21 апреля 2003 года № 266-ЗИД-III (САЗ 03-17); от 25 мая 2004 года № 419-ЗИД-III (САЗ 04-22); от 27 июля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  <w:t xml:space="preserve">2007 года № 265-ЗИ-IV (САЗ 07-31); от 24 ноября 2008 года № 594-ЗИ-IV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(САЗ 08-47); от 9 января 2009 года № 635-ЗИД-IV (САЗ 09-2); от 16 января 2009 года № 650-ЗИД-IV (САЗ 09-3); включая от 23 апреля 2009 года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735-ЗИД-IV (САЗ 09-17) с изменениями, внесенными законами Приднестровской Молдавской Республики от 9 октября 2009 года </w:t>
      </w:r>
      <w:r w:rsidR="00D347FF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881-ЗИ-IV (САЗ 09-41), от 9 октября 2009 года № 882-ЗИ-IV (САЗ 09-41), от 12 марта 2010 года № 38-ЗИ-IV (САЗ 10-10), а также от 4 октября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  <w:t xml:space="preserve">2010 года № 185-ЗИ-IV (САЗ 10-40); от 26 мая 2011 года № 74-ЗИ-V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(САЗ 11-21); от 29 сентября 2011 года № 155-ЗД-V (САЗ 11-39); от 9 июля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2012 года № 132-ЗИ-V (САЗ 12-29); от 4 июля 2014 года № 130-ЗИ-V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  <w:t xml:space="preserve">(САЗ 14-27); от 25 июля 2014 года № 145-ЗИД-V (САЗ 14-30); от 31 октября 2014 года № 161-ЗИ-V (САЗ 14-44); от 30 декабря 2014 года № 227-ЗИ-V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(САЗ 15-1); от 13 февраля 2015 года № 36-ЗИД-V (САЗ 15-7); от 5 апреля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2016 года № 77-ЗИД-VI (САЗ 16-14); включая от 10 мая 2016 года № 120-З-VI (САЗ 16-19) с изменениями и дополнениями, внесенными законами Приднестровской Молдавской Республики от 15 ноября 2016 года </w:t>
      </w:r>
      <w:r w:rsidR="00DB0DA6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246-ЗИ-VI (САЗ 16-46), от 30 декабря 2016 года № 320-ЗИД-VI (САЗ 17-1), от 14 июня 2017 года № 130-ЗИД-VI (САЗ 17-25), от 27 сентября 2017 года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  <w:t xml:space="preserve">№ 384-ЗД-VI (САЗ 17-52), от 30 ноября 2017 года № 351-ЗИД-VI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2018 года № 93-ЗИ-VI (САЗ 18-15), от 8 мая 2018 года № 134-ЗИД-VI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lastRenderedPageBreak/>
        <w:t>(САЗ 18-19), от 27 декабря 2018 года № 346-ЗИ-</w:t>
      </w:r>
      <w:r w:rsidR="00156BBE" w:rsidRPr="00156BBE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 (САЗ 18-52,1), от 28 декабря 2018 года № 356-ЗИ-</w:t>
      </w:r>
      <w:r w:rsidR="00156BBE" w:rsidRPr="00156BBE">
        <w:rPr>
          <w:rFonts w:eastAsia="Times New Roman" w:cs="Times New Roman"/>
          <w:sz w:val="28"/>
          <w:szCs w:val="24"/>
          <w:lang w:val="en-US" w:eastAsia="ru-RU"/>
        </w:rPr>
        <w:t>VI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 (САЗ 18-52,1), </w:t>
      </w:r>
      <w:r w:rsidR="00156BBE" w:rsidRPr="00156BBE">
        <w:rPr>
          <w:rFonts w:eastAsia="Times New Roman" w:cs="Times New Roman"/>
          <w:bCs/>
          <w:sz w:val="28"/>
          <w:szCs w:val="24"/>
          <w:lang w:eastAsia="ru-RU"/>
        </w:rPr>
        <w:t xml:space="preserve">от 24 июля 2019 года </w:t>
      </w:r>
      <w:r w:rsidR="00156BBE" w:rsidRPr="00156BBE">
        <w:rPr>
          <w:rFonts w:eastAsia="Times New Roman" w:cs="Times New Roman"/>
          <w:bCs/>
          <w:sz w:val="28"/>
          <w:szCs w:val="24"/>
          <w:lang w:eastAsia="ru-RU"/>
        </w:rPr>
        <w:br/>
        <w:t xml:space="preserve">№ 153-ЗИД-VI (САЗ 19-28), от 27 декабря 2019 года № 257-ЗИ-VI </w:t>
      </w:r>
      <w:r w:rsidR="00156BBE" w:rsidRPr="00156BBE">
        <w:rPr>
          <w:rFonts w:eastAsia="Times New Roman" w:cs="Times New Roman"/>
          <w:bCs/>
          <w:sz w:val="28"/>
          <w:szCs w:val="24"/>
          <w:lang w:eastAsia="ru-RU"/>
        </w:rPr>
        <w:br/>
        <w:t xml:space="preserve">(САЗ 19-50), от 27 января 2020 года № 16-ЗД-VI (САЗ 20-5), от 30 декабря </w:t>
      </w:r>
      <w:r w:rsidR="00156BBE">
        <w:rPr>
          <w:rFonts w:eastAsia="Times New Roman" w:cs="Times New Roman"/>
          <w:bCs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bCs/>
          <w:sz w:val="28"/>
          <w:szCs w:val="24"/>
          <w:lang w:eastAsia="ru-RU"/>
        </w:rPr>
        <w:t>2020 года № 244-ЗИ-VI</w:t>
      </w:r>
      <w:r w:rsidR="00156BBE" w:rsidRPr="00156BBE">
        <w:rPr>
          <w:rFonts w:eastAsia="Times New Roman" w:cs="Times New Roman"/>
          <w:bCs/>
          <w:sz w:val="28"/>
          <w:szCs w:val="24"/>
          <w:lang w:val="en-US" w:eastAsia="ru-RU"/>
        </w:rPr>
        <w:t>I</w:t>
      </w:r>
      <w:r w:rsidR="00156BBE" w:rsidRPr="00156BBE">
        <w:rPr>
          <w:rFonts w:eastAsia="Times New Roman" w:cs="Times New Roman"/>
          <w:bCs/>
          <w:sz w:val="28"/>
          <w:szCs w:val="24"/>
          <w:lang w:eastAsia="ru-RU"/>
        </w:rPr>
        <w:t xml:space="preserve"> (САЗ 21-1)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>,</w:t>
      </w:r>
      <w:r w:rsidR="00615AF3">
        <w:rPr>
          <w:rFonts w:eastAsia="Times New Roman" w:cs="Times New Roman"/>
          <w:sz w:val="28"/>
          <w:szCs w:val="24"/>
          <w:lang w:eastAsia="ru-RU"/>
        </w:rPr>
        <w:t xml:space="preserve"> от 17 марта 2021 года № 40-ЗД-</w:t>
      </w:r>
      <w:r w:rsidR="00615AF3">
        <w:rPr>
          <w:rFonts w:eastAsia="Times New Roman" w:cs="Times New Roman"/>
          <w:sz w:val="28"/>
          <w:szCs w:val="24"/>
          <w:lang w:val="en-US" w:eastAsia="ru-RU"/>
        </w:rPr>
        <w:t>VII</w:t>
      </w:r>
      <w:r w:rsidR="00615AF3" w:rsidRPr="00615AF3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615AF3" w:rsidRPr="00615AF3">
        <w:rPr>
          <w:rFonts w:eastAsia="Times New Roman" w:cs="Times New Roman"/>
          <w:sz w:val="28"/>
          <w:szCs w:val="24"/>
          <w:lang w:eastAsia="ru-RU"/>
        </w:rPr>
        <w:t>(</w:t>
      </w:r>
      <w:r w:rsidR="00615AF3">
        <w:rPr>
          <w:rFonts w:eastAsia="Times New Roman" w:cs="Times New Roman"/>
          <w:sz w:val="28"/>
          <w:szCs w:val="24"/>
          <w:lang w:val="en-US" w:eastAsia="ru-RU"/>
        </w:rPr>
        <w:t>C</w:t>
      </w:r>
      <w:r w:rsidR="00615AF3">
        <w:rPr>
          <w:rFonts w:eastAsia="Times New Roman" w:cs="Times New Roman"/>
          <w:sz w:val="28"/>
          <w:szCs w:val="24"/>
          <w:lang w:eastAsia="ru-RU"/>
        </w:rPr>
        <w:t>АЗ 21-11</w:t>
      </w:r>
      <w:r w:rsidR="00615AF3" w:rsidRPr="00615AF3">
        <w:rPr>
          <w:rFonts w:eastAsia="Times New Roman" w:cs="Times New Roman"/>
          <w:sz w:val="28"/>
          <w:szCs w:val="24"/>
          <w:lang w:eastAsia="ru-RU"/>
        </w:rPr>
        <w:t>)</w:t>
      </w:r>
      <w:r w:rsidR="00615AF3">
        <w:rPr>
          <w:rFonts w:eastAsia="Times New Roman" w:cs="Times New Roman"/>
          <w:sz w:val="28"/>
          <w:szCs w:val="24"/>
          <w:lang w:eastAsia="ru-RU"/>
        </w:rPr>
        <w:t>,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 а также от 25 июля 2016 года № 180-ЗД-VI (САЗ 16-30);</w:t>
      </w:r>
      <w:r w:rsidR="00615AF3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от 11 августа 2016 года № 206-ЗД-VI (САЗ 16-32); от 11 августа 2016 года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207-ЗИД-VI (САЗ 16-32); от 29 декабря 2016 года № 315-ЗИ-VI (САЗ 17-1); от 30 января 2017 года № 21-ЗИ-VI (САЗ 17-6); от 10 марта 2017 года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54-ЗИ-VI (САЗ 17-11); от 25 апреля 2017 года № 86-ЗИД-VI (САЗ 17-18);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от 29 мая 2017 года № 116-ЗИ-VI (САЗ 17-23,1); от 19 июля 2017 года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219-ЗИ-VI (САЗ 17-30); от 26 декабря 2017 года № 385-ЗИ-VI (САЗ 18-1,1); от 27 марта 2018 года № 82-ЗД-VI (САЗ 18-13); от 15 июня 2018 года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169-ЗИД-VI (САЗ 18-24); от 5 ноября 2018 года № 295-ЗИД-VI (САЗ 18-45); от 6 ноября 2018 года № 300-ЗИД-VI (САЗ 18-45); от 7 декабря 2018 года </w:t>
      </w:r>
      <w:r w:rsidR="007839FB">
        <w:rPr>
          <w:rFonts w:eastAsia="Times New Roman" w:cs="Times New Roman"/>
          <w:sz w:val="28"/>
          <w:szCs w:val="24"/>
          <w:lang w:eastAsia="ru-RU"/>
        </w:rPr>
        <w:br/>
      </w:r>
      <w:r w:rsidR="00615AF3">
        <w:rPr>
          <w:rFonts w:eastAsia="Times New Roman" w:cs="Times New Roman"/>
          <w:sz w:val="28"/>
          <w:szCs w:val="24"/>
          <w:lang w:eastAsia="ru-RU"/>
        </w:rPr>
        <w:t>№</w:t>
      </w:r>
      <w:r w:rsidR="007839FB" w:rsidRPr="007839FB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324-ЗИ-VI (САЗ 18-49); от 7 декабря 2018 года № 326-ЗИД-VI (САЗ 18-49); от 22 февраля 2019 года № 17-ЗД-VI (САЗ 19-7); от 31 июля 2019 года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 xml:space="preserve">№ 160-ЗИ-VI (САЗ 19-29); от 12 декабря 2019 года № 231-ЗИД-VI </w:t>
      </w:r>
      <w:r w:rsidR="00615AF3">
        <w:rPr>
          <w:rFonts w:eastAsia="Times New Roman" w:cs="Times New Roman"/>
          <w:sz w:val="28"/>
          <w:szCs w:val="24"/>
          <w:lang w:eastAsia="ru-RU"/>
        </w:rPr>
        <w:br/>
      </w:r>
      <w:r w:rsidR="00156BBE" w:rsidRPr="00156BBE">
        <w:rPr>
          <w:rFonts w:eastAsia="Times New Roman" w:cs="Times New Roman"/>
          <w:sz w:val="28"/>
          <w:szCs w:val="24"/>
          <w:lang w:eastAsia="ru-RU"/>
        </w:rPr>
        <w:t>(САЗ 19-48); от 18 декабря 2019 года № 239-ЗИ-VI (САЗ 19-49); от 7 августа 2020 года № 136-ЗД-VI (САЗ 20-32)</w:t>
      </w:r>
      <w:r w:rsidR="00156BBE">
        <w:rPr>
          <w:rFonts w:eastAsia="Times New Roman" w:cs="Times New Roman"/>
          <w:sz w:val="28"/>
          <w:szCs w:val="24"/>
          <w:lang w:eastAsia="ru-RU"/>
        </w:rPr>
        <w:t>; от 25 февраля 2021 года № 19-ЗИ-</w:t>
      </w:r>
      <w:r w:rsidR="00156BBE">
        <w:rPr>
          <w:rFonts w:eastAsia="Times New Roman" w:cs="Times New Roman"/>
          <w:sz w:val="28"/>
          <w:szCs w:val="24"/>
          <w:lang w:val="en-US" w:eastAsia="ru-RU"/>
        </w:rPr>
        <w:t>VII</w:t>
      </w:r>
      <w:r w:rsidR="00156BBE">
        <w:rPr>
          <w:rFonts w:eastAsia="Times New Roman" w:cs="Times New Roman"/>
          <w:sz w:val="28"/>
          <w:szCs w:val="24"/>
          <w:lang w:eastAsia="ru-RU"/>
        </w:rPr>
        <w:t xml:space="preserve"> (САЗ 21-8)</w:t>
      </w:r>
      <w:r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, </w:t>
      </w:r>
      <w:r w:rsidR="00574CF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следующие</w:t>
      </w:r>
      <w:r w:rsidR="00CF4C1C" w:rsidRPr="00CF4C1C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4CF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изменения.</w:t>
      </w:r>
    </w:p>
    <w:p w:rsidR="00CF4C1C" w:rsidRPr="00BA571F" w:rsidRDefault="00CF4C1C" w:rsidP="00B7249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574CFF">
        <w:rPr>
          <w:rFonts w:eastAsia="Times New Roman" w:cs="Times New Roman"/>
          <w:sz w:val="28"/>
          <w:szCs w:val="28"/>
          <w:lang w:eastAsia="ru-RU"/>
        </w:rPr>
        <w:t>Пункт 8 статьи 25 изложить в следующе</w:t>
      </w:r>
      <w:r w:rsidR="00615AF3">
        <w:rPr>
          <w:rFonts w:eastAsia="Times New Roman" w:cs="Times New Roman"/>
          <w:sz w:val="28"/>
          <w:szCs w:val="28"/>
          <w:lang w:eastAsia="ru-RU"/>
        </w:rPr>
        <w:t>й</w:t>
      </w:r>
      <w:r w:rsidRPr="00574CFF">
        <w:rPr>
          <w:rFonts w:eastAsia="Times New Roman" w:cs="Times New Roman"/>
          <w:sz w:val="28"/>
          <w:szCs w:val="28"/>
          <w:lang w:eastAsia="ru-RU"/>
        </w:rPr>
        <w:t xml:space="preserve"> редакции: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574CFF">
        <w:rPr>
          <w:rFonts w:eastAsia="Times New Roman" w:cs="Times New Roman"/>
          <w:sz w:val="28"/>
          <w:szCs w:val="28"/>
          <w:lang w:eastAsia="ru-RU"/>
        </w:rPr>
        <w:t xml:space="preserve">8. Граждане вправе получить земельные участки в аренду: 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а) для организации крестьянского (фермерского) хозяйства;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б) для ведения личного подсобного хозяйства;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в) для индивидуального или коллективного садоводства;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г) для индивидуального или коллективного животноводства;</w:t>
      </w: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д) для перерегистрации ранее предоставленных земельных участков;</w:t>
      </w:r>
    </w:p>
    <w:p w:rsidR="00574CFF" w:rsidRDefault="00574CFF" w:rsidP="00574CF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4CFF">
        <w:rPr>
          <w:rFonts w:eastAsia="Times New Roman" w:cs="Times New Roman"/>
          <w:sz w:val="28"/>
          <w:szCs w:val="28"/>
          <w:lang w:eastAsia="ru-RU"/>
        </w:rPr>
        <w:t>е) для возведения (строительства) капитальных и временных строений и сооружений на землях общего пользования в случаях, предусмотренных статьей 125-1 настоящего Кодекса»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B72494" w:rsidRDefault="00B72494" w:rsidP="00574C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4CFF">
        <w:rPr>
          <w:sz w:val="28"/>
          <w:szCs w:val="28"/>
        </w:rPr>
        <w:t>Часть первую пункта 1 статьи 27 изложить в следующей редакции:</w:t>
      </w:r>
    </w:p>
    <w:p w:rsid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C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4CFF">
        <w:rPr>
          <w:sz w:val="28"/>
          <w:szCs w:val="28"/>
        </w:rPr>
        <w:t xml:space="preserve">Право на застройку земельного участка, в соответствии </w:t>
      </w:r>
      <w:r>
        <w:rPr>
          <w:sz w:val="28"/>
          <w:szCs w:val="28"/>
        </w:rPr>
        <w:br/>
      </w:r>
      <w:r w:rsidRPr="00574CFF">
        <w:rPr>
          <w:sz w:val="28"/>
          <w:szCs w:val="28"/>
        </w:rPr>
        <w:t>с действующим законодательством</w:t>
      </w:r>
      <w:r w:rsidR="00615AF3">
        <w:rPr>
          <w:sz w:val="28"/>
          <w:szCs w:val="28"/>
        </w:rPr>
        <w:t xml:space="preserve"> Приднестровской Молдавской Республики</w:t>
      </w:r>
      <w:r w:rsidRPr="00574CFF">
        <w:rPr>
          <w:sz w:val="28"/>
          <w:szCs w:val="28"/>
        </w:rPr>
        <w:t>, осуществляется гражданами и юридическими лицами, имеющими земельный участок на праве пожизненного наследуемого владения, долгосрочного пользования, а в случаях</w:t>
      </w:r>
      <w:r w:rsidR="00615AF3">
        <w:rPr>
          <w:sz w:val="28"/>
          <w:szCs w:val="28"/>
        </w:rPr>
        <w:t>,</w:t>
      </w:r>
      <w:r w:rsidRPr="00574CFF">
        <w:rPr>
          <w:sz w:val="28"/>
          <w:szCs w:val="28"/>
        </w:rPr>
        <w:t xml:space="preserve"> установленных </w:t>
      </w:r>
      <w:r w:rsidR="00615AF3">
        <w:rPr>
          <w:sz w:val="28"/>
          <w:szCs w:val="28"/>
        </w:rPr>
        <w:br/>
      </w:r>
      <w:r w:rsidRPr="00574CFF">
        <w:rPr>
          <w:sz w:val="28"/>
          <w:szCs w:val="28"/>
        </w:rPr>
        <w:t>статьей 125-1 настоящего Кодекса</w:t>
      </w:r>
      <w:r w:rsidR="00615AF3">
        <w:rPr>
          <w:sz w:val="28"/>
          <w:szCs w:val="28"/>
        </w:rPr>
        <w:t>,</w:t>
      </w:r>
      <w:r w:rsidRPr="00574CFF">
        <w:rPr>
          <w:sz w:val="28"/>
          <w:szCs w:val="28"/>
        </w:rPr>
        <w:t xml:space="preserve"> – на праве аренды, в соответствии с целевым назначением при соблюдении градостроительных, строительных, экологических и других норм, правил и стандартов, за исключением случаев, определенных пунктом 5 статьи 127 настоящего Кодекса».</w:t>
      </w:r>
    </w:p>
    <w:p w:rsid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74CFF" w:rsidRP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74CFF">
        <w:rPr>
          <w:sz w:val="28"/>
          <w:szCs w:val="28"/>
        </w:rPr>
        <w:t>Пункт 2 статьи 27 изложить в следующей редакции:</w:t>
      </w:r>
    </w:p>
    <w:p w:rsidR="00B72494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CFF">
        <w:rPr>
          <w:sz w:val="28"/>
          <w:szCs w:val="28"/>
        </w:rPr>
        <w:t>2. Граждане и юридические лица, которым земельные участки принадлежат на праве пожизненного наследуемого владения, долгосрочного пользования или в результате сделок с недвижимостью, а в случаях</w:t>
      </w:r>
      <w:r w:rsidR="00615AF3">
        <w:rPr>
          <w:sz w:val="28"/>
          <w:szCs w:val="28"/>
        </w:rPr>
        <w:t>,</w:t>
      </w:r>
      <w:r w:rsidRPr="00574CFF">
        <w:rPr>
          <w:sz w:val="28"/>
          <w:szCs w:val="28"/>
        </w:rPr>
        <w:t xml:space="preserve"> установленных статьей 125-1 настоящего Кодекса</w:t>
      </w:r>
      <w:r w:rsidR="00615AF3">
        <w:rPr>
          <w:sz w:val="28"/>
          <w:szCs w:val="28"/>
        </w:rPr>
        <w:t>,</w:t>
      </w:r>
      <w:r w:rsidRPr="00574CFF">
        <w:rPr>
          <w:sz w:val="28"/>
          <w:szCs w:val="28"/>
        </w:rPr>
        <w:t xml:space="preserve"> – на праве аренды, вправе осуществлять застройку земельного участка, снос или реконструкцию приобретенных ими строений в соответствии с градостроительным, жилищным и другим законодательством Приднестровской Молдавской Республики при условии выполнения обязательств обременения земельного участка, сохранения его целевого назначения</w:t>
      </w:r>
      <w:r>
        <w:rPr>
          <w:sz w:val="28"/>
          <w:szCs w:val="28"/>
        </w:rPr>
        <w:t>».</w:t>
      </w:r>
    </w:p>
    <w:p w:rsidR="00574CFF" w:rsidRDefault="00574CFF" w:rsidP="00574C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2494" w:rsidRPr="00BA571F" w:rsidRDefault="00B72494" w:rsidP="00B72494">
      <w:pPr>
        <w:spacing w:after="0" w:line="240" w:lineRule="auto"/>
        <w:ind w:firstLine="709"/>
        <w:jc w:val="both"/>
        <w:rPr>
          <w:sz w:val="28"/>
          <w:szCs w:val="28"/>
        </w:rPr>
      </w:pPr>
      <w:r w:rsidRPr="00BA571F">
        <w:rPr>
          <w:b/>
          <w:sz w:val="28"/>
          <w:szCs w:val="28"/>
        </w:rPr>
        <w:t>Статья 2.</w:t>
      </w:r>
      <w:r w:rsidRPr="00BA571F">
        <w:rPr>
          <w:sz w:val="28"/>
          <w:szCs w:val="28"/>
        </w:rPr>
        <w:t xml:space="preserve"> </w:t>
      </w:r>
      <w:r w:rsidR="00225C2B" w:rsidRPr="00225C2B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2494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Президент</w:t>
      </w: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Приднестровской</w:t>
      </w: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71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2494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2033" w:rsidRPr="00BA571F" w:rsidRDefault="00A82033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72494" w:rsidRPr="00BA571F" w:rsidRDefault="00B72494" w:rsidP="00B724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2033" w:rsidRPr="00A82033" w:rsidRDefault="00A82033" w:rsidP="00A8203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2033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A82033" w:rsidRPr="00A82033" w:rsidRDefault="00A82033" w:rsidP="00A8203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2033">
        <w:rPr>
          <w:rFonts w:eastAsia="Times New Roman" w:cs="Times New Roman"/>
          <w:sz w:val="28"/>
          <w:szCs w:val="28"/>
          <w:lang w:eastAsia="ru-RU"/>
        </w:rPr>
        <w:t>11 июня 2021 г.</w:t>
      </w:r>
    </w:p>
    <w:p w:rsidR="00A82033" w:rsidRPr="00A82033" w:rsidRDefault="00A82033" w:rsidP="00A82033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A82033">
        <w:rPr>
          <w:rFonts w:eastAsia="Times New Roman" w:cs="Times New Roman"/>
          <w:sz w:val="28"/>
          <w:szCs w:val="28"/>
          <w:lang w:eastAsia="ru-RU"/>
        </w:rPr>
        <w:t>№ 117-ЗИ-VI</w:t>
      </w:r>
      <w:r w:rsidRPr="00A82033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3C14BA" w:rsidRDefault="003C14BA"/>
    <w:sectPr w:rsidR="003C14BA" w:rsidSect="00A3499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F1" w:rsidRDefault="00522FF1">
      <w:pPr>
        <w:spacing w:after="0" w:line="240" w:lineRule="auto"/>
      </w:pPr>
      <w:r>
        <w:separator/>
      </w:r>
    </w:p>
  </w:endnote>
  <w:endnote w:type="continuationSeparator" w:id="0">
    <w:p w:rsidR="00522FF1" w:rsidRDefault="0052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F1" w:rsidRDefault="00522FF1">
      <w:pPr>
        <w:spacing w:after="0" w:line="240" w:lineRule="auto"/>
      </w:pPr>
      <w:r>
        <w:separator/>
      </w:r>
    </w:p>
  </w:footnote>
  <w:footnote w:type="continuationSeparator" w:id="0">
    <w:p w:rsidR="00522FF1" w:rsidRDefault="0052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411537"/>
      <w:docPartObj>
        <w:docPartGallery w:val="Page Numbers (Top of Page)"/>
        <w:docPartUnique/>
      </w:docPartObj>
    </w:sdtPr>
    <w:sdtEndPr/>
    <w:sdtContent>
      <w:p w:rsidR="00A3499E" w:rsidRDefault="00D347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3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94"/>
    <w:rsid w:val="00110F00"/>
    <w:rsid w:val="00156BBE"/>
    <w:rsid w:val="00225C2B"/>
    <w:rsid w:val="003C14BA"/>
    <w:rsid w:val="00522FF1"/>
    <w:rsid w:val="00574CFF"/>
    <w:rsid w:val="00615AF3"/>
    <w:rsid w:val="00760148"/>
    <w:rsid w:val="007839FB"/>
    <w:rsid w:val="00A304FF"/>
    <w:rsid w:val="00A82033"/>
    <w:rsid w:val="00B72494"/>
    <w:rsid w:val="00CF4C1C"/>
    <w:rsid w:val="00D347FF"/>
    <w:rsid w:val="00DB0DA6"/>
    <w:rsid w:val="00F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3E05F-B4A8-429F-8EB8-0D946D2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4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494"/>
  </w:style>
  <w:style w:type="paragraph" w:styleId="a6">
    <w:name w:val="Balloon Text"/>
    <w:basedOn w:val="a"/>
    <w:link w:val="a7"/>
    <w:uiPriority w:val="99"/>
    <w:semiHidden/>
    <w:unhideWhenUsed/>
    <w:rsid w:val="00DB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11</cp:revision>
  <cp:lastPrinted>2021-06-03T12:32:00Z</cp:lastPrinted>
  <dcterms:created xsi:type="dcterms:W3CDTF">2021-06-02T08:35:00Z</dcterms:created>
  <dcterms:modified xsi:type="dcterms:W3CDTF">2021-06-11T13:37:00Z</dcterms:modified>
</cp:coreProperties>
</file>