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11EB2" w14:textId="77777777" w:rsidR="00381387" w:rsidRDefault="00381387" w:rsidP="00443FCE">
      <w:pPr>
        <w:ind w:firstLine="709"/>
        <w:jc w:val="center"/>
        <w:outlineLvl w:val="0"/>
        <w:rPr>
          <w:kern w:val="36"/>
          <w:sz w:val="28"/>
          <w:szCs w:val="28"/>
        </w:rPr>
      </w:pPr>
    </w:p>
    <w:p w14:paraId="1402BFF1" w14:textId="77777777" w:rsidR="00443FCE" w:rsidRDefault="00443FCE" w:rsidP="00443FCE">
      <w:pPr>
        <w:ind w:firstLine="709"/>
        <w:jc w:val="center"/>
        <w:outlineLvl w:val="0"/>
        <w:rPr>
          <w:kern w:val="36"/>
          <w:sz w:val="28"/>
          <w:szCs w:val="28"/>
        </w:rPr>
      </w:pPr>
    </w:p>
    <w:p w14:paraId="488A384C" w14:textId="77777777" w:rsidR="00443FCE" w:rsidRDefault="00443FCE" w:rsidP="00443FCE">
      <w:pPr>
        <w:ind w:firstLine="709"/>
        <w:jc w:val="center"/>
        <w:outlineLvl w:val="0"/>
        <w:rPr>
          <w:kern w:val="36"/>
          <w:sz w:val="28"/>
          <w:szCs w:val="28"/>
        </w:rPr>
      </w:pPr>
    </w:p>
    <w:p w14:paraId="799E9AD7" w14:textId="77777777" w:rsidR="00443FCE" w:rsidRDefault="00443FCE" w:rsidP="00443FCE">
      <w:pPr>
        <w:ind w:firstLine="709"/>
        <w:jc w:val="center"/>
        <w:outlineLvl w:val="0"/>
        <w:rPr>
          <w:kern w:val="36"/>
          <w:sz w:val="28"/>
          <w:szCs w:val="28"/>
        </w:rPr>
      </w:pPr>
    </w:p>
    <w:p w14:paraId="54A72523" w14:textId="77777777" w:rsidR="00443FCE" w:rsidRDefault="00443FCE" w:rsidP="00443FCE">
      <w:pPr>
        <w:ind w:firstLine="709"/>
        <w:jc w:val="center"/>
        <w:outlineLvl w:val="0"/>
        <w:rPr>
          <w:kern w:val="36"/>
          <w:sz w:val="28"/>
          <w:szCs w:val="28"/>
        </w:rPr>
      </w:pPr>
    </w:p>
    <w:p w14:paraId="2B489372" w14:textId="77777777" w:rsidR="00443FCE" w:rsidRPr="00EE31FD" w:rsidRDefault="00443FCE" w:rsidP="00443FCE">
      <w:pPr>
        <w:ind w:firstLine="709"/>
        <w:jc w:val="center"/>
        <w:outlineLvl w:val="0"/>
        <w:rPr>
          <w:kern w:val="36"/>
          <w:sz w:val="28"/>
          <w:szCs w:val="28"/>
        </w:rPr>
      </w:pPr>
    </w:p>
    <w:p w14:paraId="1A4D4D30" w14:textId="77777777" w:rsidR="00443FCE" w:rsidRPr="00EE31FD" w:rsidRDefault="00443FCE" w:rsidP="00443FCE">
      <w:pPr>
        <w:ind w:firstLine="709"/>
        <w:jc w:val="center"/>
        <w:outlineLvl w:val="0"/>
        <w:rPr>
          <w:kern w:val="36"/>
          <w:sz w:val="28"/>
          <w:szCs w:val="28"/>
        </w:rPr>
      </w:pPr>
    </w:p>
    <w:p w14:paraId="2296FCF0" w14:textId="77777777" w:rsidR="00443FCE" w:rsidRPr="00EE31FD" w:rsidRDefault="00443FCE" w:rsidP="00443FCE">
      <w:pPr>
        <w:ind w:firstLine="709"/>
        <w:jc w:val="center"/>
        <w:outlineLvl w:val="0"/>
        <w:rPr>
          <w:kern w:val="36"/>
          <w:sz w:val="28"/>
          <w:szCs w:val="28"/>
        </w:rPr>
      </w:pPr>
    </w:p>
    <w:p w14:paraId="3B5D4668" w14:textId="77777777" w:rsidR="0082543F" w:rsidRPr="00EE31FD" w:rsidRDefault="0082543F" w:rsidP="00443FCE">
      <w:pPr>
        <w:ind w:firstLine="709"/>
        <w:jc w:val="center"/>
        <w:outlineLvl w:val="0"/>
        <w:rPr>
          <w:kern w:val="36"/>
          <w:sz w:val="28"/>
          <w:szCs w:val="28"/>
        </w:rPr>
      </w:pPr>
    </w:p>
    <w:p w14:paraId="15723624" w14:textId="77777777" w:rsidR="00443FCE" w:rsidRPr="00EE31FD" w:rsidRDefault="00443FCE" w:rsidP="00443FCE">
      <w:pPr>
        <w:ind w:firstLine="709"/>
        <w:jc w:val="center"/>
        <w:outlineLvl w:val="0"/>
        <w:rPr>
          <w:kern w:val="36"/>
          <w:sz w:val="28"/>
          <w:szCs w:val="28"/>
        </w:rPr>
      </w:pPr>
    </w:p>
    <w:p w14:paraId="1913652A" w14:textId="670CA036" w:rsidR="00381387" w:rsidRPr="00EE31FD" w:rsidRDefault="00381387" w:rsidP="00443FCE">
      <w:pPr>
        <w:pStyle w:val="head"/>
        <w:spacing w:before="0" w:beforeAutospacing="0" w:after="0" w:afterAutospacing="0"/>
        <w:rPr>
          <w:szCs w:val="28"/>
        </w:rPr>
      </w:pPr>
      <w:r w:rsidRPr="00EE31FD">
        <w:rPr>
          <w:szCs w:val="28"/>
        </w:rPr>
        <w:t xml:space="preserve">О проекте закона Приднестровской Молдавской Республики </w:t>
      </w:r>
    </w:p>
    <w:p w14:paraId="4E458346" w14:textId="77777777" w:rsidR="0082543F" w:rsidRPr="00EE31FD" w:rsidRDefault="00381387" w:rsidP="00443FCE">
      <w:pPr>
        <w:pStyle w:val="head"/>
        <w:spacing w:before="0" w:beforeAutospacing="0" w:after="0" w:afterAutospacing="0"/>
        <w:rPr>
          <w:szCs w:val="28"/>
        </w:rPr>
      </w:pPr>
      <w:r w:rsidRPr="00EE31FD">
        <w:rPr>
          <w:szCs w:val="28"/>
        </w:rPr>
        <w:t>«О внесении изменений</w:t>
      </w:r>
      <w:r w:rsidR="00A41568" w:rsidRPr="00EE31FD">
        <w:rPr>
          <w:szCs w:val="28"/>
        </w:rPr>
        <w:t xml:space="preserve"> и дополнени</w:t>
      </w:r>
      <w:r w:rsidR="00550CFD" w:rsidRPr="00EE31FD">
        <w:rPr>
          <w:szCs w:val="28"/>
        </w:rPr>
        <w:t>й</w:t>
      </w:r>
      <w:r w:rsidRPr="00EE31FD">
        <w:rPr>
          <w:szCs w:val="28"/>
        </w:rPr>
        <w:t xml:space="preserve"> в </w:t>
      </w:r>
      <w:r w:rsidR="004D1923" w:rsidRPr="00EE31FD">
        <w:rPr>
          <w:szCs w:val="28"/>
        </w:rPr>
        <w:t xml:space="preserve">Закон </w:t>
      </w:r>
    </w:p>
    <w:p w14:paraId="176A15CB" w14:textId="5BC9E547" w:rsidR="00550CFD" w:rsidRPr="00EE31FD" w:rsidRDefault="004D1923" w:rsidP="00443FCE">
      <w:pPr>
        <w:pStyle w:val="head"/>
        <w:spacing w:before="0" w:beforeAutospacing="0" w:after="0" w:afterAutospacing="0"/>
        <w:rPr>
          <w:szCs w:val="28"/>
        </w:rPr>
      </w:pPr>
      <w:r w:rsidRPr="00EE31FD">
        <w:rPr>
          <w:szCs w:val="28"/>
        </w:rPr>
        <w:t>Приднестровской Молдавской Республики</w:t>
      </w:r>
      <w:r w:rsidR="00550CFD" w:rsidRPr="00EE31FD">
        <w:rPr>
          <w:szCs w:val="28"/>
        </w:rPr>
        <w:t xml:space="preserve"> </w:t>
      </w:r>
    </w:p>
    <w:p w14:paraId="1F7A71E0" w14:textId="707C48AC" w:rsidR="00381387" w:rsidRPr="00EE31FD" w:rsidRDefault="004D1923" w:rsidP="00443FCE">
      <w:pPr>
        <w:pStyle w:val="head"/>
        <w:spacing w:before="0" w:beforeAutospacing="0" w:after="0" w:afterAutospacing="0"/>
        <w:rPr>
          <w:szCs w:val="28"/>
        </w:rPr>
      </w:pPr>
      <w:r w:rsidRPr="00EE31FD">
        <w:rPr>
          <w:szCs w:val="28"/>
        </w:rPr>
        <w:t>«О республиканском бюджете на 2021 год</w:t>
      </w:r>
      <w:r w:rsidR="00381387" w:rsidRPr="00EE31FD">
        <w:rPr>
          <w:szCs w:val="28"/>
        </w:rPr>
        <w:t>»</w:t>
      </w:r>
    </w:p>
    <w:p w14:paraId="376F6E40" w14:textId="77777777" w:rsidR="00381387" w:rsidRPr="00EE31FD" w:rsidRDefault="00381387" w:rsidP="00443FCE">
      <w:pPr>
        <w:pStyle w:val="a3"/>
        <w:jc w:val="both"/>
        <w:rPr>
          <w:rFonts w:ascii="Times New Roman" w:hAnsi="Times New Roman" w:cs="Times New Roman"/>
          <w:sz w:val="16"/>
          <w:szCs w:val="16"/>
        </w:rPr>
      </w:pPr>
    </w:p>
    <w:p w14:paraId="48E558DA" w14:textId="2E0CCD9D" w:rsidR="003921BB" w:rsidRPr="00EE31FD" w:rsidRDefault="00CB3782" w:rsidP="00443FCE">
      <w:pPr>
        <w:pStyle w:val="a3"/>
        <w:ind w:firstLine="709"/>
        <w:jc w:val="both"/>
        <w:rPr>
          <w:rFonts w:ascii="Times New Roman" w:hAnsi="Times New Roman" w:cs="Times New Roman"/>
          <w:sz w:val="28"/>
          <w:szCs w:val="28"/>
        </w:rPr>
      </w:pPr>
      <w:r w:rsidRPr="00EE31FD">
        <w:rPr>
          <w:rFonts w:ascii="Times New Roman" w:hAnsi="Times New Roman" w:cs="Times New Roman"/>
          <w:sz w:val="28"/>
          <w:szCs w:val="28"/>
        </w:rPr>
        <w:t>В соответствии со стать</w:t>
      </w:r>
      <w:r w:rsidR="003F6A3B" w:rsidRPr="00EE31FD">
        <w:rPr>
          <w:rFonts w:ascii="Times New Roman" w:hAnsi="Times New Roman" w:cs="Times New Roman"/>
          <w:sz w:val="28"/>
          <w:szCs w:val="28"/>
        </w:rPr>
        <w:t>е</w:t>
      </w:r>
      <w:r w:rsidRPr="00EE31FD">
        <w:rPr>
          <w:rFonts w:ascii="Times New Roman" w:hAnsi="Times New Roman" w:cs="Times New Roman"/>
          <w:sz w:val="28"/>
          <w:szCs w:val="28"/>
        </w:rPr>
        <w:t xml:space="preserve">й 72 Конституции Приднестровской Молдавской Республики, в режиме законодательной необходимости, со сроком рассмотрения до </w:t>
      </w:r>
      <w:r w:rsidR="004D1923" w:rsidRPr="00EE31FD">
        <w:rPr>
          <w:rFonts w:ascii="Times New Roman" w:hAnsi="Times New Roman" w:cs="Times New Roman"/>
          <w:sz w:val="28"/>
          <w:szCs w:val="28"/>
        </w:rPr>
        <w:t>2</w:t>
      </w:r>
      <w:r w:rsidR="002C6332" w:rsidRPr="00EE31FD">
        <w:rPr>
          <w:rFonts w:ascii="Times New Roman" w:hAnsi="Times New Roman" w:cs="Times New Roman"/>
          <w:sz w:val="28"/>
          <w:szCs w:val="28"/>
        </w:rPr>
        <w:t>7</w:t>
      </w:r>
      <w:r w:rsidR="004D1923" w:rsidRPr="00EE31FD">
        <w:rPr>
          <w:rFonts w:ascii="Times New Roman" w:hAnsi="Times New Roman" w:cs="Times New Roman"/>
          <w:sz w:val="28"/>
          <w:szCs w:val="28"/>
        </w:rPr>
        <w:t xml:space="preserve"> мая 2021</w:t>
      </w:r>
      <w:r w:rsidRPr="00EE31FD">
        <w:rPr>
          <w:rFonts w:ascii="Times New Roman" w:hAnsi="Times New Roman" w:cs="Times New Roman"/>
          <w:sz w:val="28"/>
          <w:szCs w:val="28"/>
        </w:rPr>
        <w:t xml:space="preserve"> года, на основании обращения Правительства Приднестровской Молдавской Республики от </w:t>
      </w:r>
      <w:r w:rsidR="002C6332" w:rsidRPr="00EE31FD">
        <w:rPr>
          <w:rFonts w:ascii="Times New Roman" w:hAnsi="Times New Roman" w:cs="Times New Roman"/>
          <w:sz w:val="28"/>
          <w:szCs w:val="28"/>
        </w:rPr>
        <w:t>24</w:t>
      </w:r>
      <w:r w:rsidRPr="00EE31FD">
        <w:rPr>
          <w:rFonts w:ascii="Times New Roman" w:hAnsi="Times New Roman" w:cs="Times New Roman"/>
          <w:sz w:val="28"/>
          <w:szCs w:val="28"/>
        </w:rPr>
        <w:t xml:space="preserve"> </w:t>
      </w:r>
      <w:r w:rsidR="004D1923" w:rsidRPr="00EE31FD">
        <w:rPr>
          <w:rFonts w:ascii="Times New Roman" w:hAnsi="Times New Roman" w:cs="Times New Roman"/>
          <w:sz w:val="28"/>
          <w:szCs w:val="28"/>
        </w:rPr>
        <w:t>мая</w:t>
      </w:r>
      <w:r w:rsidRPr="00EE31FD">
        <w:rPr>
          <w:rFonts w:ascii="Times New Roman" w:hAnsi="Times New Roman" w:cs="Times New Roman"/>
          <w:sz w:val="28"/>
          <w:szCs w:val="28"/>
        </w:rPr>
        <w:t xml:space="preserve"> 202</w:t>
      </w:r>
      <w:r w:rsidR="004D1923" w:rsidRPr="00EE31FD">
        <w:rPr>
          <w:rFonts w:ascii="Times New Roman" w:hAnsi="Times New Roman" w:cs="Times New Roman"/>
          <w:sz w:val="28"/>
          <w:szCs w:val="28"/>
        </w:rPr>
        <w:t>1</w:t>
      </w:r>
      <w:r w:rsidRPr="00EE31FD">
        <w:rPr>
          <w:rFonts w:ascii="Times New Roman" w:hAnsi="Times New Roman" w:cs="Times New Roman"/>
          <w:sz w:val="28"/>
          <w:szCs w:val="28"/>
        </w:rPr>
        <w:t xml:space="preserve"> года № </w:t>
      </w:r>
      <w:r w:rsidR="002C6332" w:rsidRPr="00EE31FD">
        <w:rPr>
          <w:rFonts w:ascii="Times New Roman" w:hAnsi="Times New Roman" w:cs="Times New Roman"/>
          <w:sz w:val="28"/>
          <w:szCs w:val="28"/>
        </w:rPr>
        <w:t>01-05/1712</w:t>
      </w:r>
      <w:r w:rsidR="003921BB" w:rsidRPr="00EE31FD">
        <w:rPr>
          <w:rFonts w:ascii="Times New Roman" w:hAnsi="Times New Roman" w:cs="Times New Roman"/>
          <w:sz w:val="28"/>
          <w:szCs w:val="28"/>
        </w:rPr>
        <w:t>:</w:t>
      </w:r>
    </w:p>
    <w:p w14:paraId="38622B9C" w14:textId="77777777" w:rsidR="00AD56DA" w:rsidRPr="00EE31FD" w:rsidRDefault="00AD56DA" w:rsidP="00443FCE">
      <w:pPr>
        <w:ind w:firstLine="709"/>
        <w:jc w:val="both"/>
        <w:rPr>
          <w:sz w:val="16"/>
          <w:szCs w:val="16"/>
        </w:rPr>
      </w:pPr>
    </w:p>
    <w:p w14:paraId="73F4E1B4" w14:textId="21A112DC" w:rsidR="00381387" w:rsidRPr="00EE31FD" w:rsidRDefault="00381387" w:rsidP="00443FCE">
      <w:pPr>
        <w:ind w:firstLine="709"/>
        <w:jc w:val="both"/>
        <w:rPr>
          <w:sz w:val="28"/>
          <w:szCs w:val="28"/>
        </w:rPr>
      </w:pPr>
      <w:r w:rsidRPr="00EE31FD">
        <w:rPr>
          <w:sz w:val="28"/>
          <w:szCs w:val="28"/>
        </w:rPr>
        <w:t xml:space="preserve">1. Направить проект закона Приднестровской Молдавской Республики </w:t>
      </w:r>
      <w:r w:rsidRPr="00EE31FD">
        <w:rPr>
          <w:sz w:val="28"/>
          <w:szCs w:val="28"/>
        </w:rPr>
        <w:br/>
        <w:t xml:space="preserve">«О внесении изменений </w:t>
      </w:r>
      <w:r w:rsidR="00CB3782" w:rsidRPr="00EE31FD">
        <w:rPr>
          <w:sz w:val="28"/>
          <w:szCs w:val="28"/>
        </w:rPr>
        <w:t xml:space="preserve">и дополнений </w:t>
      </w:r>
      <w:r w:rsidRPr="00EE31FD">
        <w:rPr>
          <w:sz w:val="28"/>
          <w:szCs w:val="28"/>
        </w:rPr>
        <w:t xml:space="preserve">в </w:t>
      </w:r>
      <w:r w:rsidR="004D1923" w:rsidRPr="00EE31FD">
        <w:rPr>
          <w:sz w:val="28"/>
          <w:szCs w:val="28"/>
        </w:rPr>
        <w:t>З</w:t>
      </w:r>
      <w:r w:rsidRPr="00EE31FD">
        <w:rPr>
          <w:sz w:val="28"/>
          <w:szCs w:val="28"/>
        </w:rPr>
        <w:t>акон Приднестровской Молдавской Республики</w:t>
      </w:r>
      <w:r w:rsidR="004D1923" w:rsidRPr="00EE31FD">
        <w:rPr>
          <w:sz w:val="28"/>
          <w:szCs w:val="28"/>
        </w:rPr>
        <w:t xml:space="preserve"> «О республиканском бюджете на 2021 год</w:t>
      </w:r>
      <w:r w:rsidRPr="00EE31FD">
        <w:rPr>
          <w:sz w:val="28"/>
          <w:szCs w:val="28"/>
        </w:rPr>
        <w:t xml:space="preserve">» на рассмотрение </w:t>
      </w:r>
      <w:r w:rsidR="0082543F" w:rsidRPr="00EE31FD">
        <w:rPr>
          <w:sz w:val="28"/>
          <w:szCs w:val="28"/>
        </w:rPr>
        <w:br/>
      </w:r>
      <w:r w:rsidRPr="00EE31FD">
        <w:rPr>
          <w:sz w:val="28"/>
          <w:szCs w:val="28"/>
        </w:rPr>
        <w:t>в Верховный Совет Приднестровской Молдавской Республики (прилагается).</w:t>
      </w:r>
    </w:p>
    <w:p w14:paraId="1B17E185" w14:textId="379652AC" w:rsidR="00381387" w:rsidRPr="00EE31FD" w:rsidRDefault="00381387" w:rsidP="00443FCE">
      <w:pPr>
        <w:ind w:firstLine="709"/>
        <w:jc w:val="both"/>
        <w:rPr>
          <w:sz w:val="28"/>
          <w:szCs w:val="28"/>
        </w:rPr>
      </w:pPr>
      <w:r w:rsidRPr="00EE31FD">
        <w:rPr>
          <w:sz w:val="28"/>
          <w:szCs w:val="28"/>
        </w:rPr>
        <w:t>2. Назначить официальными представителями Пр</w:t>
      </w:r>
      <w:r w:rsidR="00CB3782" w:rsidRPr="00EE31FD">
        <w:rPr>
          <w:sz w:val="28"/>
          <w:szCs w:val="28"/>
        </w:rPr>
        <w:t>езидент</w:t>
      </w:r>
      <w:r w:rsidR="006B0C93" w:rsidRPr="00EE31FD">
        <w:rPr>
          <w:sz w:val="28"/>
          <w:szCs w:val="28"/>
        </w:rPr>
        <w:t>а</w:t>
      </w:r>
      <w:r w:rsidRPr="00EE31FD">
        <w:rPr>
          <w:sz w:val="28"/>
          <w:szCs w:val="28"/>
        </w:rPr>
        <w:t xml:space="preserve"> Приднестровской Молдавской Республики при рассмотрении данного законопроекта в Верховном Совете Приднестровской Молдавской Республики</w:t>
      </w:r>
      <w:r w:rsidR="00C74362" w:rsidRPr="00EE31FD">
        <w:rPr>
          <w:sz w:val="28"/>
          <w:szCs w:val="28"/>
        </w:rPr>
        <w:t xml:space="preserve"> первого</w:t>
      </w:r>
      <w:r w:rsidRPr="00EE31FD">
        <w:rPr>
          <w:sz w:val="28"/>
          <w:szCs w:val="28"/>
        </w:rPr>
        <w:t xml:space="preserve"> заместителя Председателя Правительства Приднестровской Молдавской Республики – министра </w:t>
      </w:r>
      <w:r w:rsidR="00C74362" w:rsidRPr="00EE31FD">
        <w:rPr>
          <w:sz w:val="28"/>
          <w:szCs w:val="28"/>
        </w:rPr>
        <w:t>финансов</w:t>
      </w:r>
      <w:r w:rsidRPr="00EE31FD">
        <w:rPr>
          <w:sz w:val="28"/>
          <w:szCs w:val="28"/>
        </w:rPr>
        <w:t xml:space="preserve"> Приднестровской Молдавской Республики </w:t>
      </w:r>
      <w:r w:rsidR="00C74362" w:rsidRPr="00EE31FD">
        <w:rPr>
          <w:sz w:val="28"/>
          <w:szCs w:val="28"/>
        </w:rPr>
        <w:t>Кирову Т.П.</w:t>
      </w:r>
      <w:r w:rsidRPr="00EE31FD">
        <w:rPr>
          <w:sz w:val="28"/>
          <w:szCs w:val="28"/>
        </w:rPr>
        <w:t>,</w:t>
      </w:r>
      <w:r w:rsidR="000063F6" w:rsidRPr="00EE31FD">
        <w:rPr>
          <w:sz w:val="28"/>
          <w:szCs w:val="28"/>
        </w:rPr>
        <w:t xml:space="preserve"> </w:t>
      </w:r>
      <w:r w:rsidR="00DE11FF" w:rsidRPr="00EE31FD">
        <w:rPr>
          <w:sz w:val="28"/>
          <w:szCs w:val="28"/>
        </w:rPr>
        <w:t xml:space="preserve">министра по социальной защите и труду </w:t>
      </w:r>
      <w:r w:rsidR="00EE3E04" w:rsidRPr="00EE31FD">
        <w:rPr>
          <w:sz w:val="28"/>
          <w:szCs w:val="28"/>
        </w:rPr>
        <w:t xml:space="preserve">Приднестровской Молдавской Республики </w:t>
      </w:r>
      <w:r w:rsidR="00DE11FF" w:rsidRPr="00EE31FD">
        <w:rPr>
          <w:sz w:val="28"/>
          <w:szCs w:val="28"/>
        </w:rPr>
        <w:t xml:space="preserve">Куличенко Е.Н., </w:t>
      </w:r>
      <w:r w:rsidR="006F1813" w:rsidRPr="00EE31FD">
        <w:rPr>
          <w:sz w:val="28"/>
          <w:szCs w:val="28"/>
        </w:rPr>
        <w:t xml:space="preserve">министра здравоохранения Приднестровской Молдавской Республики Албул К.В., </w:t>
      </w:r>
      <w:r w:rsidR="00666779" w:rsidRPr="00EE31FD">
        <w:rPr>
          <w:sz w:val="28"/>
          <w:szCs w:val="28"/>
        </w:rPr>
        <w:t xml:space="preserve">министра юстиции Приднестровской Молдавской Республики Тумба А.И., </w:t>
      </w:r>
      <w:r w:rsidR="00987DCE" w:rsidRPr="00EE31FD">
        <w:rPr>
          <w:sz w:val="28"/>
          <w:szCs w:val="28"/>
        </w:rPr>
        <w:t xml:space="preserve">первого заместителя министра финансов Приднестровской Молдавской Республики </w:t>
      </w:r>
      <w:proofErr w:type="spellStart"/>
      <w:r w:rsidR="00987DCE" w:rsidRPr="00EE31FD">
        <w:rPr>
          <w:sz w:val="28"/>
          <w:szCs w:val="28"/>
        </w:rPr>
        <w:t>Рускевич</w:t>
      </w:r>
      <w:proofErr w:type="spellEnd"/>
      <w:r w:rsidR="00987DCE" w:rsidRPr="00EE31FD">
        <w:rPr>
          <w:sz w:val="28"/>
          <w:szCs w:val="28"/>
        </w:rPr>
        <w:t xml:space="preserve"> А.А., </w:t>
      </w:r>
      <w:r w:rsidR="00666779" w:rsidRPr="00EE31FD">
        <w:rPr>
          <w:sz w:val="28"/>
          <w:szCs w:val="28"/>
        </w:rPr>
        <w:t>первого заместителя министра юстиции Приднестровской Молдавской Республики – начальника Государственной службы исполнения нака</w:t>
      </w:r>
      <w:bookmarkStart w:id="0" w:name="_GoBack"/>
      <w:bookmarkEnd w:id="0"/>
      <w:r w:rsidR="00666779" w:rsidRPr="00EE31FD">
        <w:rPr>
          <w:sz w:val="28"/>
          <w:szCs w:val="28"/>
        </w:rPr>
        <w:t xml:space="preserve">заний Министерства юстиции Приднестровской Молдавской Республики Ищенко В.С., </w:t>
      </w:r>
      <w:r w:rsidR="006F1813" w:rsidRPr="00EE31FD">
        <w:rPr>
          <w:sz w:val="28"/>
          <w:szCs w:val="28"/>
        </w:rPr>
        <w:t xml:space="preserve">заместителя министра здравоохранения Приднестровской Молдавской Республики по финансово-экономической политике Романовскую Р.В., </w:t>
      </w:r>
      <w:r w:rsidR="009E2BC6" w:rsidRPr="00EE31FD">
        <w:rPr>
          <w:sz w:val="28"/>
          <w:szCs w:val="28"/>
        </w:rPr>
        <w:t xml:space="preserve">начальника Государственной бюджетной </w:t>
      </w:r>
      <w:r w:rsidR="00224BBE" w:rsidRPr="00EE31FD">
        <w:rPr>
          <w:sz w:val="28"/>
          <w:szCs w:val="28"/>
        </w:rPr>
        <w:br/>
      </w:r>
      <w:r w:rsidR="009E2BC6" w:rsidRPr="00EE31FD">
        <w:rPr>
          <w:sz w:val="28"/>
          <w:szCs w:val="28"/>
        </w:rPr>
        <w:t xml:space="preserve">службы Министерства финансов Приднестровской Молдавской Республики </w:t>
      </w:r>
      <w:r w:rsidR="00224BBE" w:rsidRPr="00EE31FD">
        <w:rPr>
          <w:sz w:val="28"/>
          <w:szCs w:val="28"/>
        </w:rPr>
        <w:br/>
      </w:r>
      <w:proofErr w:type="spellStart"/>
      <w:r w:rsidR="009E2BC6" w:rsidRPr="00EE31FD">
        <w:rPr>
          <w:sz w:val="28"/>
          <w:szCs w:val="28"/>
        </w:rPr>
        <w:t>Забирченко</w:t>
      </w:r>
      <w:proofErr w:type="spellEnd"/>
      <w:r w:rsidR="009E2BC6" w:rsidRPr="00EE31FD">
        <w:rPr>
          <w:sz w:val="28"/>
          <w:szCs w:val="28"/>
        </w:rPr>
        <w:t xml:space="preserve"> Я.А.</w:t>
      </w:r>
    </w:p>
    <w:p w14:paraId="7E3360D0" w14:textId="77777777" w:rsidR="00381387" w:rsidRPr="00EE31FD" w:rsidRDefault="00381387" w:rsidP="00443FCE">
      <w:pPr>
        <w:ind w:firstLine="709"/>
        <w:jc w:val="both"/>
        <w:rPr>
          <w:sz w:val="20"/>
          <w:szCs w:val="20"/>
        </w:rPr>
      </w:pPr>
    </w:p>
    <w:p w14:paraId="3E32458B" w14:textId="77777777" w:rsidR="0082543F" w:rsidRPr="00EE31FD" w:rsidRDefault="0082543F" w:rsidP="00443FCE">
      <w:pPr>
        <w:ind w:firstLine="709"/>
        <w:jc w:val="both"/>
        <w:rPr>
          <w:sz w:val="20"/>
          <w:szCs w:val="20"/>
        </w:rPr>
      </w:pPr>
    </w:p>
    <w:p w14:paraId="10A5F025" w14:textId="77777777" w:rsidR="0082543F" w:rsidRPr="00EE31FD" w:rsidRDefault="0082543F" w:rsidP="0082543F">
      <w:pPr>
        <w:jc w:val="both"/>
      </w:pPr>
      <w:r w:rsidRPr="00EE31FD">
        <w:t>ПРЕЗИДЕНТ                                                                                                В.КРАСНОСЕЛЬСКИЙ</w:t>
      </w:r>
    </w:p>
    <w:p w14:paraId="48FA77FC" w14:textId="77777777" w:rsidR="0082543F" w:rsidRPr="00EE31FD" w:rsidRDefault="0082543F" w:rsidP="0082543F">
      <w:pPr>
        <w:ind w:firstLine="708"/>
        <w:rPr>
          <w:sz w:val="16"/>
          <w:szCs w:val="16"/>
        </w:rPr>
      </w:pPr>
    </w:p>
    <w:p w14:paraId="687BE6B9" w14:textId="7331F403" w:rsidR="0082543F" w:rsidRPr="00EE31FD" w:rsidRDefault="00E848C8" w:rsidP="0082543F">
      <w:pPr>
        <w:ind w:firstLine="708"/>
        <w:rPr>
          <w:sz w:val="28"/>
          <w:szCs w:val="28"/>
        </w:rPr>
      </w:pPr>
      <w:r w:rsidRPr="00EE31FD">
        <w:rPr>
          <w:sz w:val="28"/>
          <w:szCs w:val="28"/>
        </w:rPr>
        <w:t xml:space="preserve"> </w:t>
      </w:r>
      <w:r w:rsidR="0082543F" w:rsidRPr="00EE31FD">
        <w:rPr>
          <w:sz w:val="28"/>
          <w:szCs w:val="28"/>
        </w:rPr>
        <w:t>г. Тирасполь</w:t>
      </w:r>
    </w:p>
    <w:p w14:paraId="744F3546" w14:textId="2FB94FAA" w:rsidR="0082543F" w:rsidRPr="00EE31FD" w:rsidRDefault="0082543F" w:rsidP="0082543F">
      <w:pPr>
        <w:rPr>
          <w:sz w:val="28"/>
          <w:szCs w:val="28"/>
        </w:rPr>
      </w:pPr>
      <w:r w:rsidRPr="00EE31FD">
        <w:rPr>
          <w:sz w:val="28"/>
          <w:szCs w:val="28"/>
        </w:rPr>
        <w:t xml:space="preserve">           2</w:t>
      </w:r>
      <w:r w:rsidR="00E848C8" w:rsidRPr="00EE31FD">
        <w:rPr>
          <w:sz w:val="28"/>
          <w:szCs w:val="28"/>
        </w:rPr>
        <w:t>4</w:t>
      </w:r>
      <w:r w:rsidRPr="00EE31FD">
        <w:rPr>
          <w:sz w:val="28"/>
          <w:szCs w:val="28"/>
        </w:rPr>
        <w:t xml:space="preserve"> мая 2021 г.</w:t>
      </w:r>
    </w:p>
    <w:p w14:paraId="1DBBB81E" w14:textId="1581F20C" w:rsidR="0082543F" w:rsidRPr="00EE31FD" w:rsidRDefault="00E848C8" w:rsidP="0082543F">
      <w:pPr>
        <w:rPr>
          <w:sz w:val="28"/>
          <w:szCs w:val="28"/>
        </w:rPr>
      </w:pPr>
      <w:r w:rsidRPr="00EE31FD">
        <w:rPr>
          <w:sz w:val="28"/>
          <w:szCs w:val="28"/>
        </w:rPr>
        <w:t xml:space="preserve">               № 143</w:t>
      </w:r>
      <w:r w:rsidR="0082543F" w:rsidRPr="00EE31FD">
        <w:rPr>
          <w:sz w:val="28"/>
          <w:szCs w:val="28"/>
        </w:rPr>
        <w:t>рп</w:t>
      </w:r>
    </w:p>
    <w:p w14:paraId="0C43C045" w14:textId="13EDC327" w:rsidR="00381387" w:rsidRPr="00E848C8" w:rsidRDefault="00443FCE" w:rsidP="0082543F">
      <w:pPr>
        <w:ind w:firstLine="5954"/>
        <w:jc w:val="both"/>
      </w:pPr>
      <w:r w:rsidRPr="00E848C8">
        <w:lastRenderedPageBreak/>
        <w:t>ПРИЛОЖЕНИЕ</w:t>
      </w:r>
    </w:p>
    <w:p w14:paraId="1E33CBE5" w14:textId="6BAD0A98" w:rsidR="00381387" w:rsidRPr="00E848C8" w:rsidRDefault="00381387" w:rsidP="0082543F">
      <w:pPr>
        <w:ind w:firstLine="5954"/>
        <w:jc w:val="both"/>
        <w:rPr>
          <w:sz w:val="28"/>
          <w:szCs w:val="28"/>
        </w:rPr>
      </w:pPr>
      <w:proofErr w:type="gramStart"/>
      <w:r w:rsidRPr="00E848C8">
        <w:rPr>
          <w:sz w:val="28"/>
          <w:szCs w:val="28"/>
        </w:rPr>
        <w:t>к</w:t>
      </w:r>
      <w:proofErr w:type="gramEnd"/>
      <w:r w:rsidRPr="00E848C8">
        <w:rPr>
          <w:sz w:val="28"/>
          <w:szCs w:val="28"/>
        </w:rPr>
        <w:t xml:space="preserve"> Распоряжению Пр</w:t>
      </w:r>
      <w:r w:rsidR="00520E19" w:rsidRPr="00E848C8">
        <w:rPr>
          <w:sz w:val="28"/>
          <w:szCs w:val="28"/>
        </w:rPr>
        <w:t>езидент</w:t>
      </w:r>
      <w:r w:rsidR="00C021F9" w:rsidRPr="00E848C8">
        <w:rPr>
          <w:sz w:val="28"/>
          <w:szCs w:val="28"/>
        </w:rPr>
        <w:t>а</w:t>
      </w:r>
    </w:p>
    <w:p w14:paraId="4421C5D7" w14:textId="77777777" w:rsidR="00381387" w:rsidRPr="00E848C8" w:rsidRDefault="00381387" w:rsidP="0082543F">
      <w:pPr>
        <w:ind w:firstLine="5954"/>
        <w:jc w:val="both"/>
        <w:rPr>
          <w:sz w:val="28"/>
          <w:szCs w:val="28"/>
        </w:rPr>
      </w:pPr>
      <w:r w:rsidRPr="00E848C8">
        <w:rPr>
          <w:sz w:val="28"/>
          <w:szCs w:val="28"/>
        </w:rPr>
        <w:t>Приднестровской Молдавской</w:t>
      </w:r>
    </w:p>
    <w:p w14:paraId="5EAFA50A" w14:textId="77777777" w:rsidR="00381387" w:rsidRPr="00E848C8" w:rsidRDefault="00381387" w:rsidP="0082543F">
      <w:pPr>
        <w:ind w:firstLine="5954"/>
        <w:jc w:val="both"/>
        <w:rPr>
          <w:sz w:val="28"/>
          <w:szCs w:val="28"/>
        </w:rPr>
      </w:pPr>
      <w:r w:rsidRPr="00E848C8">
        <w:rPr>
          <w:sz w:val="28"/>
          <w:szCs w:val="28"/>
        </w:rPr>
        <w:t>Республики</w:t>
      </w:r>
    </w:p>
    <w:p w14:paraId="135B6BF8" w14:textId="780A3C41" w:rsidR="00381387" w:rsidRPr="00E848C8" w:rsidRDefault="0082543F" w:rsidP="0082543F">
      <w:pPr>
        <w:ind w:firstLine="5954"/>
        <w:jc w:val="both"/>
        <w:rPr>
          <w:sz w:val="28"/>
          <w:szCs w:val="28"/>
        </w:rPr>
      </w:pPr>
      <w:proofErr w:type="gramStart"/>
      <w:r w:rsidRPr="00E848C8">
        <w:rPr>
          <w:sz w:val="28"/>
          <w:szCs w:val="28"/>
        </w:rPr>
        <w:t>от</w:t>
      </w:r>
      <w:proofErr w:type="gramEnd"/>
      <w:r w:rsidR="0062149C" w:rsidRPr="00E848C8">
        <w:rPr>
          <w:sz w:val="28"/>
          <w:szCs w:val="28"/>
        </w:rPr>
        <w:t xml:space="preserve"> </w:t>
      </w:r>
      <w:r w:rsidR="00E848C8">
        <w:rPr>
          <w:sz w:val="28"/>
          <w:szCs w:val="28"/>
        </w:rPr>
        <w:t>24</w:t>
      </w:r>
      <w:r w:rsidR="008D0B60" w:rsidRPr="00E848C8">
        <w:rPr>
          <w:sz w:val="28"/>
          <w:szCs w:val="28"/>
        </w:rPr>
        <w:t xml:space="preserve"> </w:t>
      </w:r>
      <w:r w:rsidR="004D1923" w:rsidRPr="00E848C8">
        <w:rPr>
          <w:sz w:val="28"/>
          <w:szCs w:val="28"/>
        </w:rPr>
        <w:t>мая</w:t>
      </w:r>
      <w:r w:rsidR="0062149C" w:rsidRPr="00E848C8">
        <w:rPr>
          <w:sz w:val="28"/>
          <w:szCs w:val="28"/>
        </w:rPr>
        <w:t xml:space="preserve"> </w:t>
      </w:r>
      <w:r w:rsidR="00381387" w:rsidRPr="00E848C8">
        <w:rPr>
          <w:sz w:val="28"/>
          <w:szCs w:val="28"/>
        </w:rPr>
        <w:t>20</w:t>
      </w:r>
      <w:r w:rsidR="00643A2D" w:rsidRPr="00E848C8">
        <w:rPr>
          <w:sz w:val="28"/>
          <w:szCs w:val="28"/>
        </w:rPr>
        <w:t>2</w:t>
      </w:r>
      <w:r w:rsidR="004D1923" w:rsidRPr="00E848C8">
        <w:rPr>
          <w:sz w:val="28"/>
          <w:szCs w:val="28"/>
        </w:rPr>
        <w:t>1</w:t>
      </w:r>
      <w:r w:rsidR="00381387" w:rsidRPr="00E848C8">
        <w:rPr>
          <w:sz w:val="28"/>
          <w:szCs w:val="28"/>
        </w:rPr>
        <w:t xml:space="preserve"> года № </w:t>
      </w:r>
      <w:r w:rsidR="00E848C8">
        <w:rPr>
          <w:sz w:val="28"/>
          <w:szCs w:val="28"/>
        </w:rPr>
        <w:t>143рп</w:t>
      </w:r>
    </w:p>
    <w:p w14:paraId="3549BBD2" w14:textId="77777777" w:rsidR="00381387" w:rsidRPr="00E848C8" w:rsidRDefault="00381387" w:rsidP="00443FCE">
      <w:pPr>
        <w:autoSpaceDE w:val="0"/>
        <w:autoSpaceDN w:val="0"/>
        <w:adjustRightInd w:val="0"/>
        <w:ind w:firstLine="709"/>
        <w:jc w:val="both"/>
        <w:rPr>
          <w:bCs/>
          <w:sz w:val="28"/>
          <w:szCs w:val="28"/>
        </w:rPr>
      </w:pPr>
    </w:p>
    <w:p w14:paraId="68B74001" w14:textId="77777777" w:rsidR="00381387" w:rsidRPr="00E848C8" w:rsidRDefault="00381387" w:rsidP="00443FCE">
      <w:pPr>
        <w:autoSpaceDE w:val="0"/>
        <w:autoSpaceDN w:val="0"/>
        <w:adjustRightInd w:val="0"/>
        <w:ind w:firstLine="709"/>
        <w:jc w:val="right"/>
        <w:rPr>
          <w:bCs/>
          <w:sz w:val="28"/>
          <w:szCs w:val="28"/>
        </w:rPr>
      </w:pPr>
      <w:r w:rsidRPr="00E848C8">
        <w:rPr>
          <w:bCs/>
          <w:sz w:val="28"/>
          <w:szCs w:val="28"/>
        </w:rPr>
        <w:t>Проект</w:t>
      </w:r>
    </w:p>
    <w:p w14:paraId="591F4299" w14:textId="77777777" w:rsidR="00381387" w:rsidRPr="00443FCE" w:rsidRDefault="00381387" w:rsidP="00443FCE">
      <w:pPr>
        <w:autoSpaceDE w:val="0"/>
        <w:autoSpaceDN w:val="0"/>
        <w:adjustRightInd w:val="0"/>
        <w:ind w:firstLine="709"/>
        <w:jc w:val="center"/>
        <w:rPr>
          <w:bCs/>
          <w:sz w:val="28"/>
          <w:szCs w:val="28"/>
        </w:rPr>
      </w:pPr>
    </w:p>
    <w:p w14:paraId="1F4AD86D" w14:textId="77777777" w:rsidR="00381387" w:rsidRPr="00443FCE" w:rsidRDefault="00381387" w:rsidP="00A356BD">
      <w:pPr>
        <w:autoSpaceDE w:val="0"/>
        <w:autoSpaceDN w:val="0"/>
        <w:adjustRightInd w:val="0"/>
        <w:jc w:val="center"/>
        <w:rPr>
          <w:bCs/>
        </w:rPr>
      </w:pPr>
      <w:r w:rsidRPr="00443FCE">
        <w:rPr>
          <w:bCs/>
        </w:rPr>
        <w:t>ЗАКОН</w:t>
      </w:r>
    </w:p>
    <w:p w14:paraId="155D9635" w14:textId="77777777" w:rsidR="00381387" w:rsidRPr="00443FCE" w:rsidRDefault="00381387" w:rsidP="00A356BD">
      <w:pPr>
        <w:autoSpaceDE w:val="0"/>
        <w:autoSpaceDN w:val="0"/>
        <w:adjustRightInd w:val="0"/>
        <w:jc w:val="center"/>
        <w:rPr>
          <w:bCs/>
        </w:rPr>
      </w:pPr>
      <w:r w:rsidRPr="00443FCE">
        <w:rPr>
          <w:bCs/>
        </w:rPr>
        <w:t>ПРИДНЕСТРОВСКОЙ МОЛДАВСКОЙ РЕСПУБЛИКИ</w:t>
      </w:r>
    </w:p>
    <w:p w14:paraId="4258231B" w14:textId="77777777" w:rsidR="00381387" w:rsidRPr="00443FCE" w:rsidRDefault="00381387" w:rsidP="00A356BD">
      <w:pPr>
        <w:autoSpaceDE w:val="0"/>
        <w:autoSpaceDN w:val="0"/>
        <w:adjustRightInd w:val="0"/>
        <w:jc w:val="center"/>
        <w:rPr>
          <w:bCs/>
        </w:rPr>
      </w:pPr>
    </w:p>
    <w:p w14:paraId="41A81273" w14:textId="4AA45F7D" w:rsidR="004D1923" w:rsidRPr="00443FCE" w:rsidRDefault="00381387" w:rsidP="00A356BD">
      <w:pPr>
        <w:pStyle w:val="head"/>
        <w:spacing w:before="0" w:beforeAutospacing="0" w:after="0" w:afterAutospacing="0"/>
        <w:rPr>
          <w:bCs/>
          <w:szCs w:val="28"/>
        </w:rPr>
      </w:pPr>
      <w:r w:rsidRPr="00443FCE">
        <w:rPr>
          <w:bCs/>
          <w:szCs w:val="28"/>
        </w:rPr>
        <w:t xml:space="preserve">О внесении изменений </w:t>
      </w:r>
      <w:r w:rsidR="00730BC2" w:rsidRPr="00443FCE">
        <w:rPr>
          <w:bCs/>
          <w:szCs w:val="28"/>
        </w:rPr>
        <w:t>и дополнени</w:t>
      </w:r>
      <w:r w:rsidR="004E44C1" w:rsidRPr="00443FCE">
        <w:rPr>
          <w:bCs/>
          <w:szCs w:val="28"/>
        </w:rPr>
        <w:t>й</w:t>
      </w:r>
      <w:r w:rsidR="00730BC2" w:rsidRPr="00443FCE">
        <w:rPr>
          <w:bCs/>
          <w:szCs w:val="28"/>
        </w:rPr>
        <w:t xml:space="preserve"> </w:t>
      </w:r>
      <w:r w:rsidR="004D1923" w:rsidRPr="00443FCE">
        <w:rPr>
          <w:bCs/>
          <w:szCs w:val="28"/>
        </w:rPr>
        <w:t xml:space="preserve">в Закон </w:t>
      </w:r>
    </w:p>
    <w:p w14:paraId="77EC6E86" w14:textId="77777777" w:rsidR="00A356BD" w:rsidRDefault="004D1923" w:rsidP="00A356BD">
      <w:pPr>
        <w:pStyle w:val="head"/>
        <w:spacing w:before="0" w:beforeAutospacing="0" w:after="0" w:afterAutospacing="0"/>
        <w:rPr>
          <w:bCs/>
          <w:szCs w:val="28"/>
        </w:rPr>
      </w:pPr>
      <w:r w:rsidRPr="00443FCE">
        <w:rPr>
          <w:bCs/>
          <w:szCs w:val="28"/>
        </w:rPr>
        <w:t xml:space="preserve">Приднестровской Молдавской Республики </w:t>
      </w:r>
    </w:p>
    <w:p w14:paraId="7BB28A9A" w14:textId="4458F202" w:rsidR="004D1923" w:rsidRPr="00443FCE" w:rsidRDefault="004D1923" w:rsidP="00A356BD">
      <w:pPr>
        <w:pStyle w:val="head"/>
        <w:spacing w:before="0" w:beforeAutospacing="0" w:after="0" w:afterAutospacing="0"/>
        <w:rPr>
          <w:bCs/>
          <w:szCs w:val="28"/>
        </w:rPr>
      </w:pPr>
      <w:r w:rsidRPr="00443FCE">
        <w:rPr>
          <w:bCs/>
          <w:szCs w:val="28"/>
        </w:rPr>
        <w:t>«О республиканском бюджете на 2021 год</w:t>
      </w:r>
      <w:r w:rsidR="00BD5038" w:rsidRPr="00443FCE">
        <w:rPr>
          <w:bCs/>
          <w:szCs w:val="28"/>
        </w:rPr>
        <w:t>»</w:t>
      </w:r>
    </w:p>
    <w:p w14:paraId="71A69243" w14:textId="0B7C3926" w:rsidR="00381387" w:rsidRPr="00443FCE" w:rsidRDefault="00381387" w:rsidP="00443FCE">
      <w:pPr>
        <w:widowControl w:val="0"/>
        <w:autoSpaceDE w:val="0"/>
        <w:autoSpaceDN w:val="0"/>
        <w:adjustRightInd w:val="0"/>
        <w:ind w:firstLine="709"/>
        <w:jc w:val="center"/>
        <w:rPr>
          <w:b/>
          <w:bCs/>
          <w:sz w:val="28"/>
          <w:szCs w:val="28"/>
        </w:rPr>
      </w:pPr>
    </w:p>
    <w:p w14:paraId="1E461B37" w14:textId="7B5079A3" w:rsidR="00424FCE" w:rsidRPr="00443FCE" w:rsidRDefault="00424FCE" w:rsidP="00443FCE">
      <w:pPr>
        <w:ind w:firstLine="709"/>
        <w:jc w:val="both"/>
        <w:rPr>
          <w:sz w:val="28"/>
          <w:szCs w:val="28"/>
        </w:rPr>
      </w:pPr>
      <w:r w:rsidRPr="00443FCE">
        <w:rPr>
          <w:b/>
          <w:sz w:val="28"/>
          <w:szCs w:val="28"/>
        </w:rPr>
        <w:t>Статья 1.</w:t>
      </w:r>
      <w:r w:rsidRPr="00443FCE">
        <w:rPr>
          <w:sz w:val="28"/>
          <w:szCs w:val="28"/>
        </w:rPr>
        <w:t xml:space="preserve"> Внести в </w:t>
      </w:r>
      <w:hyperlink r:id="rId8" w:tooltip="(ВСТУПИЛ В СИЛУ 01.01.2020) О республиканском бюджете на 2020 год" w:history="1">
        <w:r w:rsidRPr="00443FCE">
          <w:rPr>
            <w:sz w:val="28"/>
            <w:szCs w:val="28"/>
          </w:rPr>
          <w:t xml:space="preserve">Закон Приднестровской Молдавской Республики </w:t>
        </w:r>
        <w:r w:rsidR="00C77417">
          <w:rPr>
            <w:sz w:val="28"/>
            <w:szCs w:val="28"/>
          </w:rPr>
          <w:br/>
        </w:r>
        <w:r w:rsidRPr="00443FCE">
          <w:rPr>
            <w:sz w:val="28"/>
            <w:szCs w:val="28"/>
          </w:rPr>
          <w:t>от 30 декабря 20</w:t>
        </w:r>
        <w:r w:rsidR="004D1923" w:rsidRPr="00443FCE">
          <w:rPr>
            <w:sz w:val="28"/>
            <w:szCs w:val="28"/>
          </w:rPr>
          <w:t>20</w:t>
        </w:r>
        <w:r w:rsidRPr="00443FCE">
          <w:rPr>
            <w:sz w:val="28"/>
            <w:szCs w:val="28"/>
          </w:rPr>
          <w:t xml:space="preserve"> года № 2</w:t>
        </w:r>
        <w:r w:rsidR="004D1923" w:rsidRPr="00443FCE">
          <w:rPr>
            <w:sz w:val="28"/>
            <w:szCs w:val="28"/>
          </w:rPr>
          <w:t>46</w:t>
        </w:r>
        <w:r w:rsidRPr="00443FCE">
          <w:rPr>
            <w:sz w:val="28"/>
            <w:szCs w:val="28"/>
          </w:rPr>
          <w:t>-З-V</w:t>
        </w:r>
        <w:r w:rsidR="004D1923" w:rsidRPr="00443FCE">
          <w:rPr>
            <w:sz w:val="28"/>
            <w:szCs w:val="28"/>
            <w:lang w:val="en-US"/>
          </w:rPr>
          <w:t>I</w:t>
        </w:r>
        <w:r w:rsidRPr="00443FCE">
          <w:rPr>
            <w:sz w:val="28"/>
            <w:szCs w:val="28"/>
          </w:rPr>
          <w:t xml:space="preserve">I </w:t>
        </w:r>
        <w:r w:rsidR="00A8107C" w:rsidRPr="00443FCE">
          <w:rPr>
            <w:sz w:val="28"/>
            <w:szCs w:val="28"/>
          </w:rPr>
          <w:t>«</w:t>
        </w:r>
        <w:r w:rsidRPr="00443FCE">
          <w:rPr>
            <w:sz w:val="28"/>
            <w:szCs w:val="28"/>
          </w:rPr>
          <w:t xml:space="preserve">О республиканском бюджете </w:t>
        </w:r>
        <w:r w:rsidR="00C77417">
          <w:rPr>
            <w:sz w:val="28"/>
            <w:szCs w:val="28"/>
          </w:rPr>
          <w:br/>
        </w:r>
        <w:r w:rsidRPr="00443FCE">
          <w:rPr>
            <w:sz w:val="28"/>
            <w:szCs w:val="28"/>
          </w:rPr>
          <w:t>на 202</w:t>
        </w:r>
        <w:r w:rsidR="004D1923" w:rsidRPr="00443FCE">
          <w:rPr>
            <w:sz w:val="28"/>
            <w:szCs w:val="28"/>
          </w:rPr>
          <w:t>1</w:t>
        </w:r>
        <w:r w:rsidRPr="00443FCE">
          <w:rPr>
            <w:sz w:val="28"/>
            <w:szCs w:val="28"/>
          </w:rPr>
          <w:t xml:space="preserve"> год</w:t>
        </w:r>
        <w:r w:rsidR="00A8107C" w:rsidRPr="00443FCE">
          <w:rPr>
            <w:sz w:val="28"/>
            <w:szCs w:val="28"/>
          </w:rPr>
          <w:t>»</w:t>
        </w:r>
      </w:hyperlink>
      <w:r w:rsidRPr="00443FCE">
        <w:rPr>
          <w:sz w:val="28"/>
          <w:szCs w:val="28"/>
        </w:rPr>
        <w:t> (САЗ 2</w:t>
      </w:r>
      <w:r w:rsidR="004D1923" w:rsidRPr="00443FCE">
        <w:rPr>
          <w:sz w:val="28"/>
          <w:szCs w:val="28"/>
        </w:rPr>
        <w:t>1</w:t>
      </w:r>
      <w:r w:rsidRPr="00443FCE">
        <w:rPr>
          <w:sz w:val="28"/>
          <w:szCs w:val="28"/>
        </w:rPr>
        <w:t>-1</w:t>
      </w:r>
      <w:r w:rsidR="00976381" w:rsidRPr="00443FCE">
        <w:rPr>
          <w:sz w:val="28"/>
          <w:szCs w:val="28"/>
        </w:rPr>
        <w:t>,1</w:t>
      </w:r>
      <w:r w:rsidRPr="00443FCE">
        <w:rPr>
          <w:sz w:val="28"/>
          <w:szCs w:val="28"/>
        </w:rPr>
        <w:t xml:space="preserve">) с изменениями и дополнениями, внесенными </w:t>
      </w:r>
      <w:r w:rsidR="00976381" w:rsidRPr="00443FCE">
        <w:rPr>
          <w:sz w:val="28"/>
          <w:szCs w:val="28"/>
        </w:rPr>
        <w:t xml:space="preserve">законами Приднестровской Молдавской Республики от 1 февраля 2021 года № 3-ЗИД-VII (САЗ 21-5); от 25 февраля 2021 года № 17-ЗИ-VII (САЗ 21-8); от 25 марта </w:t>
      </w:r>
      <w:r w:rsidR="00C77417">
        <w:rPr>
          <w:sz w:val="28"/>
          <w:szCs w:val="28"/>
        </w:rPr>
        <w:br/>
      </w:r>
      <w:r w:rsidR="00976381" w:rsidRPr="00443FCE">
        <w:rPr>
          <w:sz w:val="28"/>
          <w:szCs w:val="28"/>
        </w:rPr>
        <w:t xml:space="preserve">2021 года № 51-ЗИД-VII (САЗ 21-12); от 30 марта 2021 года № 54-ЗД-VII </w:t>
      </w:r>
      <w:r w:rsidR="00C77417">
        <w:rPr>
          <w:sz w:val="28"/>
          <w:szCs w:val="28"/>
        </w:rPr>
        <w:br/>
      </w:r>
      <w:r w:rsidR="00976381" w:rsidRPr="00443FCE">
        <w:rPr>
          <w:sz w:val="28"/>
          <w:szCs w:val="28"/>
        </w:rPr>
        <w:t xml:space="preserve">(САЗ 21-13); от </w:t>
      </w:r>
      <w:r w:rsidR="006E0D52" w:rsidRPr="00443FCE">
        <w:rPr>
          <w:sz w:val="28"/>
          <w:szCs w:val="28"/>
        </w:rPr>
        <w:t>17</w:t>
      </w:r>
      <w:r w:rsidR="00976381" w:rsidRPr="00443FCE">
        <w:rPr>
          <w:sz w:val="28"/>
          <w:szCs w:val="28"/>
        </w:rPr>
        <w:t xml:space="preserve"> мая 2021 года</w:t>
      </w:r>
      <w:r w:rsidR="006E0D52" w:rsidRPr="00443FCE">
        <w:rPr>
          <w:sz w:val="28"/>
          <w:szCs w:val="28"/>
        </w:rPr>
        <w:t xml:space="preserve"> № 94-ЗИД-</w:t>
      </w:r>
      <w:r w:rsidR="006E0D52" w:rsidRPr="00F231E9">
        <w:rPr>
          <w:sz w:val="28"/>
          <w:szCs w:val="28"/>
        </w:rPr>
        <w:t>VII</w:t>
      </w:r>
      <w:r w:rsidR="00E230C6" w:rsidRPr="00F231E9">
        <w:rPr>
          <w:sz w:val="28"/>
          <w:szCs w:val="28"/>
        </w:rPr>
        <w:t xml:space="preserve"> (САЗ 21-20)</w:t>
      </w:r>
      <w:r w:rsidR="002059DB" w:rsidRPr="00F231E9">
        <w:rPr>
          <w:sz w:val="28"/>
          <w:szCs w:val="28"/>
        </w:rPr>
        <w:t xml:space="preserve">, </w:t>
      </w:r>
      <w:r w:rsidRPr="00F231E9">
        <w:rPr>
          <w:sz w:val="28"/>
          <w:szCs w:val="28"/>
        </w:rPr>
        <w:t>следующие изменения и дополнени</w:t>
      </w:r>
      <w:r w:rsidR="00BD5038" w:rsidRPr="00F231E9">
        <w:rPr>
          <w:sz w:val="28"/>
          <w:szCs w:val="28"/>
        </w:rPr>
        <w:t>я</w:t>
      </w:r>
      <w:r w:rsidR="00E230C6" w:rsidRPr="00F231E9">
        <w:rPr>
          <w:sz w:val="28"/>
          <w:szCs w:val="28"/>
        </w:rPr>
        <w:t>.</w:t>
      </w:r>
    </w:p>
    <w:p w14:paraId="338D7548" w14:textId="77777777" w:rsidR="003F6A3B" w:rsidRPr="00443FCE" w:rsidRDefault="003F6A3B" w:rsidP="00443FCE">
      <w:pPr>
        <w:ind w:firstLine="709"/>
        <w:jc w:val="both"/>
        <w:rPr>
          <w:sz w:val="28"/>
          <w:szCs w:val="28"/>
        </w:rPr>
      </w:pPr>
    </w:p>
    <w:p w14:paraId="5EB4E4AB" w14:textId="11612C0A" w:rsidR="00FE6EDF" w:rsidRPr="00443FCE" w:rsidRDefault="000063F6" w:rsidP="00443FCE">
      <w:pPr>
        <w:pStyle w:val="af0"/>
        <w:numPr>
          <w:ilvl w:val="0"/>
          <w:numId w:val="1"/>
        </w:numPr>
        <w:ind w:left="0" w:firstLine="709"/>
        <w:jc w:val="both"/>
        <w:rPr>
          <w:sz w:val="28"/>
          <w:szCs w:val="28"/>
        </w:rPr>
      </w:pPr>
      <w:r w:rsidRPr="00443FCE">
        <w:rPr>
          <w:sz w:val="28"/>
          <w:szCs w:val="28"/>
        </w:rPr>
        <w:t>Статью</w:t>
      </w:r>
      <w:r w:rsidR="00FE6EDF" w:rsidRPr="00443FCE">
        <w:rPr>
          <w:sz w:val="28"/>
          <w:szCs w:val="28"/>
        </w:rPr>
        <w:t xml:space="preserve"> 1 изложить в следующей редакции:</w:t>
      </w:r>
    </w:p>
    <w:p w14:paraId="0C3768CB" w14:textId="77777777" w:rsidR="00FE6EDF" w:rsidRPr="00ED69F0" w:rsidRDefault="00FE6EDF" w:rsidP="00443FCE">
      <w:pPr>
        <w:ind w:firstLine="709"/>
        <w:jc w:val="both"/>
        <w:rPr>
          <w:b/>
          <w:sz w:val="28"/>
          <w:szCs w:val="28"/>
        </w:rPr>
      </w:pPr>
      <w:r w:rsidRPr="00443FCE">
        <w:rPr>
          <w:sz w:val="28"/>
          <w:szCs w:val="28"/>
        </w:rPr>
        <w:t>«</w:t>
      </w:r>
      <w:r w:rsidRPr="00EB0625">
        <w:rPr>
          <w:sz w:val="28"/>
          <w:szCs w:val="28"/>
        </w:rPr>
        <w:t>Статья 1.</w:t>
      </w:r>
    </w:p>
    <w:p w14:paraId="7FF3C8CB" w14:textId="77777777" w:rsidR="000B72F8" w:rsidRPr="00443FCE" w:rsidRDefault="000B72F8" w:rsidP="00443FCE">
      <w:pPr>
        <w:widowControl w:val="0"/>
        <w:adjustRightInd w:val="0"/>
        <w:ind w:firstLine="709"/>
        <w:jc w:val="both"/>
        <w:textAlignment w:val="baseline"/>
        <w:rPr>
          <w:sz w:val="28"/>
          <w:szCs w:val="28"/>
        </w:rPr>
      </w:pPr>
      <w:r w:rsidRPr="00443FCE">
        <w:rPr>
          <w:sz w:val="28"/>
          <w:szCs w:val="28"/>
        </w:rPr>
        <w:t>Утвердить основные характеристики консолидированного бюджета согласно Приложению № 1 к настоящему Закону, а также параметры доходной части консолидированного бюджета согласно Приложению № 1.1 к настоящему Закону, в том числе:</w:t>
      </w:r>
    </w:p>
    <w:p w14:paraId="466B1778" w14:textId="4F8FF85B" w:rsidR="000B72F8" w:rsidRPr="00443FCE" w:rsidRDefault="000B72F8" w:rsidP="00443FCE">
      <w:pPr>
        <w:widowControl w:val="0"/>
        <w:adjustRightInd w:val="0"/>
        <w:ind w:firstLine="709"/>
        <w:jc w:val="both"/>
        <w:textAlignment w:val="baseline"/>
        <w:rPr>
          <w:sz w:val="28"/>
          <w:szCs w:val="28"/>
        </w:rPr>
      </w:pPr>
      <w:proofErr w:type="gramStart"/>
      <w:r w:rsidRPr="00443FCE">
        <w:rPr>
          <w:sz w:val="28"/>
          <w:szCs w:val="28"/>
        </w:rPr>
        <w:t>а</w:t>
      </w:r>
      <w:proofErr w:type="gramEnd"/>
      <w:r w:rsidRPr="00443FCE">
        <w:rPr>
          <w:sz w:val="28"/>
          <w:szCs w:val="28"/>
        </w:rPr>
        <w:t>) доходы в сумме 3</w:t>
      </w:r>
      <w:r w:rsidR="00943C9E" w:rsidRPr="00443FCE">
        <w:rPr>
          <w:sz w:val="28"/>
          <w:szCs w:val="28"/>
        </w:rPr>
        <w:t> 063 913 514</w:t>
      </w:r>
      <w:r w:rsidRPr="00443FCE">
        <w:rPr>
          <w:sz w:val="28"/>
          <w:szCs w:val="28"/>
        </w:rPr>
        <w:t xml:space="preserve"> рублей;</w:t>
      </w:r>
    </w:p>
    <w:p w14:paraId="15703D06" w14:textId="5842C588" w:rsidR="000B72F8" w:rsidRPr="00443FCE" w:rsidRDefault="000B72F8" w:rsidP="00443FCE">
      <w:pPr>
        <w:widowControl w:val="0"/>
        <w:adjustRightInd w:val="0"/>
        <w:ind w:firstLine="709"/>
        <w:jc w:val="both"/>
        <w:textAlignment w:val="baseline"/>
        <w:rPr>
          <w:sz w:val="28"/>
          <w:szCs w:val="28"/>
        </w:rPr>
      </w:pPr>
      <w:proofErr w:type="gramStart"/>
      <w:r w:rsidRPr="00443FCE">
        <w:rPr>
          <w:sz w:val="28"/>
          <w:szCs w:val="28"/>
        </w:rPr>
        <w:t>б</w:t>
      </w:r>
      <w:proofErr w:type="gramEnd"/>
      <w:r w:rsidRPr="00443FCE">
        <w:rPr>
          <w:sz w:val="28"/>
          <w:szCs w:val="28"/>
        </w:rPr>
        <w:t xml:space="preserve">) предельные расходы в сумме </w:t>
      </w:r>
      <w:r w:rsidRPr="00443FCE">
        <w:rPr>
          <w:bCs/>
          <w:sz w:val="28"/>
          <w:szCs w:val="28"/>
        </w:rPr>
        <w:t>5</w:t>
      </w:r>
      <w:r w:rsidR="00943C9E" w:rsidRPr="00443FCE">
        <w:rPr>
          <w:bCs/>
          <w:sz w:val="28"/>
          <w:szCs w:val="28"/>
        </w:rPr>
        <w:t xml:space="preserve"> 420 923 210 </w:t>
      </w:r>
      <w:r w:rsidRPr="00443FCE">
        <w:rPr>
          <w:sz w:val="28"/>
          <w:szCs w:val="28"/>
        </w:rPr>
        <w:t>рублей;</w:t>
      </w:r>
    </w:p>
    <w:p w14:paraId="0DE1CE46" w14:textId="161E2A68" w:rsidR="000B72F8" w:rsidRPr="00443FCE" w:rsidRDefault="000B72F8" w:rsidP="00443FCE">
      <w:pPr>
        <w:widowControl w:val="0"/>
        <w:adjustRightInd w:val="0"/>
        <w:ind w:firstLine="709"/>
        <w:jc w:val="both"/>
        <w:textAlignment w:val="baseline"/>
        <w:rPr>
          <w:sz w:val="28"/>
          <w:szCs w:val="28"/>
        </w:rPr>
      </w:pPr>
      <w:proofErr w:type="gramStart"/>
      <w:r w:rsidRPr="00443FCE">
        <w:rPr>
          <w:sz w:val="28"/>
          <w:szCs w:val="28"/>
        </w:rPr>
        <w:t>в</w:t>
      </w:r>
      <w:proofErr w:type="gramEnd"/>
      <w:r w:rsidRPr="00443FCE">
        <w:rPr>
          <w:sz w:val="28"/>
          <w:szCs w:val="28"/>
        </w:rPr>
        <w:t xml:space="preserve">) расходы (план финансирования) в сумме </w:t>
      </w:r>
      <w:r w:rsidRPr="00443FCE">
        <w:rPr>
          <w:bCs/>
          <w:sz w:val="28"/>
          <w:szCs w:val="28"/>
        </w:rPr>
        <w:t>5</w:t>
      </w:r>
      <w:r w:rsidR="00943C9E" w:rsidRPr="00443FCE">
        <w:rPr>
          <w:bCs/>
          <w:sz w:val="28"/>
          <w:szCs w:val="28"/>
        </w:rPr>
        <w:t xml:space="preserve"> 184 470 122 </w:t>
      </w:r>
      <w:r w:rsidRPr="00443FCE">
        <w:rPr>
          <w:bCs/>
          <w:sz w:val="28"/>
          <w:szCs w:val="28"/>
        </w:rPr>
        <w:t>рубл</w:t>
      </w:r>
      <w:r w:rsidR="00943C9E" w:rsidRPr="00443FCE">
        <w:rPr>
          <w:bCs/>
          <w:sz w:val="28"/>
          <w:szCs w:val="28"/>
        </w:rPr>
        <w:t>я</w:t>
      </w:r>
      <w:r w:rsidRPr="00443FCE">
        <w:rPr>
          <w:sz w:val="28"/>
          <w:szCs w:val="28"/>
        </w:rPr>
        <w:t>;</w:t>
      </w:r>
    </w:p>
    <w:p w14:paraId="0562A8BA" w14:textId="3CD8FDF6" w:rsidR="00FE6EDF" w:rsidRPr="00443FCE" w:rsidRDefault="000B72F8" w:rsidP="00443FCE">
      <w:pPr>
        <w:pStyle w:val="af0"/>
        <w:ind w:left="0" w:firstLine="709"/>
        <w:jc w:val="both"/>
        <w:rPr>
          <w:sz w:val="28"/>
          <w:szCs w:val="28"/>
        </w:rPr>
      </w:pPr>
      <w:proofErr w:type="gramStart"/>
      <w:r w:rsidRPr="00443FCE">
        <w:rPr>
          <w:sz w:val="28"/>
          <w:szCs w:val="28"/>
        </w:rPr>
        <w:t>г</w:t>
      </w:r>
      <w:proofErr w:type="gramEnd"/>
      <w:r w:rsidRPr="00443FCE">
        <w:rPr>
          <w:sz w:val="28"/>
          <w:szCs w:val="28"/>
        </w:rPr>
        <w:t xml:space="preserve">) предельный дефицит в сумме </w:t>
      </w:r>
      <w:r w:rsidRPr="00443FCE">
        <w:rPr>
          <w:bCs/>
          <w:sz w:val="28"/>
          <w:szCs w:val="28"/>
        </w:rPr>
        <w:t>2</w:t>
      </w:r>
      <w:r w:rsidR="00943C9E" w:rsidRPr="00443FCE">
        <w:rPr>
          <w:bCs/>
          <w:sz w:val="28"/>
          <w:szCs w:val="28"/>
        </w:rPr>
        <w:t> 357 009 696</w:t>
      </w:r>
      <w:r w:rsidR="003313C1" w:rsidRPr="00443FCE">
        <w:rPr>
          <w:bCs/>
          <w:sz w:val="28"/>
          <w:szCs w:val="28"/>
        </w:rPr>
        <w:t xml:space="preserve"> </w:t>
      </w:r>
      <w:r w:rsidRPr="00443FCE">
        <w:rPr>
          <w:sz w:val="28"/>
          <w:szCs w:val="28"/>
        </w:rPr>
        <w:t>рублей</w:t>
      </w:r>
      <w:r w:rsidR="00225467">
        <w:rPr>
          <w:sz w:val="28"/>
          <w:szCs w:val="28"/>
        </w:rPr>
        <w:t>,</w:t>
      </w:r>
      <w:r w:rsidRPr="00443FCE">
        <w:rPr>
          <w:sz w:val="28"/>
          <w:szCs w:val="28"/>
        </w:rPr>
        <w:t xml:space="preserve"> или 43,</w:t>
      </w:r>
      <w:r w:rsidR="00943C9E" w:rsidRPr="00443FCE">
        <w:rPr>
          <w:sz w:val="28"/>
          <w:szCs w:val="28"/>
        </w:rPr>
        <w:t>5</w:t>
      </w:r>
      <w:r w:rsidRPr="00443FCE">
        <w:rPr>
          <w:sz w:val="28"/>
          <w:szCs w:val="28"/>
        </w:rPr>
        <w:t xml:space="preserve"> процента </w:t>
      </w:r>
      <w:r w:rsidR="00CE5371">
        <w:rPr>
          <w:sz w:val="28"/>
          <w:szCs w:val="28"/>
        </w:rPr>
        <w:br/>
      </w:r>
      <w:r w:rsidRPr="00443FCE">
        <w:rPr>
          <w:sz w:val="28"/>
          <w:szCs w:val="28"/>
        </w:rPr>
        <w:t>к предельному размеру расходов</w:t>
      </w:r>
      <w:r w:rsidR="00FE6EDF" w:rsidRPr="00443FCE">
        <w:rPr>
          <w:sz w:val="28"/>
          <w:szCs w:val="28"/>
        </w:rPr>
        <w:t>».</w:t>
      </w:r>
    </w:p>
    <w:p w14:paraId="54D92837" w14:textId="77777777" w:rsidR="003F6A3B" w:rsidRPr="00443FCE" w:rsidRDefault="003F6A3B" w:rsidP="00443FCE">
      <w:pPr>
        <w:pStyle w:val="af0"/>
        <w:ind w:left="0" w:firstLine="709"/>
        <w:jc w:val="both"/>
        <w:rPr>
          <w:sz w:val="28"/>
          <w:szCs w:val="28"/>
        </w:rPr>
      </w:pPr>
    </w:p>
    <w:p w14:paraId="4473C49A" w14:textId="38723B7E" w:rsidR="00BA7DBD" w:rsidRPr="00443FCE" w:rsidRDefault="00C5246B" w:rsidP="00443FCE">
      <w:pPr>
        <w:pStyle w:val="af0"/>
        <w:numPr>
          <w:ilvl w:val="0"/>
          <w:numId w:val="1"/>
        </w:numPr>
        <w:ind w:left="0" w:firstLine="709"/>
        <w:jc w:val="both"/>
        <w:rPr>
          <w:sz w:val="28"/>
          <w:szCs w:val="28"/>
        </w:rPr>
      </w:pPr>
      <w:r w:rsidRPr="00443FCE">
        <w:rPr>
          <w:sz w:val="28"/>
          <w:szCs w:val="28"/>
        </w:rPr>
        <w:t>Пункт 1 статьи 2 изложить в следующей редакции:</w:t>
      </w:r>
    </w:p>
    <w:p w14:paraId="47D85261" w14:textId="77777777" w:rsidR="006946CE" w:rsidRPr="00443FCE" w:rsidRDefault="00C5246B" w:rsidP="00443FCE">
      <w:pPr>
        <w:ind w:firstLine="709"/>
        <w:jc w:val="both"/>
        <w:rPr>
          <w:sz w:val="28"/>
          <w:szCs w:val="28"/>
        </w:rPr>
      </w:pPr>
      <w:r w:rsidRPr="00443FCE">
        <w:rPr>
          <w:sz w:val="28"/>
          <w:szCs w:val="28"/>
        </w:rPr>
        <w:t>«</w:t>
      </w:r>
      <w:r w:rsidR="006946CE" w:rsidRPr="00443FCE">
        <w:rPr>
          <w:sz w:val="28"/>
          <w:szCs w:val="28"/>
        </w:rPr>
        <w:t>1. Утвердить основные характеристики республиканского бюджета согласно Приложению № 2 к настоящему Закону, в том числе:</w:t>
      </w:r>
    </w:p>
    <w:p w14:paraId="50DD2D00" w14:textId="0197D12E" w:rsidR="006946CE" w:rsidRPr="00443FCE" w:rsidRDefault="006946CE" w:rsidP="00443FCE">
      <w:pPr>
        <w:ind w:firstLine="709"/>
        <w:jc w:val="both"/>
        <w:rPr>
          <w:sz w:val="28"/>
          <w:szCs w:val="28"/>
        </w:rPr>
      </w:pPr>
      <w:proofErr w:type="gramStart"/>
      <w:r w:rsidRPr="00443FCE">
        <w:rPr>
          <w:sz w:val="28"/>
          <w:szCs w:val="28"/>
        </w:rPr>
        <w:t>а</w:t>
      </w:r>
      <w:proofErr w:type="gramEnd"/>
      <w:r w:rsidRPr="00443FCE">
        <w:rPr>
          <w:sz w:val="28"/>
          <w:szCs w:val="28"/>
        </w:rPr>
        <w:t>) доходы в сумме 1</w:t>
      </w:r>
      <w:r w:rsidR="00943C9E" w:rsidRPr="00443FCE">
        <w:rPr>
          <w:sz w:val="28"/>
          <w:szCs w:val="28"/>
        </w:rPr>
        <w:t> </w:t>
      </w:r>
      <w:r w:rsidRPr="00443FCE">
        <w:rPr>
          <w:sz w:val="28"/>
          <w:szCs w:val="28"/>
        </w:rPr>
        <w:t>93</w:t>
      </w:r>
      <w:r w:rsidR="00943C9E" w:rsidRPr="00443FCE">
        <w:rPr>
          <w:sz w:val="28"/>
          <w:szCs w:val="28"/>
        </w:rPr>
        <w:t xml:space="preserve">3 689 934 </w:t>
      </w:r>
      <w:r w:rsidRPr="00443FCE">
        <w:rPr>
          <w:sz w:val="28"/>
          <w:szCs w:val="28"/>
        </w:rPr>
        <w:t>рубля (Приложение № 2.1 к настоящему Закону);</w:t>
      </w:r>
    </w:p>
    <w:p w14:paraId="50144A11" w14:textId="4DC00ADF" w:rsidR="006946CE" w:rsidRPr="00443FCE" w:rsidRDefault="006946CE" w:rsidP="00443FCE">
      <w:pPr>
        <w:ind w:firstLine="709"/>
        <w:jc w:val="both"/>
        <w:rPr>
          <w:sz w:val="28"/>
          <w:szCs w:val="28"/>
        </w:rPr>
      </w:pPr>
      <w:proofErr w:type="gramStart"/>
      <w:r w:rsidRPr="00443FCE">
        <w:rPr>
          <w:sz w:val="28"/>
          <w:szCs w:val="28"/>
        </w:rPr>
        <w:t>б</w:t>
      </w:r>
      <w:proofErr w:type="gramEnd"/>
      <w:r w:rsidRPr="00443FCE">
        <w:rPr>
          <w:sz w:val="28"/>
          <w:szCs w:val="28"/>
        </w:rPr>
        <w:t>) предельные расходы в сумме 4</w:t>
      </w:r>
      <w:r w:rsidR="00943C9E" w:rsidRPr="00443FCE">
        <w:rPr>
          <w:sz w:val="28"/>
          <w:szCs w:val="28"/>
        </w:rPr>
        <w:t xml:space="preserve"> 233 339 904 </w:t>
      </w:r>
      <w:r w:rsidRPr="00443FCE">
        <w:rPr>
          <w:sz w:val="28"/>
          <w:szCs w:val="28"/>
        </w:rPr>
        <w:t xml:space="preserve">рубля (Приложение № 2.2 </w:t>
      </w:r>
      <w:r w:rsidR="00595DFC">
        <w:rPr>
          <w:sz w:val="28"/>
          <w:szCs w:val="28"/>
        </w:rPr>
        <w:br/>
      </w:r>
      <w:r w:rsidRPr="00443FCE">
        <w:rPr>
          <w:sz w:val="28"/>
          <w:szCs w:val="28"/>
        </w:rPr>
        <w:t>к настоящему Закону);</w:t>
      </w:r>
    </w:p>
    <w:p w14:paraId="356A4BB0" w14:textId="569C1900" w:rsidR="006946CE" w:rsidRPr="00443FCE" w:rsidRDefault="006946CE" w:rsidP="00443FCE">
      <w:pPr>
        <w:ind w:firstLine="709"/>
        <w:jc w:val="both"/>
        <w:rPr>
          <w:sz w:val="28"/>
          <w:szCs w:val="28"/>
        </w:rPr>
      </w:pPr>
      <w:proofErr w:type="gramStart"/>
      <w:r w:rsidRPr="00443FCE">
        <w:rPr>
          <w:sz w:val="28"/>
          <w:szCs w:val="28"/>
        </w:rPr>
        <w:t>в</w:t>
      </w:r>
      <w:proofErr w:type="gramEnd"/>
      <w:r w:rsidRPr="00443FCE">
        <w:rPr>
          <w:sz w:val="28"/>
          <w:szCs w:val="28"/>
        </w:rPr>
        <w:t xml:space="preserve">) расходы (план финансирования) в сумме </w:t>
      </w:r>
      <w:r w:rsidRPr="00443FCE">
        <w:rPr>
          <w:bCs/>
          <w:sz w:val="28"/>
          <w:szCs w:val="28"/>
        </w:rPr>
        <w:t>4 </w:t>
      </w:r>
      <w:r w:rsidR="00943C9E" w:rsidRPr="00443FCE">
        <w:rPr>
          <w:bCs/>
          <w:sz w:val="28"/>
          <w:szCs w:val="28"/>
        </w:rPr>
        <w:t>044 621 425</w:t>
      </w:r>
      <w:r w:rsidRPr="00443FCE">
        <w:rPr>
          <w:bCs/>
          <w:sz w:val="28"/>
          <w:szCs w:val="28"/>
        </w:rPr>
        <w:t xml:space="preserve"> </w:t>
      </w:r>
      <w:r w:rsidRPr="00443FCE">
        <w:rPr>
          <w:sz w:val="28"/>
          <w:szCs w:val="28"/>
        </w:rPr>
        <w:t>рубл</w:t>
      </w:r>
      <w:r w:rsidR="00943C9E" w:rsidRPr="00443FCE">
        <w:rPr>
          <w:sz w:val="28"/>
          <w:szCs w:val="28"/>
        </w:rPr>
        <w:t>ей</w:t>
      </w:r>
      <w:r w:rsidRPr="00443FCE">
        <w:rPr>
          <w:sz w:val="28"/>
          <w:szCs w:val="28"/>
        </w:rPr>
        <w:t xml:space="preserve"> (Приложение № 2.3 к настоящему Закону);</w:t>
      </w:r>
    </w:p>
    <w:p w14:paraId="4A2A7D7E" w14:textId="58897664" w:rsidR="00C5246B" w:rsidRPr="00443FCE" w:rsidRDefault="006946CE" w:rsidP="00443FCE">
      <w:pPr>
        <w:ind w:firstLine="709"/>
        <w:jc w:val="both"/>
        <w:rPr>
          <w:sz w:val="28"/>
          <w:szCs w:val="28"/>
        </w:rPr>
      </w:pPr>
      <w:proofErr w:type="gramStart"/>
      <w:r w:rsidRPr="00443FCE">
        <w:rPr>
          <w:sz w:val="28"/>
          <w:szCs w:val="28"/>
        </w:rPr>
        <w:lastRenderedPageBreak/>
        <w:t>г</w:t>
      </w:r>
      <w:proofErr w:type="gramEnd"/>
      <w:r w:rsidRPr="00443FCE">
        <w:rPr>
          <w:sz w:val="28"/>
          <w:szCs w:val="28"/>
        </w:rPr>
        <w:t xml:space="preserve">) предельный дефицит в сумме </w:t>
      </w:r>
      <w:r w:rsidRPr="00443FCE">
        <w:rPr>
          <w:bCs/>
          <w:sz w:val="28"/>
          <w:szCs w:val="28"/>
        </w:rPr>
        <w:t>2</w:t>
      </w:r>
      <w:r w:rsidR="00943C9E" w:rsidRPr="00443FCE">
        <w:rPr>
          <w:bCs/>
          <w:sz w:val="28"/>
          <w:szCs w:val="28"/>
        </w:rPr>
        <w:t xml:space="preserve"> 299 649 970 </w:t>
      </w:r>
      <w:r w:rsidRPr="00443FCE">
        <w:rPr>
          <w:sz w:val="28"/>
          <w:szCs w:val="28"/>
        </w:rPr>
        <w:t>рублей</w:t>
      </w:r>
      <w:r w:rsidR="00225467">
        <w:rPr>
          <w:sz w:val="28"/>
          <w:szCs w:val="28"/>
        </w:rPr>
        <w:t>,</w:t>
      </w:r>
      <w:r w:rsidRPr="00443FCE">
        <w:rPr>
          <w:sz w:val="28"/>
          <w:szCs w:val="28"/>
        </w:rPr>
        <w:t xml:space="preserve"> или 54,</w:t>
      </w:r>
      <w:r w:rsidR="00943C9E" w:rsidRPr="00443FCE">
        <w:rPr>
          <w:sz w:val="28"/>
          <w:szCs w:val="28"/>
        </w:rPr>
        <w:t>3</w:t>
      </w:r>
      <w:r w:rsidRPr="00443FCE">
        <w:rPr>
          <w:sz w:val="28"/>
          <w:szCs w:val="28"/>
        </w:rPr>
        <w:t xml:space="preserve"> процента </w:t>
      </w:r>
      <w:r w:rsidR="00595DFC">
        <w:rPr>
          <w:sz w:val="28"/>
          <w:szCs w:val="28"/>
        </w:rPr>
        <w:br/>
      </w:r>
      <w:r w:rsidRPr="00443FCE">
        <w:rPr>
          <w:sz w:val="28"/>
          <w:szCs w:val="28"/>
        </w:rPr>
        <w:t>к предельным расходам</w:t>
      </w:r>
      <w:r w:rsidR="00C5246B" w:rsidRPr="00443FCE">
        <w:rPr>
          <w:rFonts w:eastAsia="Calibri"/>
          <w:sz w:val="28"/>
          <w:szCs w:val="28"/>
        </w:rPr>
        <w:t>»</w:t>
      </w:r>
      <w:r w:rsidR="00C5246B" w:rsidRPr="00443FCE">
        <w:rPr>
          <w:sz w:val="28"/>
          <w:szCs w:val="28"/>
        </w:rPr>
        <w:t>.</w:t>
      </w:r>
    </w:p>
    <w:p w14:paraId="29E8B6C0" w14:textId="77777777" w:rsidR="003F6A3B" w:rsidRPr="0040796B" w:rsidRDefault="003F6A3B" w:rsidP="00443FCE">
      <w:pPr>
        <w:ind w:firstLine="709"/>
        <w:jc w:val="both"/>
      </w:pPr>
    </w:p>
    <w:p w14:paraId="722B6B70" w14:textId="1E69306F" w:rsidR="00FE6EDF" w:rsidRPr="00443FCE" w:rsidRDefault="00FE6EDF" w:rsidP="00443FCE">
      <w:pPr>
        <w:pStyle w:val="af0"/>
        <w:numPr>
          <w:ilvl w:val="0"/>
          <w:numId w:val="1"/>
        </w:numPr>
        <w:ind w:left="0" w:firstLine="709"/>
        <w:jc w:val="both"/>
        <w:rPr>
          <w:sz w:val="28"/>
          <w:szCs w:val="28"/>
        </w:rPr>
      </w:pPr>
      <w:r w:rsidRPr="00443FCE">
        <w:rPr>
          <w:sz w:val="28"/>
          <w:szCs w:val="28"/>
        </w:rPr>
        <w:t>Пункт 1 статьи 3 изложить в следующей редакции:</w:t>
      </w:r>
    </w:p>
    <w:p w14:paraId="4A33E610" w14:textId="25C1C264" w:rsidR="006946CE" w:rsidRPr="00443FCE" w:rsidRDefault="00FE6EDF" w:rsidP="00443FCE">
      <w:pPr>
        <w:ind w:firstLine="709"/>
        <w:jc w:val="both"/>
        <w:rPr>
          <w:sz w:val="28"/>
          <w:szCs w:val="28"/>
        </w:rPr>
      </w:pPr>
      <w:r w:rsidRPr="00443FCE">
        <w:rPr>
          <w:sz w:val="28"/>
          <w:szCs w:val="28"/>
        </w:rPr>
        <w:t xml:space="preserve">«1. </w:t>
      </w:r>
      <w:r w:rsidR="006946CE" w:rsidRPr="00443FCE">
        <w:rPr>
          <w:sz w:val="28"/>
          <w:szCs w:val="28"/>
        </w:rPr>
        <w:t xml:space="preserve">Утвердить основные характеристики местных бюджетов городов (районов), источники покрытия дефицита местных бюджетов городов (районов), объемы субсидий из республиканского бюджета согласно Приложению № 3 </w:t>
      </w:r>
      <w:r w:rsidR="00595DFC">
        <w:rPr>
          <w:sz w:val="28"/>
          <w:szCs w:val="28"/>
        </w:rPr>
        <w:br/>
      </w:r>
      <w:r w:rsidR="006946CE" w:rsidRPr="00443FCE">
        <w:rPr>
          <w:sz w:val="28"/>
          <w:szCs w:val="28"/>
        </w:rPr>
        <w:t>к настоящему Закону, в том числе:</w:t>
      </w:r>
    </w:p>
    <w:p w14:paraId="35807469" w14:textId="77777777" w:rsidR="00E33943" w:rsidRPr="00443FCE" w:rsidRDefault="00E33943" w:rsidP="00443FCE">
      <w:pPr>
        <w:ind w:firstLine="709"/>
        <w:jc w:val="both"/>
        <w:rPr>
          <w:sz w:val="28"/>
          <w:szCs w:val="28"/>
        </w:rPr>
      </w:pPr>
      <w:proofErr w:type="gramStart"/>
      <w:r w:rsidRPr="00443FCE">
        <w:rPr>
          <w:sz w:val="28"/>
          <w:szCs w:val="28"/>
        </w:rPr>
        <w:t>а</w:t>
      </w:r>
      <w:proofErr w:type="gramEnd"/>
      <w:r w:rsidRPr="00443FCE">
        <w:rPr>
          <w:sz w:val="28"/>
          <w:szCs w:val="28"/>
        </w:rPr>
        <w:t>) доходы в сумме 1 130 223 580 рублей (Приложение № 3.1 к настоящему Закону);</w:t>
      </w:r>
    </w:p>
    <w:p w14:paraId="1BFEB052" w14:textId="77777777" w:rsidR="00E33943" w:rsidRPr="00443FCE" w:rsidRDefault="00E33943" w:rsidP="00443FCE">
      <w:pPr>
        <w:ind w:firstLine="709"/>
        <w:jc w:val="both"/>
        <w:rPr>
          <w:sz w:val="28"/>
          <w:szCs w:val="28"/>
        </w:rPr>
      </w:pPr>
      <w:proofErr w:type="gramStart"/>
      <w:r w:rsidRPr="00443FCE">
        <w:rPr>
          <w:sz w:val="28"/>
          <w:szCs w:val="28"/>
        </w:rPr>
        <w:t>б</w:t>
      </w:r>
      <w:proofErr w:type="gramEnd"/>
      <w:r w:rsidRPr="00443FCE">
        <w:rPr>
          <w:sz w:val="28"/>
          <w:szCs w:val="28"/>
        </w:rPr>
        <w:t>) предельные расходы в сумме 1 365 733 497 рублей;</w:t>
      </w:r>
    </w:p>
    <w:p w14:paraId="14BEFAE8" w14:textId="77777777" w:rsidR="00E33943" w:rsidRPr="00443FCE" w:rsidRDefault="00E33943" w:rsidP="00443FCE">
      <w:pPr>
        <w:ind w:firstLine="709"/>
        <w:jc w:val="both"/>
        <w:rPr>
          <w:sz w:val="28"/>
          <w:szCs w:val="28"/>
        </w:rPr>
      </w:pPr>
      <w:proofErr w:type="gramStart"/>
      <w:r w:rsidRPr="00443FCE">
        <w:rPr>
          <w:sz w:val="28"/>
          <w:szCs w:val="28"/>
        </w:rPr>
        <w:t>в</w:t>
      </w:r>
      <w:proofErr w:type="gramEnd"/>
      <w:r w:rsidRPr="00443FCE">
        <w:rPr>
          <w:sz w:val="28"/>
          <w:szCs w:val="28"/>
        </w:rPr>
        <w:t xml:space="preserve">) расходы (план финансирования) в сумме 1 317 998 888 рублей; </w:t>
      </w:r>
    </w:p>
    <w:p w14:paraId="337EFFDD" w14:textId="155952A7" w:rsidR="00FE6EDF" w:rsidRDefault="00E33943" w:rsidP="00443FCE">
      <w:pPr>
        <w:ind w:firstLine="709"/>
        <w:jc w:val="both"/>
        <w:rPr>
          <w:sz w:val="28"/>
          <w:szCs w:val="28"/>
        </w:rPr>
      </w:pPr>
      <w:proofErr w:type="gramStart"/>
      <w:r w:rsidRPr="00443FCE">
        <w:rPr>
          <w:sz w:val="28"/>
          <w:szCs w:val="28"/>
        </w:rPr>
        <w:t>г</w:t>
      </w:r>
      <w:proofErr w:type="gramEnd"/>
      <w:r w:rsidRPr="00443FCE">
        <w:rPr>
          <w:sz w:val="28"/>
          <w:szCs w:val="28"/>
        </w:rPr>
        <w:t xml:space="preserve">) предельный размер дефицита в сумме 225 884 800 рублей, </w:t>
      </w:r>
      <w:r w:rsidR="00D56B4C">
        <w:rPr>
          <w:sz w:val="28"/>
          <w:szCs w:val="28"/>
        </w:rPr>
        <w:br/>
      </w:r>
      <w:r w:rsidRPr="00443FCE">
        <w:rPr>
          <w:sz w:val="28"/>
          <w:szCs w:val="28"/>
        </w:rPr>
        <w:t>или 16,5 процента к предельным расходам</w:t>
      </w:r>
      <w:r w:rsidR="00FE6EDF" w:rsidRPr="00443FCE">
        <w:rPr>
          <w:sz w:val="28"/>
          <w:szCs w:val="28"/>
        </w:rPr>
        <w:t>».</w:t>
      </w:r>
    </w:p>
    <w:p w14:paraId="57E67423" w14:textId="77777777" w:rsidR="00830F62" w:rsidRPr="0040796B" w:rsidRDefault="00830F62" w:rsidP="00443FCE">
      <w:pPr>
        <w:ind w:firstLine="709"/>
        <w:jc w:val="both"/>
      </w:pPr>
    </w:p>
    <w:p w14:paraId="04672406" w14:textId="61FBC566" w:rsidR="005D0C86" w:rsidRPr="00443FCE" w:rsidRDefault="005D0C86" w:rsidP="00443FCE">
      <w:pPr>
        <w:pStyle w:val="af0"/>
        <w:numPr>
          <w:ilvl w:val="0"/>
          <w:numId w:val="1"/>
        </w:numPr>
        <w:ind w:left="0" w:firstLine="709"/>
        <w:jc w:val="both"/>
        <w:rPr>
          <w:sz w:val="28"/>
          <w:szCs w:val="28"/>
        </w:rPr>
      </w:pPr>
      <w:r w:rsidRPr="00443FCE">
        <w:rPr>
          <w:sz w:val="28"/>
          <w:szCs w:val="28"/>
        </w:rPr>
        <w:t xml:space="preserve">Пункт </w:t>
      </w:r>
      <w:r w:rsidR="005A25BF" w:rsidRPr="00443FCE">
        <w:rPr>
          <w:sz w:val="28"/>
          <w:szCs w:val="28"/>
        </w:rPr>
        <w:t>2</w:t>
      </w:r>
      <w:r w:rsidRPr="00443FCE">
        <w:rPr>
          <w:sz w:val="28"/>
          <w:szCs w:val="28"/>
        </w:rPr>
        <w:t xml:space="preserve"> статьи 3 </w:t>
      </w:r>
      <w:r w:rsidR="005A25BF" w:rsidRPr="00443FCE">
        <w:rPr>
          <w:sz w:val="28"/>
          <w:szCs w:val="28"/>
        </w:rPr>
        <w:t>дополнить подпунктом в) следующего содержания</w:t>
      </w:r>
      <w:r w:rsidRPr="00443FCE">
        <w:rPr>
          <w:sz w:val="28"/>
          <w:szCs w:val="28"/>
        </w:rPr>
        <w:t>:</w:t>
      </w:r>
    </w:p>
    <w:p w14:paraId="12D0D46A" w14:textId="01A91D54" w:rsidR="005A25BF" w:rsidRPr="00443FCE" w:rsidRDefault="005A25BF" w:rsidP="00443FCE">
      <w:pPr>
        <w:pStyle w:val="af0"/>
        <w:ind w:left="0" w:firstLine="709"/>
        <w:jc w:val="both"/>
        <w:rPr>
          <w:sz w:val="28"/>
          <w:szCs w:val="28"/>
        </w:rPr>
      </w:pPr>
      <w:r w:rsidRPr="00443FCE">
        <w:rPr>
          <w:sz w:val="28"/>
          <w:szCs w:val="28"/>
        </w:rPr>
        <w:t>«</w:t>
      </w:r>
      <w:proofErr w:type="gramStart"/>
      <w:r w:rsidRPr="00443FCE">
        <w:rPr>
          <w:sz w:val="28"/>
          <w:szCs w:val="28"/>
        </w:rPr>
        <w:t>в</w:t>
      </w:r>
      <w:proofErr w:type="gramEnd"/>
      <w:r w:rsidRPr="00443FCE">
        <w:rPr>
          <w:sz w:val="28"/>
          <w:szCs w:val="28"/>
        </w:rPr>
        <w:t>) остатки средств на счетах местных бюджетов городов (районов)</w:t>
      </w:r>
      <w:r w:rsidR="00202A70" w:rsidRPr="00443FCE">
        <w:rPr>
          <w:sz w:val="28"/>
          <w:szCs w:val="28"/>
        </w:rPr>
        <w:t>,</w:t>
      </w:r>
      <w:r w:rsidRPr="00443FCE">
        <w:rPr>
          <w:sz w:val="28"/>
          <w:szCs w:val="28"/>
        </w:rPr>
        <w:t xml:space="preserve"> </w:t>
      </w:r>
      <w:r w:rsidR="00595DFC">
        <w:rPr>
          <w:sz w:val="28"/>
          <w:szCs w:val="28"/>
        </w:rPr>
        <w:br/>
      </w:r>
      <w:r w:rsidR="00202A70" w:rsidRPr="00443FCE">
        <w:rPr>
          <w:sz w:val="28"/>
          <w:szCs w:val="28"/>
        </w:rPr>
        <w:t xml:space="preserve">не имеющие целевого назначения, </w:t>
      </w:r>
      <w:r w:rsidRPr="00443FCE">
        <w:rPr>
          <w:sz w:val="28"/>
          <w:szCs w:val="28"/>
        </w:rPr>
        <w:t>по состоянию на 1 января 2021 года</w:t>
      </w:r>
      <w:r w:rsidR="00202A70" w:rsidRPr="00443FCE">
        <w:rPr>
          <w:sz w:val="28"/>
          <w:szCs w:val="28"/>
        </w:rPr>
        <w:t xml:space="preserve"> </w:t>
      </w:r>
      <w:r w:rsidRPr="00443FCE">
        <w:rPr>
          <w:sz w:val="28"/>
          <w:szCs w:val="28"/>
        </w:rPr>
        <w:t>в сумме 9 625</w:t>
      </w:r>
      <w:r w:rsidR="0087314E" w:rsidRPr="00443FCE">
        <w:rPr>
          <w:sz w:val="28"/>
          <w:szCs w:val="28"/>
        </w:rPr>
        <w:t> 117</w:t>
      </w:r>
      <w:r w:rsidRPr="00443FCE">
        <w:rPr>
          <w:sz w:val="28"/>
          <w:szCs w:val="28"/>
        </w:rPr>
        <w:t xml:space="preserve"> рубл</w:t>
      </w:r>
      <w:r w:rsidR="0087314E" w:rsidRPr="00443FCE">
        <w:rPr>
          <w:sz w:val="28"/>
          <w:szCs w:val="28"/>
        </w:rPr>
        <w:t>ей</w:t>
      </w:r>
      <w:r w:rsidR="00534053" w:rsidRPr="00443FCE">
        <w:rPr>
          <w:sz w:val="28"/>
          <w:szCs w:val="28"/>
        </w:rPr>
        <w:t xml:space="preserve"> согласно приложениям № 1 и № 3</w:t>
      </w:r>
      <w:r w:rsidRPr="00443FCE">
        <w:rPr>
          <w:sz w:val="28"/>
          <w:szCs w:val="28"/>
        </w:rPr>
        <w:t xml:space="preserve"> к настоящему Закону».</w:t>
      </w:r>
    </w:p>
    <w:p w14:paraId="5FB7A563" w14:textId="77777777" w:rsidR="003F6A3B" w:rsidRPr="0040796B" w:rsidRDefault="003F6A3B" w:rsidP="00443FCE">
      <w:pPr>
        <w:pStyle w:val="af0"/>
        <w:ind w:left="0" w:firstLine="709"/>
        <w:jc w:val="both"/>
      </w:pPr>
    </w:p>
    <w:p w14:paraId="6E97DEAA" w14:textId="5F2239F3" w:rsidR="00FE6EDF" w:rsidRPr="00443FCE" w:rsidRDefault="00FE6EDF" w:rsidP="00443FCE">
      <w:pPr>
        <w:pStyle w:val="af0"/>
        <w:numPr>
          <w:ilvl w:val="0"/>
          <w:numId w:val="1"/>
        </w:numPr>
        <w:ind w:left="0" w:firstLine="709"/>
        <w:jc w:val="both"/>
        <w:rPr>
          <w:sz w:val="28"/>
          <w:szCs w:val="28"/>
        </w:rPr>
      </w:pPr>
      <w:r w:rsidRPr="00443FCE">
        <w:rPr>
          <w:sz w:val="28"/>
          <w:szCs w:val="28"/>
        </w:rPr>
        <w:t xml:space="preserve">В статью 5 </w:t>
      </w:r>
      <w:r w:rsidR="000A4B36" w:rsidRPr="00443FCE">
        <w:rPr>
          <w:sz w:val="28"/>
          <w:szCs w:val="28"/>
        </w:rPr>
        <w:t xml:space="preserve">(секретно) </w:t>
      </w:r>
      <w:r w:rsidRPr="00443FCE">
        <w:rPr>
          <w:sz w:val="28"/>
          <w:szCs w:val="28"/>
        </w:rPr>
        <w:t>внести изменени</w:t>
      </w:r>
      <w:r w:rsidR="005B3E19" w:rsidRPr="00443FCE">
        <w:rPr>
          <w:sz w:val="28"/>
          <w:szCs w:val="28"/>
        </w:rPr>
        <w:t>е</w:t>
      </w:r>
      <w:r w:rsidRPr="00443FCE">
        <w:rPr>
          <w:sz w:val="28"/>
          <w:szCs w:val="28"/>
        </w:rPr>
        <w:t xml:space="preserve"> (секретно).</w:t>
      </w:r>
    </w:p>
    <w:p w14:paraId="059102A3" w14:textId="77777777" w:rsidR="009D5646" w:rsidRPr="00443FCE" w:rsidRDefault="009D5646" w:rsidP="00443FCE">
      <w:pPr>
        <w:ind w:firstLine="709"/>
        <w:jc w:val="both"/>
        <w:rPr>
          <w:sz w:val="28"/>
          <w:szCs w:val="28"/>
        </w:rPr>
      </w:pPr>
    </w:p>
    <w:p w14:paraId="5160D611" w14:textId="70F83894" w:rsidR="00C1429F" w:rsidRPr="00443FCE" w:rsidRDefault="00C1429F" w:rsidP="00443FCE">
      <w:pPr>
        <w:pStyle w:val="af0"/>
        <w:numPr>
          <w:ilvl w:val="0"/>
          <w:numId w:val="1"/>
        </w:numPr>
        <w:ind w:left="0" w:firstLine="709"/>
        <w:jc w:val="both"/>
        <w:rPr>
          <w:sz w:val="28"/>
          <w:szCs w:val="28"/>
        </w:rPr>
      </w:pPr>
      <w:r w:rsidRPr="00443FCE">
        <w:rPr>
          <w:sz w:val="28"/>
          <w:szCs w:val="28"/>
        </w:rPr>
        <w:t>Часть первую пункта 1 статьи 47 изложить в следующей редакции:</w:t>
      </w:r>
    </w:p>
    <w:p w14:paraId="662B3F4B" w14:textId="7ED6928A" w:rsidR="00C1429F" w:rsidRPr="00443FCE" w:rsidRDefault="00C1429F" w:rsidP="00443FCE">
      <w:pPr>
        <w:ind w:firstLine="709"/>
        <w:jc w:val="both"/>
        <w:rPr>
          <w:rFonts w:eastAsia="Calibri"/>
          <w:sz w:val="28"/>
          <w:szCs w:val="28"/>
        </w:rPr>
      </w:pPr>
      <w:r w:rsidRPr="00443FCE">
        <w:rPr>
          <w:rFonts w:eastAsia="Calibri"/>
          <w:sz w:val="28"/>
          <w:szCs w:val="28"/>
        </w:rPr>
        <w:t>«</w:t>
      </w:r>
      <w:r w:rsidR="00DB6129" w:rsidRPr="00C77417">
        <w:rPr>
          <w:rFonts w:eastAsia="Calibri"/>
          <w:sz w:val="28"/>
          <w:szCs w:val="28"/>
        </w:rPr>
        <w:t xml:space="preserve">1. </w:t>
      </w:r>
      <w:r w:rsidRPr="00C77417">
        <w:rPr>
          <w:rFonts w:eastAsia="Calibri"/>
          <w:sz w:val="28"/>
          <w:szCs w:val="28"/>
        </w:rPr>
        <w:t>В</w:t>
      </w:r>
      <w:r w:rsidRPr="00443FCE">
        <w:rPr>
          <w:rFonts w:eastAsia="Calibri"/>
          <w:sz w:val="28"/>
          <w:szCs w:val="28"/>
        </w:rPr>
        <w:t xml:space="preserve"> 2021 году размер дотаций (трансфертов), направляемых </w:t>
      </w:r>
      <w:r w:rsidR="00595DFC">
        <w:rPr>
          <w:rFonts w:eastAsia="Calibri"/>
          <w:sz w:val="28"/>
          <w:szCs w:val="28"/>
        </w:rPr>
        <w:br/>
      </w:r>
      <w:r w:rsidRPr="00443FCE">
        <w:rPr>
          <w:rFonts w:eastAsia="Calibri"/>
          <w:sz w:val="28"/>
          <w:szCs w:val="28"/>
        </w:rPr>
        <w:t xml:space="preserve">из республиканского бюджета местным бюджетам городов (районов) </w:t>
      </w:r>
      <w:r w:rsidR="00595DFC">
        <w:rPr>
          <w:rFonts w:eastAsia="Calibri"/>
          <w:sz w:val="28"/>
          <w:szCs w:val="28"/>
        </w:rPr>
        <w:br/>
      </w:r>
      <w:r w:rsidRPr="00443FCE">
        <w:rPr>
          <w:rFonts w:eastAsia="Calibri"/>
          <w:sz w:val="28"/>
          <w:szCs w:val="28"/>
        </w:rPr>
        <w:t xml:space="preserve">на покрытие дефицита, составляет </w:t>
      </w:r>
      <w:r w:rsidR="00C452CC" w:rsidRPr="00443FCE">
        <w:rPr>
          <w:rFonts w:eastAsia="Calibri"/>
          <w:sz w:val="28"/>
          <w:szCs w:val="28"/>
        </w:rPr>
        <w:t>178 150 191 р</w:t>
      </w:r>
      <w:r w:rsidRPr="00443FCE">
        <w:rPr>
          <w:rFonts w:eastAsia="Calibri"/>
          <w:sz w:val="28"/>
          <w:szCs w:val="28"/>
        </w:rPr>
        <w:t>убль, в том числе:</w:t>
      </w:r>
    </w:p>
    <w:p w14:paraId="242810CB" w14:textId="77777777" w:rsidR="00C1429F" w:rsidRPr="00443FCE" w:rsidRDefault="00C1429F" w:rsidP="00443FCE">
      <w:pPr>
        <w:ind w:firstLine="709"/>
        <w:jc w:val="both"/>
        <w:rPr>
          <w:rFonts w:eastAsia="Calibri"/>
          <w:sz w:val="28"/>
          <w:szCs w:val="28"/>
        </w:rPr>
      </w:pPr>
      <w:proofErr w:type="gramStart"/>
      <w:r w:rsidRPr="00443FCE">
        <w:rPr>
          <w:rFonts w:eastAsia="Calibri"/>
          <w:sz w:val="28"/>
          <w:szCs w:val="28"/>
        </w:rPr>
        <w:t>а</w:t>
      </w:r>
      <w:proofErr w:type="gramEnd"/>
      <w:r w:rsidRPr="00443FCE">
        <w:rPr>
          <w:rFonts w:eastAsia="Calibri"/>
          <w:sz w:val="28"/>
          <w:szCs w:val="28"/>
        </w:rPr>
        <w:t>) городу Тирасполю – 12 017 856 рублей;</w:t>
      </w:r>
    </w:p>
    <w:p w14:paraId="3018F6DE" w14:textId="63B6E9A3" w:rsidR="00C1429F" w:rsidRPr="00443FCE" w:rsidRDefault="00C1429F" w:rsidP="00443FCE">
      <w:pPr>
        <w:ind w:firstLine="709"/>
        <w:jc w:val="both"/>
        <w:rPr>
          <w:rFonts w:eastAsia="Calibri"/>
          <w:sz w:val="28"/>
          <w:szCs w:val="28"/>
        </w:rPr>
      </w:pPr>
      <w:proofErr w:type="gramStart"/>
      <w:r w:rsidRPr="00443FCE">
        <w:rPr>
          <w:rFonts w:eastAsia="Calibri"/>
          <w:sz w:val="28"/>
          <w:szCs w:val="28"/>
        </w:rPr>
        <w:t>б</w:t>
      </w:r>
      <w:proofErr w:type="gramEnd"/>
      <w:r w:rsidRPr="00443FCE">
        <w:rPr>
          <w:rFonts w:eastAsia="Calibri"/>
          <w:sz w:val="28"/>
          <w:szCs w:val="28"/>
        </w:rPr>
        <w:t xml:space="preserve">) городу Бендеры – </w:t>
      </w:r>
      <w:r w:rsidR="00C452CC" w:rsidRPr="00443FCE">
        <w:rPr>
          <w:rFonts w:eastAsia="Calibri"/>
          <w:sz w:val="28"/>
          <w:szCs w:val="28"/>
        </w:rPr>
        <w:t xml:space="preserve">29 856 579 </w:t>
      </w:r>
      <w:r w:rsidRPr="00443FCE">
        <w:rPr>
          <w:rFonts w:eastAsia="Calibri"/>
          <w:sz w:val="28"/>
          <w:szCs w:val="28"/>
        </w:rPr>
        <w:t>рубл</w:t>
      </w:r>
      <w:r w:rsidR="00C452CC" w:rsidRPr="00443FCE">
        <w:rPr>
          <w:rFonts w:eastAsia="Calibri"/>
          <w:sz w:val="28"/>
          <w:szCs w:val="28"/>
        </w:rPr>
        <w:t>ей</w:t>
      </w:r>
      <w:r w:rsidRPr="00443FCE">
        <w:rPr>
          <w:rFonts w:eastAsia="Calibri"/>
          <w:sz w:val="28"/>
          <w:szCs w:val="28"/>
        </w:rPr>
        <w:t>;</w:t>
      </w:r>
    </w:p>
    <w:p w14:paraId="48C36230" w14:textId="28B0A074" w:rsidR="00C1429F" w:rsidRPr="00443FCE" w:rsidRDefault="00C1429F" w:rsidP="00443FCE">
      <w:pPr>
        <w:ind w:firstLine="709"/>
        <w:jc w:val="both"/>
        <w:rPr>
          <w:rFonts w:eastAsia="Calibri"/>
          <w:sz w:val="28"/>
          <w:szCs w:val="28"/>
        </w:rPr>
      </w:pPr>
      <w:proofErr w:type="gramStart"/>
      <w:r w:rsidRPr="00443FCE">
        <w:rPr>
          <w:rFonts w:eastAsia="Calibri"/>
          <w:sz w:val="28"/>
          <w:szCs w:val="28"/>
        </w:rPr>
        <w:t>в</w:t>
      </w:r>
      <w:proofErr w:type="gramEnd"/>
      <w:r w:rsidRPr="00443FCE">
        <w:rPr>
          <w:rFonts w:eastAsia="Calibri"/>
          <w:sz w:val="28"/>
          <w:szCs w:val="28"/>
        </w:rPr>
        <w:t xml:space="preserve">) городу Рыбнице и Рыбницкому району – </w:t>
      </w:r>
      <w:r w:rsidR="00C452CC" w:rsidRPr="00443FCE">
        <w:rPr>
          <w:rFonts w:eastAsia="Calibri"/>
          <w:sz w:val="28"/>
          <w:szCs w:val="28"/>
        </w:rPr>
        <w:t xml:space="preserve">13 950 036 </w:t>
      </w:r>
      <w:r w:rsidRPr="00443FCE">
        <w:rPr>
          <w:rFonts w:eastAsia="Calibri"/>
          <w:sz w:val="28"/>
          <w:szCs w:val="28"/>
        </w:rPr>
        <w:t>рублей;</w:t>
      </w:r>
    </w:p>
    <w:p w14:paraId="0A9AA67B" w14:textId="12768DDB" w:rsidR="00C1429F" w:rsidRPr="00443FCE" w:rsidRDefault="00C1429F" w:rsidP="00443FCE">
      <w:pPr>
        <w:ind w:firstLine="709"/>
        <w:jc w:val="both"/>
        <w:rPr>
          <w:rFonts w:eastAsia="Calibri"/>
          <w:sz w:val="28"/>
          <w:szCs w:val="28"/>
        </w:rPr>
      </w:pPr>
      <w:proofErr w:type="gramStart"/>
      <w:r w:rsidRPr="00443FCE">
        <w:rPr>
          <w:rFonts w:eastAsia="Calibri"/>
          <w:sz w:val="28"/>
          <w:szCs w:val="28"/>
        </w:rPr>
        <w:t>г</w:t>
      </w:r>
      <w:proofErr w:type="gramEnd"/>
      <w:r w:rsidRPr="00443FCE">
        <w:rPr>
          <w:rFonts w:eastAsia="Calibri"/>
          <w:sz w:val="28"/>
          <w:szCs w:val="28"/>
        </w:rPr>
        <w:t xml:space="preserve">) городу Дубоссары и Дубоссарскому району – </w:t>
      </w:r>
      <w:r w:rsidR="00C452CC" w:rsidRPr="00443FCE">
        <w:rPr>
          <w:rFonts w:eastAsia="Calibri"/>
          <w:sz w:val="28"/>
          <w:szCs w:val="28"/>
        </w:rPr>
        <w:t xml:space="preserve">16 576 626 </w:t>
      </w:r>
      <w:r w:rsidRPr="00443FCE">
        <w:rPr>
          <w:rFonts w:eastAsia="Calibri"/>
          <w:sz w:val="28"/>
          <w:szCs w:val="28"/>
        </w:rPr>
        <w:t>рублей;</w:t>
      </w:r>
    </w:p>
    <w:p w14:paraId="69F16465" w14:textId="77777777" w:rsidR="00C1429F" w:rsidRPr="00443FCE" w:rsidRDefault="00C1429F" w:rsidP="00443FCE">
      <w:pPr>
        <w:ind w:firstLine="709"/>
        <w:jc w:val="both"/>
        <w:rPr>
          <w:rFonts w:eastAsia="Calibri"/>
          <w:sz w:val="28"/>
          <w:szCs w:val="28"/>
        </w:rPr>
      </w:pPr>
      <w:proofErr w:type="gramStart"/>
      <w:r w:rsidRPr="00443FCE">
        <w:rPr>
          <w:rFonts w:eastAsia="Calibri"/>
          <w:sz w:val="28"/>
          <w:szCs w:val="28"/>
        </w:rPr>
        <w:t>д</w:t>
      </w:r>
      <w:proofErr w:type="gramEnd"/>
      <w:r w:rsidRPr="00443FCE">
        <w:rPr>
          <w:rFonts w:eastAsia="Calibri"/>
          <w:sz w:val="28"/>
          <w:szCs w:val="28"/>
        </w:rPr>
        <w:t>) городу Слободзее и Слободзейскому району – 42 781 425 рублей;</w:t>
      </w:r>
    </w:p>
    <w:p w14:paraId="6CA55ADE" w14:textId="742E0DC0" w:rsidR="00C1429F" w:rsidRPr="00443FCE" w:rsidRDefault="00C1429F" w:rsidP="00443FCE">
      <w:pPr>
        <w:ind w:firstLine="709"/>
        <w:jc w:val="both"/>
        <w:rPr>
          <w:rFonts w:eastAsia="Calibri"/>
          <w:sz w:val="28"/>
          <w:szCs w:val="28"/>
        </w:rPr>
      </w:pPr>
      <w:proofErr w:type="gramStart"/>
      <w:r w:rsidRPr="00443FCE">
        <w:rPr>
          <w:rFonts w:eastAsia="Calibri"/>
          <w:sz w:val="28"/>
          <w:szCs w:val="28"/>
        </w:rPr>
        <w:t>е</w:t>
      </w:r>
      <w:proofErr w:type="gramEnd"/>
      <w:r w:rsidRPr="00443FCE">
        <w:rPr>
          <w:rFonts w:eastAsia="Calibri"/>
          <w:sz w:val="28"/>
          <w:szCs w:val="28"/>
        </w:rPr>
        <w:t xml:space="preserve">) городу Григориополю и Григориопольскому району – </w:t>
      </w:r>
      <w:r w:rsidR="00C452CC" w:rsidRPr="00443FCE">
        <w:rPr>
          <w:rFonts w:eastAsia="Calibri"/>
          <w:sz w:val="28"/>
          <w:szCs w:val="28"/>
        </w:rPr>
        <w:t xml:space="preserve">39 862 270 </w:t>
      </w:r>
      <w:r w:rsidRPr="00443FCE">
        <w:rPr>
          <w:rFonts w:eastAsia="Calibri"/>
          <w:sz w:val="28"/>
          <w:szCs w:val="28"/>
        </w:rPr>
        <w:t>рублей;</w:t>
      </w:r>
    </w:p>
    <w:p w14:paraId="03FD5C46" w14:textId="309207DE" w:rsidR="00C1429F" w:rsidRPr="00443FCE" w:rsidRDefault="00C1429F" w:rsidP="00443FCE">
      <w:pPr>
        <w:ind w:firstLine="709"/>
        <w:jc w:val="both"/>
        <w:rPr>
          <w:rFonts w:eastAsia="Calibri"/>
          <w:sz w:val="28"/>
          <w:szCs w:val="28"/>
        </w:rPr>
      </w:pPr>
      <w:proofErr w:type="gramStart"/>
      <w:r w:rsidRPr="00443FCE">
        <w:rPr>
          <w:rFonts w:eastAsia="Calibri"/>
          <w:sz w:val="28"/>
          <w:szCs w:val="28"/>
        </w:rPr>
        <w:t>ж</w:t>
      </w:r>
      <w:proofErr w:type="gramEnd"/>
      <w:r w:rsidRPr="00443FCE">
        <w:rPr>
          <w:rFonts w:eastAsia="Calibri"/>
          <w:sz w:val="28"/>
          <w:szCs w:val="28"/>
        </w:rPr>
        <w:t xml:space="preserve">) городу Каменке и Каменскому району – </w:t>
      </w:r>
      <w:r w:rsidR="00C452CC" w:rsidRPr="00443FCE">
        <w:rPr>
          <w:rFonts w:eastAsia="Calibri"/>
          <w:sz w:val="28"/>
          <w:szCs w:val="28"/>
        </w:rPr>
        <w:t xml:space="preserve">23 105 399 </w:t>
      </w:r>
      <w:r w:rsidRPr="00443FCE">
        <w:rPr>
          <w:rFonts w:eastAsia="Calibri"/>
          <w:sz w:val="28"/>
          <w:szCs w:val="28"/>
        </w:rPr>
        <w:t>рубл</w:t>
      </w:r>
      <w:r w:rsidR="00C452CC" w:rsidRPr="00443FCE">
        <w:rPr>
          <w:rFonts w:eastAsia="Calibri"/>
          <w:sz w:val="28"/>
          <w:szCs w:val="28"/>
        </w:rPr>
        <w:t>ей</w:t>
      </w:r>
      <w:r w:rsidRPr="00443FCE">
        <w:rPr>
          <w:rFonts w:eastAsia="Calibri"/>
          <w:sz w:val="28"/>
          <w:szCs w:val="28"/>
        </w:rPr>
        <w:t>».</w:t>
      </w:r>
    </w:p>
    <w:p w14:paraId="47B02CF9" w14:textId="77777777" w:rsidR="009D5646" w:rsidRPr="00443FCE" w:rsidRDefault="009D5646" w:rsidP="00443FCE">
      <w:pPr>
        <w:ind w:firstLine="709"/>
        <w:jc w:val="both"/>
        <w:rPr>
          <w:sz w:val="28"/>
          <w:szCs w:val="28"/>
        </w:rPr>
      </w:pPr>
    </w:p>
    <w:p w14:paraId="0D1D42CE" w14:textId="0DE4221D" w:rsidR="00F27740" w:rsidRPr="00443FCE" w:rsidRDefault="00F27740" w:rsidP="00443FCE">
      <w:pPr>
        <w:pStyle w:val="af0"/>
        <w:numPr>
          <w:ilvl w:val="0"/>
          <w:numId w:val="1"/>
        </w:numPr>
        <w:ind w:left="0" w:firstLine="709"/>
        <w:jc w:val="both"/>
        <w:rPr>
          <w:sz w:val="28"/>
          <w:szCs w:val="28"/>
        </w:rPr>
      </w:pPr>
      <w:r w:rsidRPr="00443FCE">
        <w:rPr>
          <w:sz w:val="28"/>
          <w:szCs w:val="28"/>
        </w:rPr>
        <w:t>Подпункт а) пункта 1 статьи 48 изложить в следующей редакции:</w:t>
      </w:r>
    </w:p>
    <w:p w14:paraId="6B001B9C" w14:textId="63139C82" w:rsidR="00F27740" w:rsidRPr="00443FCE" w:rsidRDefault="00F27740" w:rsidP="00443FCE">
      <w:pPr>
        <w:pStyle w:val="a5"/>
        <w:ind w:firstLine="709"/>
        <w:jc w:val="both"/>
        <w:rPr>
          <w:sz w:val="28"/>
          <w:szCs w:val="28"/>
        </w:rPr>
      </w:pPr>
      <w:r w:rsidRPr="00443FCE">
        <w:rPr>
          <w:sz w:val="28"/>
          <w:szCs w:val="28"/>
        </w:rPr>
        <w:t>«</w:t>
      </w:r>
      <w:proofErr w:type="gramStart"/>
      <w:r w:rsidRPr="00443FCE">
        <w:rPr>
          <w:sz w:val="28"/>
          <w:szCs w:val="28"/>
        </w:rPr>
        <w:t>а</w:t>
      </w:r>
      <w:proofErr w:type="gramEnd"/>
      <w:r w:rsidRPr="00443FCE">
        <w:rPr>
          <w:sz w:val="28"/>
          <w:szCs w:val="28"/>
        </w:rPr>
        <w:t xml:space="preserve">) для начисления заработной платы, исчисления материальной помощи и иных выплат, уровень которых регулируется в соответствии </w:t>
      </w:r>
      <w:r w:rsidR="00595DFC">
        <w:rPr>
          <w:sz w:val="28"/>
          <w:szCs w:val="28"/>
        </w:rPr>
        <w:br/>
      </w:r>
      <w:r w:rsidRPr="00443FCE">
        <w:rPr>
          <w:sz w:val="28"/>
          <w:szCs w:val="28"/>
        </w:rPr>
        <w:t xml:space="preserve">с законодательством Приднестровской Молдавской Республики о заработной плате работников бюджетной сферы, денежном довольствии военнослужащих </w:t>
      </w:r>
      <w:r w:rsidR="00595DFC">
        <w:rPr>
          <w:sz w:val="28"/>
          <w:szCs w:val="28"/>
        </w:rPr>
        <w:br/>
      </w:r>
      <w:r w:rsidRPr="00443FCE">
        <w:rPr>
          <w:sz w:val="28"/>
          <w:szCs w:val="28"/>
        </w:rPr>
        <w:t>и лиц, приравненных к ним по условиям выплат денежного довольствия, денежном содержании государственных гражданских служащих:</w:t>
      </w:r>
    </w:p>
    <w:p w14:paraId="7E30266E" w14:textId="02680364" w:rsidR="00F27740" w:rsidRPr="00443FCE" w:rsidRDefault="00F27740" w:rsidP="00443FCE">
      <w:pPr>
        <w:pStyle w:val="a5"/>
        <w:ind w:firstLine="709"/>
        <w:jc w:val="both"/>
        <w:rPr>
          <w:sz w:val="28"/>
          <w:szCs w:val="28"/>
        </w:rPr>
      </w:pPr>
      <w:r w:rsidRPr="00443FCE">
        <w:rPr>
          <w:sz w:val="28"/>
          <w:szCs w:val="28"/>
        </w:rPr>
        <w:t xml:space="preserve">1) с 1 января 2021 года по 30 апреля 2021 года – 1 РУ МЗП в размере </w:t>
      </w:r>
      <w:r w:rsidR="00595DFC">
        <w:rPr>
          <w:sz w:val="28"/>
          <w:szCs w:val="28"/>
        </w:rPr>
        <w:br/>
      </w:r>
      <w:r w:rsidRPr="00443FCE">
        <w:rPr>
          <w:sz w:val="28"/>
          <w:szCs w:val="28"/>
        </w:rPr>
        <w:t>7,3 рубля</w:t>
      </w:r>
      <w:r w:rsidR="002D4892" w:rsidRPr="00443FCE">
        <w:rPr>
          <w:sz w:val="28"/>
          <w:szCs w:val="28"/>
        </w:rPr>
        <w:t>, за исключением случаев, предусмотренных настоящим Законом</w:t>
      </w:r>
      <w:r w:rsidRPr="00443FCE">
        <w:rPr>
          <w:sz w:val="28"/>
          <w:szCs w:val="28"/>
        </w:rPr>
        <w:t>;</w:t>
      </w:r>
    </w:p>
    <w:p w14:paraId="49104A7A" w14:textId="6B56D6D6" w:rsidR="00EB45A7" w:rsidRPr="00443FCE" w:rsidRDefault="00F27740" w:rsidP="00443FCE">
      <w:pPr>
        <w:pStyle w:val="a5"/>
        <w:ind w:firstLine="709"/>
        <w:jc w:val="both"/>
        <w:rPr>
          <w:sz w:val="28"/>
          <w:szCs w:val="28"/>
        </w:rPr>
      </w:pPr>
      <w:r w:rsidRPr="00443FCE">
        <w:rPr>
          <w:sz w:val="28"/>
          <w:szCs w:val="28"/>
        </w:rPr>
        <w:t>2) с 1 мая 2021 года по 31 декабря 2021 года</w:t>
      </w:r>
      <w:r w:rsidR="002F4787" w:rsidRPr="00443FCE">
        <w:rPr>
          <w:sz w:val="28"/>
          <w:szCs w:val="28"/>
        </w:rPr>
        <w:t xml:space="preserve"> </w:t>
      </w:r>
      <w:r w:rsidRPr="00443FCE">
        <w:rPr>
          <w:sz w:val="28"/>
          <w:szCs w:val="28"/>
        </w:rPr>
        <w:t xml:space="preserve">– 1 РУ МЗП в размере </w:t>
      </w:r>
      <w:r w:rsidR="00595DFC">
        <w:rPr>
          <w:sz w:val="28"/>
          <w:szCs w:val="28"/>
        </w:rPr>
        <w:br/>
      </w:r>
      <w:r w:rsidRPr="00443FCE">
        <w:rPr>
          <w:sz w:val="28"/>
          <w:szCs w:val="28"/>
        </w:rPr>
        <w:t>7,9 рубля, за исключением случаев, предусмотренных настоящим Законом»</w:t>
      </w:r>
      <w:r w:rsidR="00EB45A7" w:rsidRPr="00443FCE">
        <w:rPr>
          <w:sz w:val="28"/>
          <w:szCs w:val="28"/>
        </w:rPr>
        <w:t>.</w:t>
      </w:r>
    </w:p>
    <w:p w14:paraId="01B36F2C" w14:textId="6187EE37" w:rsidR="00B80190" w:rsidRPr="00443FCE" w:rsidRDefault="00B80190" w:rsidP="00443FCE">
      <w:pPr>
        <w:pStyle w:val="af0"/>
        <w:numPr>
          <w:ilvl w:val="0"/>
          <w:numId w:val="1"/>
        </w:numPr>
        <w:ind w:left="0" w:firstLine="709"/>
        <w:jc w:val="both"/>
        <w:rPr>
          <w:sz w:val="28"/>
          <w:szCs w:val="28"/>
        </w:rPr>
      </w:pPr>
      <w:r w:rsidRPr="00443FCE">
        <w:rPr>
          <w:sz w:val="28"/>
          <w:szCs w:val="28"/>
        </w:rPr>
        <w:lastRenderedPageBreak/>
        <w:t>Пункт 1 статьи 48 дополнить подпунктами а-1) и а-2) следующего содержания:</w:t>
      </w:r>
    </w:p>
    <w:p w14:paraId="04B4A223" w14:textId="771A0B60" w:rsidR="00016863" w:rsidRPr="00443FCE" w:rsidRDefault="00016863" w:rsidP="00443FCE">
      <w:pPr>
        <w:pStyle w:val="a5"/>
        <w:ind w:firstLine="709"/>
        <w:jc w:val="both"/>
        <w:rPr>
          <w:bCs/>
          <w:sz w:val="28"/>
          <w:szCs w:val="28"/>
        </w:rPr>
      </w:pPr>
      <w:r w:rsidRPr="00443FCE">
        <w:rPr>
          <w:bCs/>
          <w:sz w:val="28"/>
          <w:szCs w:val="28"/>
        </w:rPr>
        <w:t>«а-1)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и служащим Министерства обороны Приднестровской Молдавской Республики, Миротворческих сил Приднестровской Молдавской Республики:</w:t>
      </w:r>
    </w:p>
    <w:p w14:paraId="20BCD5EF" w14:textId="7D7CC2D5" w:rsidR="00016863" w:rsidRPr="00443FCE" w:rsidRDefault="00016863" w:rsidP="00443FCE">
      <w:pPr>
        <w:pStyle w:val="a5"/>
        <w:ind w:firstLine="709"/>
        <w:jc w:val="both"/>
        <w:rPr>
          <w:bCs/>
          <w:sz w:val="28"/>
          <w:szCs w:val="28"/>
        </w:rPr>
      </w:pPr>
      <w:r w:rsidRPr="00443FCE">
        <w:rPr>
          <w:bCs/>
          <w:sz w:val="28"/>
          <w:szCs w:val="28"/>
        </w:rPr>
        <w:t xml:space="preserve">1) с 1 января 2021 года по 30 апреля 2021 года – 1 РУ МЗП в размере </w:t>
      </w:r>
      <w:r w:rsidR="00595DFC">
        <w:rPr>
          <w:bCs/>
          <w:sz w:val="28"/>
          <w:szCs w:val="28"/>
        </w:rPr>
        <w:br/>
      </w:r>
      <w:r w:rsidRPr="00443FCE">
        <w:rPr>
          <w:bCs/>
          <w:sz w:val="28"/>
          <w:szCs w:val="28"/>
        </w:rPr>
        <w:t>7,8 рубля;</w:t>
      </w:r>
    </w:p>
    <w:p w14:paraId="0767F4AA" w14:textId="364B564C" w:rsidR="00016863" w:rsidRPr="00443FCE" w:rsidRDefault="00016863" w:rsidP="00443FCE">
      <w:pPr>
        <w:pStyle w:val="a5"/>
        <w:ind w:firstLine="709"/>
        <w:jc w:val="both"/>
        <w:rPr>
          <w:bCs/>
          <w:sz w:val="28"/>
          <w:szCs w:val="28"/>
        </w:rPr>
      </w:pPr>
      <w:r w:rsidRPr="00443FCE">
        <w:rPr>
          <w:bCs/>
          <w:sz w:val="28"/>
          <w:szCs w:val="28"/>
        </w:rPr>
        <w:t xml:space="preserve">2) с 1 мая 2021 года по 31 декабря 2021 года – 1 РУ МЗП в размере </w:t>
      </w:r>
      <w:r w:rsidR="00595DFC">
        <w:rPr>
          <w:bCs/>
          <w:sz w:val="28"/>
          <w:szCs w:val="28"/>
        </w:rPr>
        <w:br/>
      </w:r>
      <w:r w:rsidRPr="00443FCE">
        <w:rPr>
          <w:bCs/>
          <w:sz w:val="28"/>
          <w:szCs w:val="28"/>
        </w:rPr>
        <w:t>8,6 рубля;</w:t>
      </w:r>
    </w:p>
    <w:p w14:paraId="3E873AEB" w14:textId="77777777" w:rsidR="00016863" w:rsidRPr="00443FCE" w:rsidRDefault="00016863" w:rsidP="00443FCE">
      <w:pPr>
        <w:pStyle w:val="a5"/>
        <w:ind w:firstLine="709"/>
        <w:jc w:val="both"/>
        <w:rPr>
          <w:bCs/>
          <w:sz w:val="28"/>
          <w:szCs w:val="28"/>
        </w:rPr>
      </w:pPr>
      <w:r w:rsidRPr="00443FCE">
        <w:rPr>
          <w:bCs/>
          <w:sz w:val="28"/>
          <w:szCs w:val="28"/>
        </w:rPr>
        <w:t>а-2)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сотрудникам и работникам Государственной службы исполнения наказаний Министерства юстиции Приднестровской Молдавской Республики:</w:t>
      </w:r>
    </w:p>
    <w:p w14:paraId="64EC17AB" w14:textId="6F791ACF" w:rsidR="00016863" w:rsidRPr="00443FCE" w:rsidRDefault="00016863" w:rsidP="00443FCE">
      <w:pPr>
        <w:pStyle w:val="a5"/>
        <w:ind w:firstLine="709"/>
        <w:jc w:val="both"/>
        <w:rPr>
          <w:bCs/>
          <w:sz w:val="28"/>
          <w:szCs w:val="28"/>
        </w:rPr>
      </w:pPr>
      <w:r w:rsidRPr="00443FCE">
        <w:rPr>
          <w:bCs/>
          <w:sz w:val="28"/>
          <w:szCs w:val="28"/>
        </w:rPr>
        <w:t xml:space="preserve">1) с 1 января 2021 года по 30 апреля 2021 года – 1 РУ МЗП в размере </w:t>
      </w:r>
      <w:r w:rsidR="00C77417">
        <w:rPr>
          <w:bCs/>
          <w:sz w:val="28"/>
          <w:szCs w:val="28"/>
        </w:rPr>
        <w:br/>
      </w:r>
      <w:r w:rsidRPr="00443FCE">
        <w:rPr>
          <w:bCs/>
          <w:sz w:val="28"/>
          <w:szCs w:val="28"/>
        </w:rPr>
        <w:t>7,8 рубля;</w:t>
      </w:r>
    </w:p>
    <w:p w14:paraId="506919FC" w14:textId="140657C9" w:rsidR="00B80190" w:rsidRPr="00443FCE" w:rsidRDefault="00016863" w:rsidP="00443FCE">
      <w:pPr>
        <w:pStyle w:val="a5"/>
        <w:ind w:firstLine="709"/>
        <w:jc w:val="both"/>
        <w:rPr>
          <w:bCs/>
          <w:sz w:val="28"/>
          <w:szCs w:val="28"/>
        </w:rPr>
      </w:pPr>
      <w:r w:rsidRPr="00443FCE">
        <w:rPr>
          <w:bCs/>
          <w:sz w:val="28"/>
          <w:szCs w:val="28"/>
        </w:rPr>
        <w:t xml:space="preserve">2) с 1 мая 2021 года по 31 декабря 2021 года – 1 РУ МЗП в размере </w:t>
      </w:r>
      <w:r w:rsidR="00C77417">
        <w:rPr>
          <w:bCs/>
          <w:sz w:val="28"/>
          <w:szCs w:val="28"/>
        </w:rPr>
        <w:br/>
      </w:r>
      <w:r w:rsidRPr="00443FCE">
        <w:rPr>
          <w:bCs/>
          <w:sz w:val="28"/>
          <w:szCs w:val="28"/>
        </w:rPr>
        <w:t>8,6 рубля».</w:t>
      </w:r>
    </w:p>
    <w:p w14:paraId="1BDD88F9" w14:textId="77777777" w:rsidR="009D5646" w:rsidRPr="00443FCE" w:rsidRDefault="009D5646" w:rsidP="00443FCE">
      <w:pPr>
        <w:pStyle w:val="a5"/>
        <w:ind w:firstLine="709"/>
        <w:jc w:val="both"/>
        <w:rPr>
          <w:sz w:val="28"/>
          <w:szCs w:val="28"/>
        </w:rPr>
      </w:pPr>
    </w:p>
    <w:p w14:paraId="54CFD5CE" w14:textId="7BA01236" w:rsidR="00F0568E" w:rsidRPr="00443FCE" w:rsidRDefault="00E76DDC" w:rsidP="00443FCE">
      <w:pPr>
        <w:pStyle w:val="af0"/>
        <w:numPr>
          <w:ilvl w:val="0"/>
          <w:numId w:val="1"/>
        </w:numPr>
        <w:ind w:left="0" w:firstLine="709"/>
        <w:jc w:val="both"/>
        <w:rPr>
          <w:sz w:val="28"/>
          <w:szCs w:val="28"/>
        </w:rPr>
      </w:pPr>
      <w:r w:rsidRPr="00443FCE">
        <w:rPr>
          <w:sz w:val="28"/>
          <w:szCs w:val="28"/>
        </w:rPr>
        <w:t>Подпункт г) пункта 1 статьи 48 изложить в следующей редакции:</w:t>
      </w:r>
    </w:p>
    <w:p w14:paraId="0235FF93" w14:textId="033A7143" w:rsidR="00E76DDC" w:rsidRPr="00443FCE" w:rsidRDefault="00E76DDC" w:rsidP="00443FCE">
      <w:pPr>
        <w:pStyle w:val="a5"/>
        <w:ind w:firstLine="709"/>
        <w:jc w:val="both"/>
        <w:rPr>
          <w:sz w:val="28"/>
          <w:szCs w:val="28"/>
        </w:rPr>
      </w:pPr>
      <w:r w:rsidRPr="00443FCE">
        <w:rPr>
          <w:sz w:val="28"/>
          <w:szCs w:val="28"/>
        </w:rPr>
        <w:t xml:space="preserve">«г) для начисления заработной платы, исчисления материальной помощи и иных выплат, уровень которых регулируется в соответствии </w:t>
      </w:r>
      <w:r w:rsidR="00C77417">
        <w:rPr>
          <w:sz w:val="28"/>
          <w:szCs w:val="28"/>
        </w:rPr>
        <w:br/>
      </w:r>
      <w:r w:rsidRPr="00443FCE">
        <w:rPr>
          <w:sz w:val="28"/>
          <w:szCs w:val="28"/>
        </w:rPr>
        <w:t xml:space="preserve">с законодательством Приднестровской Молдавской Республики о заработной плате работников бюджетной сферы, денежном довольствии военнослужащих </w:t>
      </w:r>
      <w:r w:rsidR="00595DFC">
        <w:rPr>
          <w:sz w:val="28"/>
          <w:szCs w:val="28"/>
        </w:rPr>
        <w:br/>
      </w:r>
      <w:r w:rsidRPr="00443FCE">
        <w:rPr>
          <w:sz w:val="28"/>
          <w:szCs w:val="28"/>
        </w:rPr>
        <w:t>и лиц, приравненных к ним по условиям выплат денежного довольствия, денежном содержании государственных гражданских служащих, работников организаций сферы образования, здравоохранения, за исключением работников, получающих доплату до величины минимального размера оплаты труда (далее по тексту – МРОТ):</w:t>
      </w:r>
    </w:p>
    <w:p w14:paraId="6C9A4C31" w14:textId="25D8A9C2" w:rsidR="00E76DDC" w:rsidRPr="00443FCE" w:rsidRDefault="00E76DDC" w:rsidP="00443FCE">
      <w:pPr>
        <w:pStyle w:val="a5"/>
        <w:ind w:firstLine="709"/>
        <w:jc w:val="both"/>
        <w:rPr>
          <w:sz w:val="28"/>
          <w:szCs w:val="28"/>
        </w:rPr>
      </w:pPr>
      <w:r w:rsidRPr="00443FCE">
        <w:rPr>
          <w:sz w:val="28"/>
          <w:szCs w:val="28"/>
        </w:rPr>
        <w:t xml:space="preserve">1) с 1 января 2021 года по 30 апреля 2021 года – 1 РУ МЗП в размере </w:t>
      </w:r>
      <w:r w:rsidR="00C77417">
        <w:rPr>
          <w:sz w:val="28"/>
          <w:szCs w:val="28"/>
        </w:rPr>
        <w:br/>
      </w:r>
      <w:r w:rsidRPr="00443FCE">
        <w:rPr>
          <w:sz w:val="28"/>
          <w:szCs w:val="28"/>
        </w:rPr>
        <w:t>7,8 рубля;</w:t>
      </w:r>
    </w:p>
    <w:p w14:paraId="3FB57C1A" w14:textId="03F53CF0" w:rsidR="00E76DDC" w:rsidRPr="00443FCE" w:rsidRDefault="00E76DDC" w:rsidP="00443FCE">
      <w:pPr>
        <w:pStyle w:val="a5"/>
        <w:ind w:firstLine="709"/>
        <w:jc w:val="both"/>
        <w:rPr>
          <w:sz w:val="28"/>
          <w:szCs w:val="28"/>
        </w:rPr>
      </w:pPr>
      <w:r w:rsidRPr="00443FCE">
        <w:rPr>
          <w:sz w:val="28"/>
          <w:szCs w:val="28"/>
        </w:rPr>
        <w:t>2) с 1 мая 2021 года по 31 декабря 2021 года</w:t>
      </w:r>
      <w:r w:rsidR="002F4787" w:rsidRPr="00443FCE">
        <w:rPr>
          <w:sz w:val="28"/>
          <w:szCs w:val="28"/>
        </w:rPr>
        <w:t xml:space="preserve"> </w:t>
      </w:r>
      <w:r w:rsidRPr="00443FCE">
        <w:rPr>
          <w:sz w:val="28"/>
          <w:szCs w:val="28"/>
        </w:rPr>
        <w:t xml:space="preserve">– 1 РУ МЗП в размере </w:t>
      </w:r>
      <w:r w:rsidR="00C77417">
        <w:rPr>
          <w:sz w:val="28"/>
          <w:szCs w:val="28"/>
        </w:rPr>
        <w:br/>
      </w:r>
      <w:r w:rsidRPr="00443FCE">
        <w:rPr>
          <w:sz w:val="28"/>
          <w:szCs w:val="28"/>
        </w:rPr>
        <w:t>8,4 рубля»</w:t>
      </w:r>
      <w:r w:rsidR="00E65E6C" w:rsidRPr="00443FCE">
        <w:rPr>
          <w:sz w:val="28"/>
          <w:szCs w:val="28"/>
        </w:rPr>
        <w:t>.</w:t>
      </w:r>
    </w:p>
    <w:p w14:paraId="1CDC875C" w14:textId="77777777" w:rsidR="009D5646" w:rsidRPr="00443FCE" w:rsidRDefault="009D5646" w:rsidP="00443FCE">
      <w:pPr>
        <w:pStyle w:val="a5"/>
        <w:ind w:firstLine="709"/>
        <w:jc w:val="both"/>
        <w:rPr>
          <w:sz w:val="28"/>
          <w:szCs w:val="28"/>
        </w:rPr>
      </w:pPr>
    </w:p>
    <w:p w14:paraId="069F7D06" w14:textId="03123A66" w:rsidR="00E65E6C" w:rsidRPr="00443FCE" w:rsidRDefault="00B10920" w:rsidP="00443FCE">
      <w:pPr>
        <w:pStyle w:val="af0"/>
        <w:numPr>
          <w:ilvl w:val="0"/>
          <w:numId w:val="1"/>
        </w:numPr>
        <w:ind w:left="0" w:firstLine="709"/>
        <w:jc w:val="both"/>
        <w:rPr>
          <w:sz w:val="28"/>
          <w:szCs w:val="28"/>
        </w:rPr>
      </w:pPr>
      <w:r w:rsidRPr="00443FCE">
        <w:rPr>
          <w:sz w:val="28"/>
          <w:szCs w:val="28"/>
        </w:rPr>
        <w:lastRenderedPageBreak/>
        <w:t>Пункт 1 статьи 48 дополнить подпунктами ж-1), ж-2) и ж-3) следующего содержания</w:t>
      </w:r>
      <w:r w:rsidR="00E65E6C" w:rsidRPr="00443FCE">
        <w:rPr>
          <w:sz w:val="28"/>
          <w:szCs w:val="28"/>
        </w:rPr>
        <w:t>:</w:t>
      </w:r>
    </w:p>
    <w:p w14:paraId="33B1FD74" w14:textId="2418B037" w:rsidR="00B10920" w:rsidRPr="00443FCE" w:rsidRDefault="000364C0" w:rsidP="00443FCE">
      <w:pPr>
        <w:pStyle w:val="a5"/>
        <w:ind w:firstLine="709"/>
        <w:jc w:val="both"/>
        <w:rPr>
          <w:sz w:val="28"/>
          <w:szCs w:val="28"/>
        </w:rPr>
      </w:pPr>
      <w:r w:rsidRPr="00443FCE">
        <w:rPr>
          <w:sz w:val="28"/>
          <w:szCs w:val="28"/>
        </w:rPr>
        <w:t>«</w:t>
      </w:r>
      <w:proofErr w:type="gramStart"/>
      <w:r w:rsidR="00B10920" w:rsidRPr="00443FCE">
        <w:rPr>
          <w:sz w:val="28"/>
          <w:szCs w:val="28"/>
        </w:rPr>
        <w:t>ж</w:t>
      </w:r>
      <w:proofErr w:type="gramEnd"/>
      <w:r w:rsidR="00B10920" w:rsidRPr="00443FCE">
        <w:rPr>
          <w:sz w:val="28"/>
          <w:szCs w:val="28"/>
        </w:rPr>
        <w:t xml:space="preserve">-1) для начисления заработной платы, исчисления материальной помощи и иных выплат, уровень которых регулируется в соответствии </w:t>
      </w:r>
      <w:r w:rsidR="00C77417">
        <w:rPr>
          <w:sz w:val="28"/>
          <w:szCs w:val="28"/>
        </w:rPr>
        <w:br/>
      </w:r>
      <w:r w:rsidR="00B10920" w:rsidRPr="00443FCE">
        <w:rPr>
          <w:sz w:val="28"/>
          <w:szCs w:val="28"/>
        </w:rPr>
        <w:t xml:space="preserve">с законодательством Приднестровской Молдавской Республики о заработной плате работников бюджетной сферы, денежном довольствии военнослужащих </w:t>
      </w:r>
      <w:r w:rsidR="00C77417">
        <w:rPr>
          <w:sz w:val="28"/>
          <w:szCs w:val="28"/>
        </w:rPr>
        <w:br/>
      </w:r>
      <w:r w:rsidR="00B10920" w:rsidRPr="00443FCE">
        <w:rPr>
          <w:sz w:val="28"/>
          <w:szCs w:val="28"/>
        </w:rPr>
        <w:t>и лиц, приравненных к ним по условиям выплат денежного довольствия, денежном содержании государственных гражданских служащих:</w:t>
      </w:r>
    </w:p>
    <w:p w14:paraId="4E552D4C" w14:textId="77777777" w:rsidR="00B10920" w:rsidRPr="00443FCE" w:rsidRDefault="00B10920" w:rsidP="00443FCE">
      <w:pPr>
        <w:pStyle w:val="a5"/>
        <w:ind w:firstLine="709"/>
        <w:jc w:val="both"/>
        <w:rPr>
          <w:sz w:val="28"/>
          <w:szCs w:val="28"/>
        </w:rPr>
      </w:pPr>
      <w:r w:rsidRPr="00443FCE">
        <w:rPr>
          <w:sz w:val="28"/>
          <w:szCs w:val="28"/>
        </w:rPr>
        <w:t>1) работникам аппарата Верховного суда Приднестровской Молдавской Республики, Конституционного суда Приднестровской Молдавской Республики, Судебного департамента при Верховном суде Приднестровской Молдавской Республики, городских (районных) судов:</w:t>
      </w:r>
    </w:p>
    <w:p w14:paraId="34B79480" w14:textId="622CE31A" w:rsidR="00B10920" w:rsidRPr="00443FCE" w:rsidRDefault="00B10920" w:rsidP="00443FCE">
      <w:pPr>
        <w:pStyle w:val="a5"/>
        <w:ind w:firstLine="709"/>
        <w:jc w:val="both"/>
        <w:rPr>
          <w:sz w:val="28"/>
          <w:szCs w:val="28"/>
        </w:rPr>
      </w:pPr>
      <w:proofErr w:type="gramStart"/>
      <w:r w:rsidRPr="00443FCE">
        <w:rPr>
          <w:sz w:val="28"/>
          <w:szCs w:val="28"/>
        </w:rPr>
        <w:t>а</w:t>
      </w:r>
      <w:proofErr w:type="gramEnd"/>
      <w:r w:rsidRPr="00443FCE">
        <w:rPr>
          <w:sz w:val="28"/>
          <w:szCs w:val="28"/>
        </w:rPr>
        <w:t xml:space="preserve">) с 1 января 2021 года по 30 апреля 2021 года – 1 РУ МЗП в размере </w:t>
      </w:r>
      <w:r w:rsidR="00C77417">
        <w:rPr>
          <w:sz w:val="28"/>
          <w:szCs w:val="28"/>
        </w:rPr>
        <w:br/>
      </w:r>
      <w:r w:rsidRPr="00443FCE">
        <w:rPr>
          <w:sz w:val="28"/>
          <w:szCs w:val="28"/>
        </w:rPr>
        <w:t>7,3 рубля;</w:t>
      </w:r>
    </w:p>
    <w:p w14:paraId="01C8CED1" w14:textId="6F115454" w:rsidR="00B10920" w:rsidRPr="00443FCE" w:rsidRDefault="00B10920" w:rsidP="00443FCE">
      <w:pPr>
        <w:pStyle w:val="a5"/>
        <w:ind w:firstLine="709"/>
        <w:jc w:val="both"/>
        <w:rPr>
          <w:sz w:val="28"/>
          <w:szCs w:val="28"/>
        </w:rPr>
      </w:pPr>
      <w:proofErr w:type="gramStart"/>
      <w:r w:rsidRPr="00443FCE">
        <w:rPr>
          <w:sz w:val="28"/>
          <w:szCs w:val="28"/>
        </w:rPr>
        <w:t>б</w:t>
      </w:r>
      <w:proofErr w:type="gramEnd"/>
      <w:r w:rsidRPr="00443FCE">
        <w:rPr>
          <w:sz w:val="28"/>
          <w:szCs w:val="28"/>
        </w:rPr>
        <w:t xml:space="preserve">) с 1 мая 2021 года по 31 декабря 2021 года – 1 РУ МЗП в размере </w:t>
      </w:r>
      <w:r w:rsidR="00C77417">
        <w:rPr>
          <w:sz w:val="28"/>
          <w:szCs w:val="28"/>
        </w:rPr>
        <w:br/>
      </w:r>
      <w:r w:rsidRPr="00443FCE">
        <w:rPr>
          <w:sz w:val="28"/>
          <w:szCs w:val="28"/>
        </w:rPr>
        <w:t>7,9 рубля;</w:t>
      </w:r>
    </w:p>
    <w:p w14:paraId="0FB2D303" w14:textId="77777777" w:rsidR="00B10920" w:rsidRPr="00443FCE" w:rsidRDefault="00B10920" w:rsidP="00443FCE">
      <w:pPr>
        <w:pStyle w:val="a5"/>
        <w:ind w:firstLine="709"/>
        <w:jc w:val="both"/>
        <w:rPr>
          <w:sz w:val="28"/>
          <w:szCs w:val="28"/>
        </w:rPr>
      </w:pPr>
      <w:r w:rsidRPr="00443FCE">
        <w:rPr>
          <w:sz w:val="28"/>
          <w:szCs w:val="28"/>
        </w:rPr>
        <w:t>2) работникам аппарата Арбитражного суда Приднестровской Молдавской Республики:</w:t>
      </w:r>
    </w:p>
    <w:p w14:paraId="5A55DE93" w14:textId="06DD0C56" w:rsidR="00B10920" w:rsidRPr="00443FCE" w:rsidRDefault="00B10920" w:rsidP="00443FCE">
      <w:pPr>
        <w:pStyle w:val="a5"/>
        <w:ind w:firstLine="709"/>
        <w:jc w:val="both"/>
        <w:rPr>
          <w:sz w:val="28"/>
          <w:szCs w:val="28"/>
        </w:rPr>
      </w:pPr>
      <w:proofErr w:type="gramStart"/>
      <w:r w:rsidRPr="00443FCE">
        <w:rPr>
          <w:sz w:val="28"/>
          <w:szCs w:val="28"/>
        </w:rPr>
        <w:t>а</w:t>
      </w:r>
      <w:proofErr w:type="gramEnd"/>
      <w:r w:rsidRPr="00443FCE">
        <w:rPr>
          <w:sz w:val="28"/>
          <w:szCs w:val="28"/>
        </w:rPr>
        <w:t xml:space="preserve">) с 1 января 2021 года по 30 апреля 2021 года – 1 РУ МЗП в размере </w:t>
      </w:r>
      <w:r w:rsidR="00C77417">
        <w:rPr>
          <w:sz w:val="28"/>
          <w:szCs w:val="28"/>
        </w:rPr>
        <w:br/>
      </w:r>
      <w:r w:rsidRPr="00443FCE">
        <w:rPr>
          <w:sz w:val="28"/>
          <w:szCs w:val="28"/>
        </w:rPr>
        <w:t>7,8 рубля;</w:t>
      </w:r>
    </w:p>
    <w:p w14:paraId="2B489EFF" w14:textId="692EEF6B" w:rsidR="00B10920" w:rsidRPr="00443FCE" w:rsidRDefault="00B10920" w:rsidP="00443FCE">
      <w:pPr>
        <w:pStyle w:val="a5"/>
        <w:ind w:firstLine="709"/>
        <w:jc w:val="both"/>
        <w:rPr>
          <w:sz w:val="28"/>
          <w:szCs w:val="28"/>
        </w:rPr>
      </w:pPr>
      <w:proofErr w:type="gramStart"/>
      <w:r w:rsidRPr="00443FCE">
        <w:rPr>
          <w:sz w:val="28"/>
          <w:szCs w:val="28"/>
        </w:rPr>
        <w:t>б</w:t>
      </w:r>
      <w:proofErr w:type="gramEnd"/>
      <w:r w:rsidRPr="00443FCE">
        <w:rPr>
          <w:sz w:val="28"/>
          <w:szCs w:val="28"/>
        </w:rPr>
        <w:t xml:space="preserve">) с 1 мая 2021 года по 31 декабря 2021 года – 1 РУ МЗП в размере </w:t>
      </w:r>
      <w:r w:rsidR="00C77417">
        <w:rPr>
          <w:sz w:val="28"/>
          <w:szCs w:val="28"/>
        </w:rPr>
        <w:br/>
      </w:r>
      <w:r w:rsidRPr="00443FCE">
        <w:rPr>
          <w:sz w:val="28"/>
          <w:szCs w:val="28"/>
        </w:rPr>
        <w:t>8,4 рубля;</w:t>
      </w:r>
    </w:p>
    <w:p w14:paraId="1C085E34" w14:textId="4E8600E2" w:rsidR="00B10920" w:rsidRPr="00443FCE" w:rsidRDefault="00B10920" w:rsidP="00443FCE">
      <w:pPr>
        <w:pStyle w:val="a5"/>
        <w:ind w:firstLine="709"/>
        <w:jc w:val="both"/>
        <w:rPr>
          <w:sz w:val="28"/>
          <w:szCs w:val="28"/>
        </w:rPr>
      </w:pPr>
      <w:proofErr w:type="gramStart"/>
      <w:r w:rsidRPr="00443FCE">
        <w:rPr>
          <w:sz w:val="28"/>
          <w:szCs w:val="28"/>
        </w:rPr>
        <w:t>ж</w:t>
      </w:r>
      <w:proofErr w:type="gramEnd"/>
      <w:r w:rsidRPr="00443FCE">
        <w:rPr>
          <w:sz w:val="28"/>
          <w:szCs w:val="28"/>
        </w:rPr>
        <w:t xml:space="preserve">-2) для исчисления ежемесячного денежного содержания (довольствия) прокурорским работникам в соответствии с Конституционным законом Приднестровской Молдавской Республики «О Прокуратуре Приднестровской Молдавской Республики» </w:t>
      </w:r>
      <w:r w:rsidR="003A770F" w:rsidRPr="00443FCE">
        <w:rPr>
          <w:sz w:val="28"/>
          <w:szCs w:val="28"/>
        </w:rPr>
        <w:t>–</w:t>
      </w:r>
      <w:r w:rsidRPr="00443FCE">
        <w:rPr>
          <w:sz w:val="28"/>
          <w:szCs w:val="28"/>
        </w:rPr>
        <w:t xml:space="preserve"> 1 РУ МЗП в размере 7,8 рубля;</w:t>
      </w:r>
    </w:p>
    <w:p w14:paraId="0812A1E6" w14:textId="5010C427" w:rsidR="00B10920" w:rsidRPr="00443FCE" w:rsidRDefault="00B10920" w:rsidP="00443FCE">
      <w:pPr>
        <w:pStyle w:val="a5"/>
        <w:ind w:firstLine="709"/>
        <w:jc w:val="both"/>
        <w:rPr>
          <w:sz w:val="28"/>
          <w:szCs w:val="28"/>
        </w:rPr>
      </w:pPr>
      <w:proofErr w:type="gramStart"/>
      <w:r w:rsidRPr="00443FCE">
        <w:rPr>
          <w:sz w:val="28"/>
          <w:szCs w:val="28"/>
        </w:rPr>
        <w:t>ж</w:t>
      </w:r>
      <w:proofErr w:type="gramEnd"/>
      <w:r w:rsidRPr="00443FCE">
        <w:rPr>
          <w:sz w:val="28"/>
          <w:szCs w:val="28"/>
        </w:rPr>
        <w:t xml:space="preserve">-3) для начисления заработной платы, исчисления материальной помощи и иных выплат, уровень которых регулируется в соответствии </w:t>
      </w:r>
      <w:r w:rsidR="00C77417">
        <w:rPr>
          <w:sz w:val="28"/>
          <w:szCs w:val="28"/>
        </w:rPr>
        <w:br/>
      </w:r>
      <w:r w:rsidRPr="00443FCE">
        <w:rPr>
          <w:sz w:val="28"/>
          <w:szCs w:val="28"/>
        </w:rPr>
        <w:t xml:space="preserve">с законодательством Приднестровской Молдавской Республики о заработной плате работников бюджетной сферы, денежном довольствии военнослужащих </w:t>
      </w:r>
      <w:r w:rsidR="00C77417">
        <w:rPr>
          <w:sz w:val="28"/>
          <w:szCs w:val="28"/>
        </w:rPr>
        <w:br/>
      </w:r>
      <w:r w:rsidRPr="00443FCE">
        <w:rPr>
          <w:sz w:val="28"/>
          <w:szCs w:val="28"/>
        </w:rPr>
        <w:t xml:space="preserve">и лиц, приравненных к ним по условиям выплат денежного довольствия, денежном содержании государственных гражданских служащих, работников функционального обеспечения работы </w:t>
      </w:r>
      <w:r w:rsidR="003A770F" w:rsidRPr="00443FCE">
        <w:rPr>
          <w:sz w:val="28"/>
          <w:szCs w:val="28"/>
        </w:rPr>
        <w:t xml:space="preserve">органов </w:t>
      </w:r>
      <w:r w:rsidRPr="00443FCE">
        <w:rPr>
          <w:sz w:val="28"/>
          <w:szCs w:val="28"/>
        </w:rPr>
        <w:t>прокуратуры:</w:t>
      </w:r>
    </w:p>
    <w:p w14:paraId="4DD9A016" w14:textId="2E41F046" w:rsidR="00B10920" w:rsidRPr="00443FCE" w:rsidRDefault="00B10920" w:rsidP="00443FCE">
      <w:pPr>
        <w:pStyle w:val="a5"/>
        <w:ind w:firstLine="709"/>
        <w:jc w:val="both"/>
        <w:rPr>
          <w:sz w:val="28"/>
          <w:szCs w:val="28"/>
        </w:rPr>
      </w:pPr>
      <w:r w:rsidRPr="00443FCE">
        <w:rPr>
          <w:sz w:val="28"/>
          <w:szCs w:val="28"/>
        </w:rPr>
        <w:t xml:space="preserve">1) с 1 января 2021 года по 30 апреля 2021 года – 1 РУ МЗП в размере </w:t>
      </w:r>
      <w:r w:rsidR="00C77417">
        <w:rPr>
          <w:sz w:val="28"/>
          <w:szCs w:val="28"/>
        </w:rPr>
        <w:br/>
      </w:r>
      <w:r w:rsidRPr="00443FCE">
        <w:rPr>
          <w:sz w:val="28"/>
          <w:szCs w:val="28"/>
        </w:rPr>
        <w:t>7,8 рубля;</w:t>
      </w:r>
    </w:p>
    <w:p w14:paraId="27D629A6" w14:textId="32AB7AAF" w:rsidR="00E65E6C" w:rsidRPr="00443FCE" w:rsidRDefault="00B10920" w:rsidP="00443FCE">
      <w:pPr>
        <w:pStyle w:val="a5"/>
        <w:ind w:firstLine="709"/>
        <w:jc w:val="both"/>
        <w:rPr>
          <w:sz w:val="28"/>
          <w:szCs w:val="28"/>
        </w:rPr>
      </w:pPr>
      <w:r w:rsidRPr="00443FCE">
        <w:rPr>
          <w:sz w:val="28"/>
          <w:szCs w:val="28"/>
        </w:rPr>
        <w:t xml:space="preserve">2) с 1 мая 2021 года по 31 декабря 2021 года – 1 РУ МЗП в размере </w:t>
      </w:r>
      <w:r w:rsidR="00C77417">
        <w:rPr>
          <w:sz w:val="28"/>
          <w:szCs w:val="28"/>
        </w:rPr>
        <w:br/>
      </w:r>
      <w:r w:rsidRPr="00443FCE">
        <w:rPr>
          <w:sz w:val="28"/>
          <w:szCs w:val="28"/>
        </w:rPr>
        <w:t>8,4 рубля</w:t>
      </w:r>
      <w:r w:rsidR="000364C0" w:rsidRPr="00443FCE">
        <w:rPr>
          <w:sz w:val="28"/>
          <w:szCs w:val="28"/>
        </w:rPr>
        <w:t>».</w:t>
      </w:r>
    </w:p>
    <w:p w14:paraId="37097EDF" w14:textId="77777777" w:rsidR="009D5646" w:rsidRPr="00443FCE" w:rsidRDefault="009D5646" w:rsidP="00443FCE">
      <w:pPr>
        <w:pStyle w:val="a5"/>
        <w:ind w:firstLine="709"/>
        <w:jc w:val="both"/>
        <w:rPr>
          <w:sz w:val="28"/>
          <w:szCs w:val="28"/>
        </w:rPr>
      </w:pPr>
    </w:p>
    <w:p w14:paraId="28EA4A67" w14:textId="06D6390F" w:rsidR="000364C0" w:rsidRPr="00443FCE" w:rsidRDefault="00611D80" w:rsidP="00443FCE">
      <w:pPr>
        <w:pStyle w:val="af0"/>
        <w:numPr>
          <w:ilvl w:val="0"/>
          <w:numId w:val="1"/>
        </w:numPr>
        <w:ind w:left="0" w:firstLine="709"/>
        <w:jc w:val="both"/>
        <w:rPr>
          <w:sz w:val="28"/>
          <w:szCs w:val="28"/>
        </w:rPr>
      </w:pPr>
      <w:r w:rsidRPr="00443FCE">
        <w:rPr>
          <w:sz w:val="28"/>
          <w:szCs w:val="28"/>
        </w:rPr>
        <w:t>Часть вторую пункта 6 статьи 48 изложить в следующей редакции:</w:t>
      </w:r>
    </w:p>
    <w:p w14:paraId="6357A095" w14:textId="28A5356C" w:rsidR="00611D80" w:rsidRPr="00443FCE" w:rsidRDefault="00611D80" w:rsidP="00443FCE">
      <w:pPr>
        <w:pStyle w:val="af0"/>
        <w:ind w:left="0" w:firstLine="709"/>
        <w:jc w:val="both"/>
        <w:rPr>
          <w:bCs/>
          <w:sz w:val="28"/>
          <w:szCs w:val="28"/>
        </w:rPr>
      </w:pPr>
      <w:r w:rsidRPr="00443FCE">
        <w:rPr>
          <w:sz w:val="28"/>
          <w:szCs w:val="28"/>
        </w:rPr>
        <w:t>«</w:t>
      </w:r>
      <w:r w:rsidR="000F0DD5" w:rsidRPr="00443FCE">
        <w:rPr>
          <w:bCs/>
          <w:sz w:val="28"/>
          <w:szCs w:val="28"/>
          <w:lang w:eastAsia="en-US"/>
        </w:rPr>
        <w:t xml:space="preserve">В 2021 году для исчисления заработной платы работников,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w:t>
      </w:r>
      <w:r w:rsidR="00C77417">
        <w:rPr>
          <w:bCs/>
          <w:sz w:val="28"/>
          <w:szCs w:val="28"/>
          <w:lang w:eastAsia="en-US"/>
        </w:rPr>
        <w:br/>
      </w:r>
      <w:r w:rsidR="000F0DD5" w:rsidRPr="00443FCE">
        <w:rPr>
          <w:bCs/>
          <w:sz w:val="28"/>
          <w:szCs w:val="28"/>
          <w:lang w:eastAsia="en-US"/>
        </w:rPr>
        <w:t xml:space="preserve">по условиям выплат денежного довольствия, денежном содержании </w:t>
      </w:r>
      <w:r w:rsidR="000F0DD5" w:rsidRPr="00443FCE">
        <w:rPr>
          <w:bCs/>
          <w:sz w:val="28"/>
          <w:szCs w:val="28"/>
          <w:lang w:eastAsia="en-US"/>
        </w:rPr>
        <w:lastRenderedPageBreak/>
        <w:t xml:space="preserve">государственных гражданских служащих, получающих доплаты до величины МРОТ, величина МРОТ принимается в размере 1 809 рублей </w:t>
      </w:r>
      <w:r w:rsidR="00C77417">
        <w:rPr>
          <w:bCs/>
          <w:sz w:val="28"/>
          <w:szCs w:val="28"/>
          <w:lang w:eastAsia="en-US"/>
        </w:rPr>
        <w:br/>
      </w:r>
      <w:r w:rsidR="000F0DD5" w:rsidRPr="00443FCE">
        <w:rPr>
          <w:bCs/>
          <w:sz w:val="28"/>
          <w:szCs w:val="28"/>
          <w:lang w:eastAsia="en-US"/>
        </w:rPr>
        <w:t>для неквалифицированных работников и 1 989,9 рублей для квалифицированных работников</w:t>
      </w:r>
      <w:r w:rsidRPr="00443FCE">
        <w:rPr>
          <w:bCs/>
          <w:sz w:val="28"/>
          <w:szCs w:val="28"/>
        </w:rPr>
        <w:t>».</w:t>
      </w:r>
    </w:p>
    <w:p w14:paraId="02550D1A" w14:textId="77777777" w:rsidR="009D5646" w:rsidRPr="00443FCE" w:rsidRDefault="009D5646" w:rsidP="00443FCE">
      <w:pPr>
        <w:pStyle w:val="af0"/>
        <w:ind w:left="0" w:firstLine="709"/>
        <w:jc w:val="both"/>
        <w:rPr>
          <w:bCs/>
          <w:sz w:val="28"/>
          <w:szCs w:val="28"/>
        </w:rPr>
      </w:pPr>
    </w:p>
    <w:p w14:paraId="1B813007" w14:textId="28128FF2" w:rsidR="00A00903" w:rsidRPr="00443FCE" w:rsidRDefault="00A00903" w:rsidP="00443FCE">
      <w:pPr>
        <w:pStyle w:val="af0"/>
        <w:numPr>
          <w:ilvl w:val="0"/>
          <w:numId w:val="1"/>
        </w:numPr>
        <w:ind w:left="0" w:firstLine="709"/>
        <w:jc w:val="both"/>
        <w:rPr>
          <w:sz w:val="28"/>
          <w:szCs w:val="28"/>
        </w:rPr>
      </w:pPr>
      <w:r w:rsidRPr="00443FCE">
        <w:rPr>
          <w:sz w:val="28"/>
          <w:szCs w:val="28"/>
        </w:rPr>
        <w:t>Пункт 2 статьи 49 изложить в следующей редакции:</w:t>
      </w:r>
    </w:p>
    <w:p w14:paraId="00EED6F5" w14:textId="1E8F5D7F" w:rsidR="00147ACA" w:rsidRPr="00443FCE" w:rsidRDefault="00A00903" w:rsidP="00443FCE">
      <w:pPr>
        <w:pStyle w:val="a5"/>
        <w:ind w:firstLine="709"/>
        <w:jc w:val="both"/>
        <w:rPr>
          <w:sz w:val="28"/>
          <w:szCs w:val="28"/>
        </w:rPr>
      </w:pPr>
      <w:r w:rsidRPr="00443FCE">
        <w:rPr>
          <w:sz w:val="28"/>
          <w:szCs w:val="28"/>
        </w:rPr>
        <w:t>«</w:t>
      </w:r>
      <w:r w:rsidR="00147ACA" w:rsidRPr="00443FCE">
        <w:rPr>
          <w:sz w:val="28"/>
          <w:szCs w:val="28"/>
        </w:rPr>
        <w:t xml:space="preserve">2. Предоставить право организациям, заработная плата в которых финансируется из республиканского и местных бюджетов, а также внебюджетных фондов, уровень которой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применившим начиная со второго полугодия 2018 года величину 1 РУ МЗП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w:t>
      </w:r>
      <w:r w:rsidR="00C77417">
        <w:rPr>
          <w:sz w:val="28"/>
          <w:szCs w:val="28"/>
        </w:rPr>
        <w:br/>
      </w:r>
      <w:r w:rsidR="00147ACA" w:rsidRPr="00443FCE">
        <w:rPr>
          <w:sz w:val="28"/>
          <w:szCs w:val="28"/>
        </w:rPr>
        <w:t xml:space="preserve">и лиц, приравненных к ним по условиям выплат денежного довольствия, денежном содержании государственных гражданских служащих», в размере </w:t>
      </w:r>
      <w:r w:rsidR="00C77417">
        <w:rPr>
          <w:sz w:val="28"/>
          <w:szCs w:val="28"/>
        </w:rPr>
        <w:br/>
      </w:r>
      <w:r w:rsidR="00147ACA" w:rsidRPr="00443FCE">
        <w:rPr>
          <w:sz w:val="28"/>
          <w:szCs w:val="28"/>
        </w:rPr>
        <w:t xml:space="preserve">7,8 рубля, применять в 2021 году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следующие величины </w:t>
      </w:r>
      <w:r w:rsidR="00C77417">
        <w:rPr>
          <w:sz w:val="28"/>
          <w:szCs w:val="28"/>
        </w:rPr>
        <w:br/>
      </w:r>
      <w:r w:rsidR="00147ACA" w:rsidRPr="00443FCE">
        <w:rPr>
          <w:sz w:val="28"/>
          <w:szCs w:val="28"/>
        </w:rPr>
        <w:t>1 РУ МЗП:</w:t>
      </w:r>
    </w:p>
    <w:p w14:paraId="65B92A80" w14:textId="77777777" w:rsidR="00147ACA" w:rsidRPr="00443FCE" w:rsidRDefault="00147ACA" w:rsidP="00443FCE">
      <w:pPr>
        <w:pStyle w:val="a5"/>
        <w:ind w:firstLine="709"/>
        <w:jc w:val="both"/>
        <w:rPr>
          <w:sz w:val="28"/>
          <w:szCs w:val="28"/>
        </w:rPr>
      </w:pPr>
      <w:proofErr w:type="gramStart"/>
      <w:r w:rsidRPr="00443FCE">
        <w:rPr>
          <w:sz w:val="28"/>
          <w:szCs w:val="28"/>
        </w:rPr>
        <w:t>а</w:t>
      </w:r>
      <w:proofErr w:type="gramEnd"/>
      <w:r w:rsidRPr="00443FCE">
        <w:rPr>
          <w:sz w:val="28"/>
          <w:szCs w:val="28"/>
        </w:rPr>
        <w:t>) с 1 января 2021 года по 30 апреля 2021 года – в размере 7,8 рубля;</w:t>
      </w:r>
    </w:p>
    <w:p w14:paraId="6B2905D0" w14:textId="0B87A784" w:rsidR="00A00903" w:rsidRPr="00443FCE" w:rsidRDefault="00147ACA" w:rsidP="00443FCE">
      <w:pPr>
        <w:pStyle w:val="a5"/>
        <w:ind w:firstLine="709"/>
        <w:jc w:val="both"/>
        <w:rPr>
          <w:sz w:val="28"/>
          <w:szCs w:val="28"/>
        </w:rPr>
      </w:pPr>
      <w:proofErr w:type="gramStart"/>
      <w:r w:rsidRPr="00443FCE">
        <w:rPr>
          <w:sz w:val="28"/>
          <w:szCs w:val="28"/>
        </w:rPr>
        <w:t>б</w:t>
      </w:r>
      <w:proofErr w:type="gramEnd"/>
      <w:r w:rsidRPr="00443FCE">
        <w:rPr>
          <w:sz w:val="28"/>
          <w:szCs w:val="28"/>
        </w:rPr>
        <w:t>) с 1 мая 2021 года по 31 декабря 2021 года</w:t>
      </w:r>
      <w:r w:rsidR="002F4787" w:rsidRPr="00443FCE">
        <w:rPr>
          <w:sz w:val="28"/>
          <w:szCs w:val="28"/>
        </w:rPr>
        <w:t xml:space="preserve"> </w:t>
      </w:r>
      <w:r w:rsidRPr="00443FCE">
        <w:rPr>
          <w:sz w:val="28"/>
          <w:szCs w:val="28"/>
        </w:rPr>
        <w:t>– в размере 8,4 рубля</w:t>
      </w:r>
      <w:r w:rsidR="00A00903" w:rsidRPr="00443FCE">
        <w:rPr>
          <w:sz w:val="28"/>
          <w:szCs w:val="28"/>
        </w:rPr>
        <w:t>».</w:t>
      </w:r>
    </w:p>
    <w:p w14:paraId="13E45AFE" w14:textId="77777777" w:rsidR="009D5646" w:rsidRPr="00443FCE" w:rsidRDefault="009D5646" w:rsidP="00443FCE">
      <w:pPr>
        <w:pStyle w:val="a5"/>
        <w:ind w:firstLine="709"/>
        <w:jc w:val="both"/>
        <w:rPr>
          <w:sz w:val="28"/>
          <w:szCs w:val="28"/>
        </w:rPr>
      </w:pPr>
    </w:p>
    <w:p w14:paraId="55D52E0C" w14:textId="2B13BEC9" w:rsidR="00921FF3" w:rsidRPr="00443FCE" w:rsidRDefault="00921FF3" w:rsidP="00443FCE">
      <w:pPr>
        <w:pStyle w:val="af0"/>
        <w:numPr>
          <w:ilvl w:val="0"/>
          <w:numId w:val="1"/>
        </w:numPr>
        <w:ind w:left="0" w:firstLine="709"/>
        <w:jc w:val="both"/>
        <w:rPr>
          <w:sz w:val="28"/>
          <w:szCs w:val="28"/>
        </w:rPr>
      </w:pPr>
      <w:r w:rsidRPr="00443FCE">
        <w:rPr>
          <w:sz w:val="28"/>
          <w:szCs w:val="28"/>
        </w:rPr>
        <w:t>Пункт 2 статьи 56 дополнить частями третьей и четвертой следующего содержания:</w:t>
      </w:r>
    </w:p>
    <w:p w14:paraId="2449B8C7" w14:textId="77777777" w:rsidR="00BC3D24" w:rsidRPr="00443FCE" w:rsidRDefault="00921FF3" w:rsidP="00443FCE">
      <w:pPr>
        <w:ind w:firstLine="709"/>
        <w:jc w:val="both"/>
        <w:rPr>
          <w:sz w:val="28"/>
          <w:szCs w:val="28"/>
        </w:rPr>
      </w:pPr>
      <w:r w:rsidRPr="00443FCE">
        <w:rPr>
          <w:sz w:val="28"/>
          <w:szCs w:val="28"/>
        </w:rPr>
        <w:t>«</w:t>
      </w:r>
      <w:r w:rsidR="00BC3D24" w:rsidRPr="00443FCE">
        <w:rPr>
          <w:sz w:val="28"/>
          <w:szCs w:val="28"/>
        </w:rPr>
        <w:t>Для расчета предельного размера заработной платы (денежного содержания), установленного частью первой настоящего пункта и суммарного размера заработной платы (денежного содержания), установленного частью второй настоящего пункта, работников исполнительных органов государственной власти (включая подведомственные учреждения), законодательного органа государственной власти, Центральной избирательной комиссии Приднестровской Молдавской Республики применять следующие размеры 1 РУ МЗП:</w:t>
      </w:r>
    </w:p>
    <w:p w14:paraId="3B427EF6" w14:textId="7D02843C" w:rsidR="00BC3D24" w:rsidRPr="00443FCE" w:rsidRDefault="00BC3D24" w:rsidP="00443FCE">
      <w:pPr>
        <w:ind w:firstLine="709"/>
        <w:jc w:val="both"/>
        <w:rPr>
          <w:sz w:val="28"/>
          <w:szCs w:val="28"/>
        </w:rPr>
      </w:pPr>
      <w:proofErr w:type="gramStart"/>
      <w:r w:rsidRPr="00443FCE">
        <w:rPr>
          <w:sz w:val="28"/>
          <w:szCs w:val="28"/>
        </w:rPr>
        <w:t>а</w:t>
      </w:r>
      <w:proofErr w:type="gramEnd"/>
      <w:r w:rsidRPr="00443FCE">
        <w:rPr>
          <w:sz w:val="28"/>
          <w:szCs w:val="28"/>
        </w:rPr>
        <w:t xml:space="preserve">) использующих для начисления заработной платы (денежного содержания) до 30 апреля 2021 года 1 РУ МЗП в размере 7,3 рубля, с 1 мая </w:t>
      </w:r>
      <w:r w:rsidR="00C77417">
        <w:rPr>
          <w:sz w:val="28"/>
          <w:szCs w:val="28"/>
        </w:rPr>
        <w:br/>
      </w:r>
      <w:r w:rsidRPr="00443FCE">
        <w:rPr>
          <w:sz w:val="28"/>
          <w:szCs w:val="28"/>
        </w:rPr>
        <w:t xml:space="preserve">2021 года по 31 декабря 2021 года </w:t>
      </w:r>
      <w:r w:rsidR="00CB20DD" w:rsidRPr="00443FCE">
        <w:rPr>
          <w:sz w:val="28"/>
          <w:szCs w:val="28"/>
        </w:rPr>
        <w:t>–</w:t>
      </w:r>
      <w:r w:rsidRPr="00443FCE">
        <w:rPr>
          <w:sz w:val="28"/>
          <w:szCs w:val="28"/>
        </w:rPr>
        <w:t xml:space="preserve"> в размере 7,6 рубля, за исключением случаев, предусмотренных частью четвертой настоящего пункта;</w:t>
      </w:r>
    </w:p>
    <w:p w14:paraId="010D86F3" w14:textId="6497ED5A" w:rsidR="00BC3D24" w:rsidRPr="00443FCE" w:rsidRDefault="00BC3D24" w:rsidP="00443FCE">
      <w:pPr>
        <w:ind w:firstLine="709"/>
        <w:jc w:val="both"/>
        <w:rPr>
          <w:sz w:val="28"/>
          <w:szCs w:val="28"/>
        </w:rPr>
      </w:pPr>
      <w:proofErr w:type="gramStart"/>
      <w:r w:rsidRPr="00443FCE">
        <w:rPr>
          <w:sz w:val="28"/>
          <w:szCs w:val="28"/>
        </w:rPr>
        <w:lastRenderedPageBreak/>
        <w:t>б</w:t>
      </w:r>
      <w:proofErr w:type="gramEnd"/>
      <w:r w:rsidRPr="00443FCE">
        <w:rPr>
          <w:sz w:val="28"/>
          <w:szCs w:val="28"/>
        </w:rPr>
        <w:t xml:space="preserve">) использующих для начисления заработной платы (денежного содержания) до 30 апреля 2021 года 1 РУ МЗП в размере 7,8 рубля, с 1 мая </w:t>
      </w:r>
      <w:r w:rsidR="00C77417">
        <w:rPr>
          <w:sz w:val="28"/>
          <w:szCs w:val="28"/>
        </w:rPr>
        <w:br/>
      </w:r>
      <w:r w:rsidRPr="00443FCE">
        <w:rPr>
          <w:sz w:val="28"/>
          <w:szCs w:val="28"/>
        </w:rPr>
        <w:t xml:space="preserve">2021 года по 31 декабря 2021 года </w:t>
      </w:r>
      <w:r w:rsidR="00CB20DD" w:rsidRPr="00443FCE">
        <w:rPr>
          <w:sz w:val="28"/>
          <w:szCs w:val="28"/>
        </w:rPr>
        <w:t>–</w:t>
      </w:r>
      <w:r w:rsidRPr="00443FCE">
        <w:rPr>
          <w:sz w:val="28"/>
          <w:szCs w:val="28"/>
        </w:rPr>
        <w:t xml:space="preserve"> в размере 8,1 рубля, за исключением случаев, предусмотренных частью четвертой настоящего пункта.</w:t>
      </w:r>
    </w:p>
    <w:p w14:paraId="30F77A88" w14:textId="337983C4" w:rsidR="00921FF3" w:rsidRPr="00443FCE" w:rsidRDefault="00BC3D24" w:rsidP="00443FCE">
      <w:pPr>
        <w:ind w:firstLine="709"/>
        <w:jc w:val="both"/>
        <w:rPr>
          <w:sz w:val="28"/>
          <w:szCs w:val="28"/>
        </w:rPr>
      </w:pPr>
      <w:r w:rsidRPr="00443FCE">
        <w:rPr>
          <w:sz w:val="28"/>
          <w:szCs w:val="28"/>
        </w:rPr>
        <w:t xml:space="preserve">Для расчета предельного размера заработной платы (денежного содержания), установленного частью первой настоящего пункта и суммарного размера заработной платы (денежного содержания), установленного частью второй настоящего пункта, работников органов государственной власти, Счетной палаты Приднестровской Молдавской Республики, не использующих для начисления заработной платы (денежного содержания) РУ МЗП, применять до 30 апреля 2021 года 1 РУ МЗП в размере 7,3 рубля, с 1 мая 2021 года </w:t>
      </w:r>
      <w:r w:rsidR="00C77417">
        <w:rPr>
          <w:sz w:val="28"/>
          <w:szCs w:val="28"/>
        </w:rPr>
        <w:br/>
      </w:r>
      <w:r w:rsidRPr="00443FCE">
        <w:rPr>
          <w:sz w:val="28"/>
          <w:szCs w:val="28"/>
        </w:rPr>
        <w:t xml:space="preserve">по 31 декабря 2021 года </w:t>
      </w:r>
      <w:r w:rsidR="00CB20DD" w:rsidRPr="00443FCE">
        <w:rPr>
          <w:sz w:val="28"/>
          <w:szCs w:val="28"/>
        </w:rPr>
        <w:t>–</w:t>
      </w:r>
      <w:r w:rsidRPr="00443FCE">
        <w:rPr>
          <w:sz w:val="28"/>
          <w:szCs w:val="28"/>
        </w:rPr>
        <w:t xml:space="preserve"> в размере 7,6 рубля</w:t>
      </w:r>
      <w:r w:rsidR="00921FF3" w:rsidRPr="00443FCE">
        <w:rPr>
          <w:sz w:val="28"/>
          <w:szCs w:val="28"/>
        </w:rPr>
        <w:t>».</w:t>
      </w:r>
    </w:p>
    <w:p w14:paraId="3A836CC3" w14:textId="77777777" w:rsidR="009D5646" w:rsidRPr="00443FCE" w:rsidRDefault="009D5646" w:rsidP="00443FCE">
      <w:pPr>
        <w:ind w:firstLine="709"/>
        <w:jc w:val="both"/>
        <w:rPr>
          <w:sz w:val="28"/>
          <w:szCs w:val="28"/>
        </w:rPr>
      </w:pPr>
    </w:p>
    <w:p w14:paraId="0EAB100B" w14:textId="2CBF7D75" w:rsidR="00CA180D" w:rsidRPr="00443FCE" w:rsidRDefault="00CA180D" w:rsidP="00443FCE">
      <w:pPr>
        <w:pStyle w:val="af0"/>
        <w:numPr>
          <w:ilvl w:val="0"/>
          <w:numId w:val="1"/>
        </w:numPr>
        <w:ind w:left="0" w:firstLine="709"/>
        <w:jc w:val="both"/>
        <w:rPr>
          <w:sz w:val="28"/>
          <w:szCs w:val="28"/>
        </w:rPr>
      </w:pPr>
      <w:r w:rsidRPr="00443FCE">
        <w:rPr>
          <w:sz w:val="28"/>
          <w:szCs w:val="28"/>
        </w:rPr>
        <w:t>Приложение №</w:t>
      </w:r>
      <w:r w:rsidR="00853403" w:rsidRPr="00443FCE">
        <w:rPr>
          <w:sz w:val="28"/>
          <w:szCs w:val="28"/>
        </w:rPr>
        <w:t xml:space="preserve"> 1 «Основные характеристики консолидированного бюджета на 2021 год», Приложение № 1.1 «Доходы консолидированного бюджета в разрезе основных видов налоговых, неналоговых и иных обязательных платежей на 2021 год», Приложение № 2 «Основные характеристики республиканского бюджета на 2021 год», Приложение № 2.1 «Доходы республиканского бюджета в разрезе основных видов налоговых, неналоговых и иных обязательных платежей на 2021 год», Приложение № 2.2 «Предельные расходы республиканского бюджета на 2021 год», Приложение </w:t>
      </w:r>
      <w:r w:rsidR="00284EC4">
        <w:rPr>
          <w:sz w:val="28"/>
          <w:szCs w:val="28"/>
        </w:rPr>
        <w:br/>
      </w:r>
      <w:r w:rsidR="00853403" w:rsidRPr="00443FCE">
        <w:rPr>
          <w:sz w:val="28"/>
          <w:szCs w:val="28"/>
        </w:rPr>
        <w:t xml:space="preserve">№ 2.3 «Расходы (план финансирования) республиканского бюджета </w:t>
      </w:r>
      <w:r w:rsidR="00284EC4">
        <w:rPr>
          <w:sz w:val="28"/>
          <w:szCs w:val="28"/>
        </w:rPr>
        <w:br/>
      </w:r>
      <w:r w:rsidR="00853403" w:rsidRPr="00443FCE">
        <w:rPr>
          <w:sz w:val="28"/>
          <w:szCs w:val="28"/>
        </w:rPr>
        <w:t xml:space="preserve">на 2021 год», Приложение № 3 «Основные характеристики доходной </w:t>
      </w:r>
      <w:r w:rsidR="00284EC4">
        <w:rPr>
          <w:sz w:val="28"/>
          <w:szCs w:val="28"/>
        </w:rPr>
        <w:br/>
      </w:r>
      <w:r w:rsidR="00853403" w:rsidRPr="00443FCE">
        <w:rPr>
          <w:sz w:val="28"/>
          <w:szCs w:val="28"/>
        </w:rPr>
        <w:t xml:space="preserve">и расходной частей местных бюджетов, источники покрытия дефицита местных бюджетов, объемы субсидий из республиканского бюджета на 2021 год», Приложение № 3.1 «Доходы местных бюджетов в разрезе основных видов налоговых, неналоговых и иных обязательных платежей на 2021 год» </w:t>
      </w:r>
      <w:r w:rsidR="00AA6543" w:rsidRPr="00443FCE">
        <w:rPr>
          <w:sz w:val="28"/>
          <w:szCs w:val="28"/>
        </w:rPr>
        <w:t>к Закону</w:t>
      </w:r>
      <w:r w:rsidR="00CB20DD" w:rsidRPr="00443FCE">
        <w:rPr>
          <w:sz w:val="28"/>
          <w:szCs w:val="28"/>
        </w:rPr>
        <w:t xml:space="preserve"> Приднестровской Молдавской Республики «О республиканском бюджете </w:t>
      </w:r>
      <w:r w:rsidR="00284EC4">
        <w:rPr>
          <w:sz w:val="28"/>
          <w:szCs w:val="28"/>
        </w:rPr>
        <w:br/>
      </w:r>
      <w:r w:rsidR="00CB20DD" w:rsidRPr="00443FCE">
        <w:rPr>
          <w:sz w:val="28"/>
          <w:szCs w:val="28"/>
        </w:rPr>
        <w:t>на 2021 год»</w:t>
      </w:r>
      <w:r w:rsidR="00AA6543" w:rsidRPr="00443FCE">
        <w:rPr>
          <w:sz w:val="28"/>
          <w:szCs w:val="28"/>
        </w:rPr>
        <w:t xml:space="preserve"> изложить в редакции </w:t>
      </w:r>
      <w:r w:rsidR="00AA6543" w:rsidRPr="00C77417">
        <w:rPr>
          <w:sz w:val="28"/>
          <w:szCs w:val="28"/>
        </w:rPr>
        <w:t xml:space="preserve">согласно </w:t>
      </w:r>
      <w:r w:rsidR="00382ABB" w:rsidRPr="00C77417">
        <w:rPr>
          <w:sz w:val="28"/>
          <w:szCs w:val="28"/>
        </w:rPr>
        <w:t>п</w:t>
      </w:r>
      <w:r w:rsidR="00AA6543" w:rsidRPr="00C77417">
        <w:rPr>
          <w:sz w:val="28"/>
          <w:szCs w:val="28"/>
        </w:rPr>
        <w:t>риложениям</w:t>
      </w:r>
      <w:r w:rsidR="00AA6543" w:rsidRPr="00443FCE">
        <w:rPr>
          <w:sz w:val="28"/>
          <w:szCs w:val="28"/>
        </w:rPr>
        <w:t xml:space="preserve"> №№ </w:t>
      </w:r>
      <w:r w:rsidR="00477FDD" w:rsidRPr="00443FCE">
        <w:rPr>
          <w:sz w:val="28"/>
          <w:szCs w:val="28"/>
        </w:rPr>
        <w:t>1-</w:t>
      </w:r>
      <w:r w:rsidR="00853403" w:rsidRPr="00443FCE">
        <w:rPr>
          <w:sz w:val="28"/>
          <w:szCs w:val="28"/>
        </w:rPr>
        <w:t>8</w:t>
      </w:r>
      <w:r w:rsidR="00AA6543" w:rsidRPr="00443FCE">
        <w:rPr>
          <w:sz w:val="28"/>
          <w:szCs w:val="28"/>
        </w:rPr>
        <w:t xml:space="preserve"> к настоящему Закону</w:t>
      </w:r>
      <w:r w:rsidRPr="00443FCE">
        <w:rPr>
          <w:sz w:val="28"/>
          <w:szCs w:val="28"/>
        </w:rPr>
        <w:t xml:space="preserve"> соответственно.</w:t>
      </w:r>
    </w:p>
    <w:p w14:paraId="604040B7" w14:textId="77777777" w:rsidR="006E2263" w:rsidRPr="00443FCE" w:rsidRDefault="006E2263" w:rsidP="00443FCE">
      <w:pPr>
        <w:ind w:firstLine="709"/>
        <w:jc w:val="both"/>
        <w:rPr>
          <w:b/>
          <w:sz w:val="28"/>
          <w:szCs w:val="28"/>
        </w:rPr>
      </w:pPr>
    </w:p>
    <w:p w14:paraId="636F852C" w14:textId="7417CE09" w:rsidR="00FB7DA6" w:rsidRPr="00443FCE" w:rsidRDefault="000063F6" w:rsidP="00443FCE">
      <w:pPr>
        <w:ind w:firstLine="709"/>
        <w:jc w:val="both"/>
        <w:rPr>
          <w:sz w:val="28"/>
          <w:szCs w:val="28"/>
        </w:rPr>
      </w:pPr>
      <w:r w:rsidRPr="00443FCE">
        <w:rPr>
          <w:b/>
          <w:sz w:val="28"/>
          <w:szCs w:val="28"/>
        </w:rPr>
        <w:t>Статья 2</w:t>
      </w:r>
      <w:r w:rsidRPr="00443FCE">
        <w:rPr>
          <w:sz w:val="28"/>
          <w:szCs w:val="28"/>
        </w:rPr>
        <w:t>. Настоящий Закон вступает в силу со дня, следующего за днем</w:t>
      </w:r>
      <w:r w:rsidR="00627B2F" w:rsidRPr="00443FCE">
        <w:rPr>
          <w:sz w:val="28"/>
          <w:szCs w:val="28"/>
        </w:rPr>
        <w:t xml:space="preserve"> </w:t>
      </w:r>
      <w:r w:rsidRPr="00443FCE">
        <w:rPr>
          <w:sz w:val="28"/>
          <w:szCs w:val="28"/>
        </w:rPr>
        <w:t>официального</w:t>
      </w:r>
      <w:r w:rsidR="00627B2F" w:rsidRPr="00443FCE">
        <w:rPr>
          <w:sz w:val="28"/>
          <w:szCs w:val="28"/>
        </w:rPr>
        <w:t xml:space="preserve"> </w:t>
      </w:r>
      <w:r w:rsidRPr="00443FCE">
        <w:rPr>
          <w:sz w:val="28"/>
          <w:szCs w:val="28"/>
        </w:rPr>
        <w:t>опубликования</w:t>
      </w:r>
      <w:r w:rsidR="004975A4" w:rsidRPr="00443FCE">
        <w:rPr>
          <w:sz w:val="28"/>
          <w:szCs w:val="28"/>
        </w:rPr>
        <w:t xml:space="preserve">, </w:t>
      </w:r>
      <w:r w:rsidR="00F140E9" w:rsidRPr="00443FCE">
        <w:rPr>
          <w:rFonts w:eastAsiaTheme="minorHAnsi"/>
          <w:sz w:val="28"/>
          <w:szCs w:val="28"/>
          <w:lang w:eastAsia="en-US"/>
        </w:rPr>
        <w:t>и распространя</w:t>
      </w:r>
      <w:r w:rsidR="000B72F8" w:rsidRPr="00443FCE">
        <w:rPr>
          <w:rFonts w:eastAsiaTheme="minorHAnsi"/>
          <w:sz w:val="28"/>
          <w:szCs w:val="28"/>
          <w:lang w:eastAsia="en-US"/>
        </w:rPr>
        <w:t>е</w:t>
      </w:r>
      <w:r w:rsidR="00F140E9" w:rsidRPr="00443FCE">
        <w:rPr>
          <w:rFonts w:eastAsiaTheme="minorHAnsi"/>
          <w:sz w:val="28"/>
          <w:szCs w:val="28"/>
          <w:lang w:eastAsia="en-US"/>
        </w:rPr>
        <w:t xml:space="preserve">т свое действие </w:t>
      </w:r>
      <w:r w:rsidR="00595DFC">
        <w:rPr>
          <w:rFonts w:eastAsiaTheme="minorHAnsi"/>
          <w:sz w:val="28"/>
          <w:szCs w:val="28"/>
          <w:lang w:eastAsia="en-US"/>
        </w:rPr>
        <w:br/>
      </w:r>
      <w:r w:rsidR="00F140E9" w:rsidRPr="00443FCE">
        <w:rPr>
          <w:rFonts w:eastAsiaTheme="minorHAnsi"/>
          <w:sz w:val="28"/>
          <w:szCs w:val="28"/>
          <w:lang w:eastAsia="en-US"/>
        </w:rPr>
        <w:t>на правоотношения, возникшие с 1 мая 202</w:t>
      </w:r>
      <w:r w:rsidR="000B72F8" w:rsidRPr="00443FCE">
        <w:rPr>
          <w:rFonts w:eastAsiaTheme="minorHAnsi"/>
          <w:sz w:val="28"/>
          <w:szCs w:val="28"/>
          <w:lang w:eastAsia="en-US"/>
        </w:rPr>
        <w:t>1</w:t>
      </w:r>
      <w:r w:rsidR="00F140E9" w:rsidRPr="00443FCE">
        <w:rPr>
          <w:rFonts w:eastAsiaTheme="minorHAnsi"/>
          <w:sz w:val="28"/>
          <w:szCs w:val="28"/>
          <w:lang w:eastAsia="en-US"/>
        </w:rPr>
        <w:t xml:space="preserve"> года.</w:t>
      </w:r>
      <w:r w:rsidR="00F140E9" w:rsidRPr="00443FCE">
        <w:rPr>
          <w:sz w:val="28"/>
          <w:szCs w:val="28"/>
        </w:rPr>
        <w:t xml:space="preserve"> </w:t>
      </w:r>
    </w:p>
    <w:p w14:paraId="70FC3735" w14:textId="77777777" w:rsidR="00443FCE" w:rsidRPr="00443FCE" w:rsidRDefault="00443FCE" w:rsidP="00443FCE">
      <w:pPr>
        <w:ind w:firstLine="709"/>
        <w:jc w:val="both"/>
        <w:rPr>
          <w:sz w:val="28"/>
          <w:szCs w:val="28"/>
        </w:rPr>
      </w:pPr>
    </w:p>
    <w:p w14:paraId="64996FF0" w14:textId="77777777" w:rsidR="00C77417" w:rsidRDefault="00C77417" w:rsidP="00C77417">
      <w:pPr>
        <w:jc w:val="center"/>
      </w:pPr>
    </w:p>
    <w:p w14:paraId="6D6846A4" w14:textId="77777777" w:rsidR="00C77417" w:rsidRDefault="00C77417" w:rsidP="00C77417">
      <w:pPr>
        <w:jc w:val="center"/>
      </w:pPr>
    </w:p>
    <w:p w14:paraId="546AF677" w14:textId="77777777" w:rsidR="00C77417" w:rsidRDefault="00C77417" w:rsidP="00C77417">
      <w:pPr>
        <w:jc w:val="center"/>
      </w:pPr>
    </w:p>
    <w:p w14:paraId="267E1ADC" w14:textId="77777777" w:rsidR="00C77417" w:rsidRDefault="00C77417" w:rsidP="00C77417">
      <w:pPr>
        <w:jc w:val="center"/>
      </w:pPr>
    </w:p>
    <w:p w14:paraId="4ED9256A" w14:textId="77777777" w:rsidR="00C77417" w:rsidRDefault="00C77417" w:rsidP="00C77417">
      <w:pPr>
        <w:jc w:val="center"/>
      </w:pPr>
    </w:p>
    <w:p w14:paraId="7B7D35E3" w14:textId="77777777" w:rsidR="00C77417" w:rsidRDefault="00C77417" w:rsidP="00C77417">
      <w:pPr>
        <w:jc w:val="center"/>
      </w:pPr>
    </w:p>
    <w:p w14:paraId="0D893244" w14:textId="77777777" w:rsidR="00C77417" w:rsidRDefault="00C77417" w:rsidP="00C77417">
      <w:pPr>
        <w:jc w:val="center"/>
      </w:pPr>
    </w:p>
    <w:p w14:paraId="635A0449" w14:textId="77777777" w:rsidR="00C77417" w:rsidRDefault="00C77417" w:rsidP="00C77417">
      <w:pPr>
        <w:jc w:val="center"/>
      </w:pPr>
    </w:p>
    <w:p w14:paraId="0F635D75" w14:textId="77777777" w:rsidR="00C77417" w:rsidRDefault="00C77417" w:rsidP="00C77417">
      <w:pPr>
        <w:jc w:val="center"/>
      </w:pPr>
    </w:p>
    <w:p w14:paraId="6B6FE85F" w14:textId="77777777" w:rsidR="00723EB2" w:rsidRDefault="00723EB2" w:rsidP="00C77417">
      <w:pPr>
        <w:jc w:val="center"/>
      </w:pPr>
    </w:p>
    <w:p w14:paraId="72050B6C" w14:textId="77777777" w:rsidR="00C77417" w:rsidRDefault="00C77417" w:rsidP="00C77417">
      <w:pPr>
        <w:jc w:val="center"/>
      </w:pPr>
    </w:p>
    <w:p w14:paraId="085713BC" w14:textId="77777777" w:rsidR="00443FCE" w:rsidRPr="00C77417" w:rsidRDefault="00443FCE" w:rsidP="00C77417">
      <w:pPr>
        <w:jc w:val="center"/>
      </w:pPr>
      <w:r w:rsidRPr="00C77417">
        <w:lastRenderedPageBreak/>
        <w:t>ПОЯСНИТЕЛЬНАЯ ЗАПИСКА</w:t>
      </w:r>
    </w:p>
    <w:p w14:paraId="43F20488" w14:textId="77777777" w:rsidR="00C77417" w:rsidRDefault="00443FCE" w:rsidP="00C77417">
      <w:pPr>
        <w:jc w:val="center"/>
        <w:rPr>
          <w:sz w:val="28"/>
          <w:szCs w:val="28"/>
        </w:rPr>
      </w:pPr>
      <w:proofErr w:type="gramStart"/>
      <w:r w:rsidRPr="00443FCE">
        <w:rPr>
          <w:sz w:val="28"/>
          <w:szCs w:val="28"/>
        </w:rPr>
        <w:t>к</w:t>
      </w:r>
      <w:proofErr w:type="gramEnd"/>
      <w:r w:rsidRPr="00443FCE">
        <w:rPr>
          <w:sz w:val="28"/>
          <w:szCs w:val="28"/>
        </w:rPr>
        <w:t xml:space="preserve"> проекту закона Приднестровской Молдавской Республики</w:t>
      </w:r>
      <w:r w:rsidRPr="00443FCE">
        <w:rPr>
          <w:sz w:val="28"/>
          <w:szCs w:val="28"/>
        </w:rPr>
        <w:br/>
        <w:t xml:space="preserve">«О внесении изменений и дополнений в Закон </w:t>
      </w:r>
    </w:p>
    <w:p w14:paraId="0F9CC9EC" w14:textId="36A49FF6" w:rsidR="00443FCE" w:rsidRPr="00443FCE" w:rsidRDefault="00443FCE" w:rsidP="00C77417">
      <w:pPr>
        <w:jc w:val="center"/>
        <w:rPr>
          <w:sz w:val="28"/>
          <w:szCs w:val="28"/>
        </w:rPr>
      </w:pPr>
      <w:r w:rsidRPr="00443FCE">
        <w:rPr>
          <w:sz w:val="28"/>
          <w:szCs w:val="28"/>
        </w:rPr>
        <w:t xml:space="preserve">Приднестровской Молдавской Республики </w:t>
      </w:r>
    </w:p>
    <w:p w14:paraId="0CFB262C" w14:textId="77777777" w:rsidR="00443FCE" w:rsidRPr="00443FCE" w:rsidRDefault="00443FCE" w:rsidP="00C77417">
      <w:pPr>
        <w:pStyle w:val="head"/>
        <w:spacing w:before="0" w:beforeAutospacing="0" w:after="0" w:afterAutospacing="0"/>
        <w:rPr>
          <w:szCs w:val="28"/>
        </w:rPr>
      </w:pPr>
      <w:r w:rsidRPr="00443FCE">
        <w:rPr>
          <w:szCs w:val="28"/>
        </w:rPr>
        <w:t>«О республиканском бюджете на 2021 год»</w:t>
      </w:r>
    </w:p>
    <w:p w14:paraId="19F42BBF" w14:textId="77777777" w:rsidR="00443FCE" w:rsidRPr="00443FCE" w:rsidRDefault="00443FCE" w:rsidP="00443FCE">
      <w:pPr>
        <w:pStyle w:val="head"/>
        <w:spacing w:before="0" w:beforeAutospacing="0" w:after="0" w:afterAutospacing="0"/>
        <w:ind w:firstLine="709"/>
        <w:rPr>
          <w:szCs w:val="28"/>
        </w:rPr>
      </w:pPr>
    </w:p>
    <w:p w14:paraId="473EF5FC" w14:textId="44DBC6FF" w:rsidR="00443FCE" w:rsidRPr="00443FCE" w:rsidRDefault="00443FCE" w:rsidP="00443FCE">
      <w:pPr>
        <w:pStyle w:val="head"/>
        <w:spacing w:before="0" w:beforeAutospacing="0" w:after="0" w:afterAutospacing="0"/>
        <w:ind w:firstLine="709"/>
        <w:jc w:val="both"/>
        <w:rPr>
          <w:szCs w:val="28"/>
        </w:rPr>
      </w:pPr>
      <w:proofErr w:type="gramStart"/>
      <w:r w:rsidRPr="00443FCE">
        <w:rPr>
          <w:szCs w:val="28"/>
        </w:rPr>
        <w:t>а</w:t>
      </w:r>
      <w:proofErr w:type="gramEnd"/>
      <w:r w:rsidRPr="00443FCE">
        <w:rPr>
          <w:szCs w:val="28"/>
        </w:rPr>
        <w:t xml:space="preserve">) проект </w:t>
      </w:r>
      <w:bookmarkStart w:id="1" w:name="_Hlk39054017"/>
      <w:r w:rsidRPr="00443FCE">
        <w:rPr>
          <w:szCs w:val="28"/>
        </w:rPr>
        <w:t xml:space="preserve">закона Приднестровской Молдавской Республики «О внесении изменений и дополнений в Закон Приднестровской Молдавской Республики </w:t>
      </w:r>
      <w:r w:rsidR="00595DFC">
        <w:rPr>
          <w:szCs w:val="28"/>
        </w:rPr>
        <w:br/>
      </w:r>
      <w:r w:rsidRPr="00443FCE">
        <w:rPr>
          <w:szCs w:val="28"/>
        </w:rPr>
        <w:t xml:space="preserve">«О республиканском бюджете на 2021 год» </w:t>
      </w:r>
      <w:bookmarkEnd w:id="1"/>
      <w:r w:rsidR="002C4CD1">
        <w:rPr>
          <w:szCs w:val="28"/>
        </w:rPr>
        <w:t>(далее –</w:t>
      </w:r>
      <w:r w:rsidRPr="00443FCE">
        <w:rPr>
          <w:szCs w:val="28"/>
        </w:rPr>
        <w:t xml:space="preserve"> проект закона)</w:t>
      </w:r>
      <w:r w:rsidR="001B774E">
        <w:rPr>
          <w:szCs w:val="28"/>
        </w:rPr>
        <w:t xml:space="preserve"> разработан</w:t>
      </w:r>
      <w:r w:rsidRPr="00443FCE">
        <w:rPr>
          <w:szCs w:val="28"/>
        </w:rPr>
        <w:t xml:space="preserve"> </w:t>
      </w:r>
      <w:r w:rsidR="00ED69F0">
        <w:rPr>
          <w:szCs w:val="28"/>
        </w:rPr>
        <w:br/>
      </w:r>
      <w:r w:rsidRPr="00443FCE">
        <w:rPr>
          <w:szCs w:val="28"/>
        </w:rPr>
        <w:t>в связи с необходимостью:</w:t>
      </w:r>
    </w:p>
    <w:p w14:paraId="556F95D8" w14:textId="59195F76" w:rsidR="00443FCE" w:rsidRPr="00443FCE" w:rsidRDefault="00443FCE" w:rsidP="00443FCE">
      <w:pPr>
        <w:pStyle w:val="af0"/>
        <w:numPr>
          <w:ilvl w:val="0"/>
          <w:numId w:val="3"/>
        </w:numPr>
        <w:ind w:left="0" w:firstLine="709"/>
        <w:jc w:val="both"/>
        <w:rPr>
          <w:sz w:val="28"/>
          <w:szCs w:val="28"/>
        </w:rPr>
      </w:pPr>
      <w:proofErr w:type="gramStart"/>
      <w:r w:rsidRPr="00443FCE">
        <w:rPr>
          <w:rFonts w:eastAsiaTheme="minorHAnsi"/>
          <w:sz w:val="28"/>
          <w:szCs w:val="28"/>
          <w:lang w:eastAsia="en-US"/>
        </w:rPr>
        <w:t>увеличения</w:t>
      </w:r>
      <w:proofErr w:type="gramEnd"/>
      <w:r w:rsidRPr="00443FCE">
        <w:rPr>
          <w:sz w:val="28"/>
          <w:szCs w:val="28"/>
        </w:rPr>
        <w:t xml:space="preserve"> с 1 мая 2021 года заработной платы (денежного довольствия) работников, уровень которых регулируется в соответствии </w:t>
      </w:r>
      <w:r w:rsidR="00595DFC">
        <w:rPr>
          <w:sz w:val="28"/>
          <w:szCs w:val="28"/>
        </w:rPr>
        <w:br/>
      </w:r>
      <w:r w:rsidRPr="00443FCE">
        <w:rPr>
          <w:sz w:val="28"/>
          <w:szCs w:val="28"/>
        </w:rPr>
        <w:t xml:space="preserve">с законодательством Приднестровской Молдавской Республики о заработной плате работников бюджетной сферы, денежном довольствии военнослужащих </w:t>
      </w:r>
      <w:r w:rsidR="00595DFC">
        <w:rPr>
          <w:sz w:val="28"/>
          <w:szCs w:val="28"/>
        </w:rPr>
        <w:br/>
      </w:r>
      <w:r w:rsidRPr="00443FCE">
        <w:rPr>
          <w:sz w:val="28"/>
          <w:szCs w:val="28"/>
        </w:rPr>
        <w:t xml:space="preserve">и лиц, приравненных к ним по условиям выплат денежного довольствия, денежном содержании государственных гражданских служащих </w:t>
      </w:r>
      <w:r w:rsidR="00595DFC">
        <w:rPr>
          <w:sz w:val="28"/>
          <w:szCs w:val="28"/>
        </w:rPr>
        <w:br/>
      </w:r>
      <w:r w:rsidRPr="00443FCE">
        <w:rPr>
          <w:sz w:val="28"/>
          <w:szCs w:val="28"/>
        </w:rPr>
        <w:t xml:space="preserve">(за исключением денежного содержания судей и прокурорских работников), </w:t>
      </w:r>
      <w:r w:rsidR="00595DFC">
        <w:rPr>
          <w:sz w:val="28"/>
          <w:szCs w:val="28"/>
        </w:rPr>
        <w:br/>
      </w:r>
      <w:r w:rsidRPr="00443FCE">
        <w:rPr>
          <w:sz w:val="28"/>
          <w:szCs w:val="28"/>
        </w:rPr>
        <w:t>а именно:</w:t>
      </w:r>
    </w:p>
    <w:p w14:paraId="34D45C61" w14:textId="77777777" w:rsidR="00443FCE" w:rsidRPr="00443FCE" w:rsidRDefault="00443FCE" w:rsidP="00443FCE">
      <w:pPr>
        <w:pStyle w:val="af0"/>
        <w:ind w:left="0" w:firstLine="709"/>
        <w:jc w:val="both"/>
        <w:rPr>
          <w:sz w:val="28"/>
          <w:szCs w:val="28"/>
        </w:rPr>
      </w:pPr>
      <w:r w:rsidRPr="00443FCE">
        <w:rPr>
          <w:sz w:val="28"/>
          <w:szCs w:val="28"/>
        </w:rPr>
        <w:t>- работников органов государственной власти и управления, а также их подведомственных учреждений, реализовавших пилотный проект – на 4%;</w:t>
      </w:r>
    </w:p>
    <w:p w14:paraId="51E8D811" w14:textId="77777777" w:rsidR="00443FCE" w:rsidRPr="00443FCE" w:rsidRDefault="00443FCE" w:rsidP="00443FCE">
      <w:pPr>
        <w:pStyle w:val="af0"/>
        <w:ind w:left="0" w:firstLine="709"/>
        <w:jc w:val="both"/>
        <w:rPr>
          <w:sz w:val="28"/>
          <w:szCs w:val="28"/>
        </w:rPr>
      </w:pPr>
      <w:r w:rsidRPr="00443FCE">
        <w:rPr>
          <w:sz w:val="28"/>
          <w:szCs w:val="28"/>
        </w:rPr>
        <w:t>- работников органов государственной власти и управления, а также их подведомственных учреждений, не реализовавших пилотный проект – на 8%;</w:t>
      </w:r>
    </w:p>
    <w:p w14:paraId="6CB5F46A" w14:textId="77777777" w:rsidR="00443FCE" w:rsidRPr="00443FCE" w:rsidRDefault="00443FCE" w:rsidP="00443FCE">
      <w:pPr>
        <w:pStyle w:val="af0"/>
        <w:ind w:left="0" w:firstLine="709"/>
        <w:jc w:val="both"/>
        <w:rPr>
          <w:sz w:val="28"/>
          <w:szCs w:val="28"/>
        </w:rPr>
      </w:pPr>
      <w:r w:rsidRPr="00443FCE">
        <w:rPr>
          <w:sz w:val="28"/>
          <w:szCs w:val="28"/>
        </w:rPr>
        <w:t>- военнослужащим и служащим Министерства обороны Приднестровской Молдавской Республики, Миротворческих сил Приднестровской Молдавской Республики, сотрудникам и работникам Государственной службы исполнения наказаний Министерства юстиции Приднестровской Молдавской Республики – на 10%.</w:t>
      </w:r>
      <w:bookmarkStart w:id="2" w:name="_Hlk72395835"/>
    </w:p>
    <w:p w14:paraId="1B6E8A76" w14:textId="41A8D3CA" w:rsidR="00443FCE" w:rsidRPr="00443FCE" w:rsidRDefault="00443FCE" w:rsidP="00443FCE">
      <w:pPr>
        <w:pStyle w:val="af0"/>
        <w:ind w:left="0" w:firstLine="709"/>
        <w:jc w:val="both"/>
        <w:rPr>
          <w:sz w:val="28"/>
          <w:szCs w:val="28"/>
        </w:rPr>
      </w:pPr>
      <w:r w:rsidRPr="00443FCE">
        <w:rPr>
          <w:sz w:val="28"/>
          <w:szCs w:val="28"/>
        </w:rPr>
        <w:t xml:space="preserve">На указанные цели, а также на цели повышения пенсий были предусмотрены Законом Приднестровской Молдавской Республики </w:t>
      </w:r>
      <w:r w:rsidR="00595DFC">
        <w:rPr>
          <w:sz w:val="28"/>
          <w:szCs w:val="28"/>
        </w:rPr>
        <w:br/>
      </w:r>
      <w:r w:rsidRPr="00443FCE">
        <w:rPr>
          <w:sz w:val="28"/>
          <w:szCs w:val="28"/>
        </w:rPr>
        <w:t>«О республиканском бюджете на 2021 год» сре</w:t>
      </w:r>
      <w:r w:rsidR="00815BDB">
        <w:rPr>
          <w:sz w:val="28"/>
          <w:szCs w:val="28"/>
        </w:rPr>
        <w:t>дства в сумме 160 643 772 рубля</w:t>
      </w:r>
      <w:r w:rsidRPr="00443FCE">
        <w:rPr>
          <w:sz w:val="28"/>
          <w:szCs w:val="28"/>
        </w:rPr>
        <w:t xml:space="preserve">, из которых лимиты в сумме 79 676 111 рублей уменьшены по республиканскому бюджету в связи с увеличением расходов бюджета Единого государственного фонда социального страхования Приднестровской Молдавской Республики </w:t>
      </w:r>
      <w:r w:rsidR="00595DFC">
        <w:rPr>
          <w:sz w:val="28"/>
          <w:szCs w:val="28"/>
        </w:rPr>
        <w:br/>
      </w:r>
      <w:r w:rsidRPr="00443FCE">
        <w:rPr>
          <w:sz w:val="28"/>
          <w:szCs w:val="28"/>
        </w:rPr>
        <w:t>в этом же размере на цели реализации решений по повышению пенсий, посредством увеличения минимального размера пенсий по возрасту с 1 апреля 2021 года.</w:t>
      </w:r>
    </w:p>
    <w:p w14:paraId="7AC27F65" w14:textId="7567B25F" w:rsidR="00443FCE" w:rsidRPr="00443FCE" w:rsidRDefault="00443FCE" w:rsidP="00443FCE">
      <w:pPr>
        <w:pStyle w:val="af0"/>
        <w:ind w:left="0" w:firstLine="709"/>
        <w:jc w:val="both"/>
        <w:rPr>
          <w:sz w:val="28"/>
          <w:szCs w:val="28"/>
        </w:rPr>
      </w:pPr>
      <w:r w:rsidRPr="00443FCE">
        <w:rPr>
          <w:sz w:val="28"/>
          <w:szCs w:val="28"/>
        </w:rPr>
        <w:t xml:space="preserve">Реализация указанных решений с 1 мая 2021 года потребует также дополнительных лимитов в сумме 13 516 117 рублей (с учетом средств </w:t>
      </w:r>
      <w:r w:rsidR="00595DFC">
        <w:rPr>
          <w:sz w:val="28"/>
          <w:szCs w:val="28"/>
        </w:rPr>
        <w:br/>
      </w:r>
      <w:r w:rsidRPr="00443FCE">
        <w:rPr>
          <w:sz w:val="28"/>
          <w:szCs w:val="28"/>
        </w:rPr>
        <w:t xml:space="preserve">по дополнительным налоговым поступлениям от реализации данной нормы) </w:t>
      </w:r>
      <w:r w:rsidR="00595DFC">
        <w:rPr>
          <w:sz w:val="28"/>
          <w:szCs w:val="28"/>
        </w:rPr>
        <w:br/>
      </w:r>
      <w:r w:rsidRPr="00443FCE">
        <w:rPr>
          <w:sz w:val="28"/>
          <w:szCs w:val="28"/>
        </w:rPr>
        <w:t>на финансирование расходов по статье 110200 «Начисления на оплату труда».</w:t>
      </w:r>
    </w:p>
    <w:bookmarkEnd w:id="2"/>
    <w:p w14:paraId="129E3E2E" w14:textId="098A8F13" w:rsidR="00443FCE" w:rsidRPr="00443FCE" w:rsidRDefault="00443FCE" w:rsidP="00443FCE">
      <w:pPr>
        <w:pStyle w:val="af0"/>
        <w:ind w:left="0" w:firstLine="709"/>
        <w:jc w:val="both"/>
        <w:rPr>
          <w:sz w:val="28"/>
          <w:szCs w:val="28"/>
        </w:rPr>
      </w:pPr>
      <w:r w:rsidRPr="00443FCE">
        <w:rPr>
          <w:sz w:val="28"/>
          <w:szCs w:val="28"/>
        </w:rPr>
        <w:t xml:space="preserve">Следует отметить, что вследствие увеличения размера РУ МЗП </w:t>
      </w:r>
      <w:r w:rsidR="00595DFC">
        <w:rPr>
          <w:sz w:val="28"/>
          <w:szCs w:val="28"/>
        </w:rPr>
        <w:br/>
      </w:r>
      <w:r w:rsidRPr="00443FCE">
        <w:rPr>
          <w:sz w:val="28"/>
          <w:szCs w:val="28"/>
        </w:rPr>
        <w:t xml:space="preserve">при начислении денежного довольствия сотрудников силовых структур, увеличится также пенсионное обеспечение по данным структурам. </w:t>
      </w:r>
      <w:r w:rsidR="00595DFC">
        <w:rPr>
          <w:sz w:val="28"/>
          <w:szCs w:val="28"/>
        </w:rPr>
        <w:br/>
      </w:r>
      <w:r w:rsidRPr="00443FCE">
        <w:rPr>
          <w:sz w:val="28"/>
          <w:szCs w:val="28"/>
        </w:rPr>
        <w:t xml:space="preserve">При формировании законодательной инициативы учтена экономия при выплате </w:t>
      </w:r>
      <w:r w:rsidRPr="00443FCE">
        <w:rPr>
          <w:sz w:val="28"/>
          <w:szCs w:val="28"/>
        </w:rPr>
        <w:lastRenderedPageBreak/>
        <w:t>пенсий военнослужащим силовых структур за январь-апрель 2021 года в сумме 12 384 895 рублей;</w:t>
      </w:r>
    </w:p>
    <w:p w14:paraId="5BC4212F" w14:textId="49D8F50F" w:rsidR="00443FCE" w:rsidRPr="00443FCE" w:rsidRDefault="00443FCE" w:rsidP="00443FCE">
      <w:pPr>
        <w:pStyle w:val="af0"/>
        <w:numPr>
          <w:ilvl w:val="0"/>
          <w:numId w:val="3"/>
        </w:numPr>
        <w:ind w:left="0" w:firstLine="709"/>
        <w:jc w:val="both"/>
        <w:rPr>
          <w:sz w:val="28"/>
          <w:szCs w:val="28"/>
        </w:rPr>
      </w:pPr>
      <w:r w:rsidRPr="00443FCE">
        <w:rPr>
          <w:sz w:val="28"/>
          <w:szCs w:val="28"/>
        </w:rPr>
        <w:t>восстановления лимитов по фонду оплаты труда учреждениям, подведомственным Министерству здравоохранения Приднестровской Молдавско</w:t>
      </w:r>
      <w:r w:rsidR="00223D7F">
        <w:rPr>
          <w:sz w:val="28"/>
          <w:szCs w:val="28"/>
        </w:rPr>
        <w:t>й Республики, направленных в 1-</w:t>
      </w:r>
      <w:r w:rsidRPr="00443FCE">
        <w:rPr>
          <w:sz w:val="28"/>
          <w:szCs w:val="28"/>
        </w:rPr>
        <w:t xml:space="preserve">м полугодии 2021 года </w:t>
      </w:r>
      <w:r w:rsidR="00595DFC">
        <w:rPr>
          <w:sz w:val="28"/>
          <w:szCs w:val="28"/>
        </w:rPr>
        <w:br/>
      </w:r>
      <w:r w:rsidRPr="00443FCE">
        <w:rPr>
          <w:sz w:val="28"/>
          <w:szCs w:val="28"/>
        </w:rPr>
        <w:t>на реализацию решений по выплате доплат за особенности профессиональной деятельности сотрудникам здравоохранения, непосредственно контактирующим с пациентами с подозрением на заболевание коронавирусной инфекцией нового типа или с подтвержденными случаями коронавирусной инфекции нового типа, в сумме 91 669 809 рублей, которые не были предусмотрены при проектировании республиканского бюджета на 2021 год;</w:t>
      </w:r>
    </w:p>
    <w:p w14:paraId="0E39E3F1" w14:textId="77777777" w:rsidR="00443FCE" w:rsidRPr="00443FCE" w:rsidRDefault="00443FCE" w:rsidP="00443FCE">
      <w:pPr>
        <w:pStyle w:val="af0"/>
        <w:numPr>
          <w:ilvl w:val="0"/>
          <w:numId w:val="3"/>
        </w:numPr>
        <w:ind w:left="0" w:firstLine="709"/>
        <w:jc w:val="both"/>
        <w:rPr>
          <w:sz w:val="28"/>
          <w:szCs w:val="28"/>
        </w:rPr>
      </w:pPr>
      <w:proofErr w:type="gramStart"/>
      <w:r w:rsidRPr="00443FCE">
        <w:rPr>
          <w:sz w:val="28"/>
          <w:szCs w:val="28"/>
        </w:rPr>
        <w:t>увеличения</w:t>
      </w:r>
      <w:proofErr w:type="gramEnd"/>
      <w:r w:rsidRPr="00443FCE">
        <w:rPr>
          <w:sz w:val="28"/>
          <w:szCs w:val="28"/>
        </w:rPr>
        <w:t xml:space="preserve"> лимитов на оплату труда сотрудникам Государственной службы исполнения наказаний Министерства юстиции Приднестровской Молдавской Республики на сумму 1 360 968 рублей для возможности доведения уровня отраслевых надбавок и доплат до 70 РУ МЗП;</w:t>
      </w:r>
    </w:p>
    <w:p w14:paraId="5DEA3C30" w14:textId="5E3CCC7F" w:rsidR="00443FCE" w:rsidRPr="00443FCE" w:rsidRDefault="00443FCE" w:rsidP="00443FCE">
      <w:pPr>
        <w:pStyle w:val="af0"/>
        <w:numPr>
          <w:ilvl w:val="0"/>
          <w:numId w:val="3"/>
        </w:numPr>
        <w:ind w:left="0" w:firstLine="709"/>
        <w:jc w:val="both"/>
        <w:rPr>
          <w:sz w:val="28"/>
          <w:szCs w:val="28"/>
        </w:rPr>
      </w:pPr>
      <w:proofErr w:type="gramStart"/>
      <w:r w:rsidRPr="00443FCE">
        <w:rPr>
          <w:sz w:val="28"/>
          <w:szCs w:val="28"/>
        </w:rPr>
        <w:t>увеличения</w:t>
      </w:r>
      <w:proofErr w:type="gramEnd"/>
      <w:r w:rsidRPr="00443FCE">
        <w:rPr>
          <w:sz w:val="28"/>
          <w:szCs w:val="28"/>
        </w:rPr>
        <w:t xml:space="preserve"> размера ежемесячного пособия на ребенка </w:t>
      </w:r>
      <w:r w:rsidR="00595DFC">
        <w:rPr>
          <w:sz w:val="28"/>
          <w:szCs w:val="28"/>
        </w:rPr>
        <w:br/>
      </w:r>
      <w:r w:rsidRPr="00443FCE">
        <w:rPr>
          <w:sz w:val="28"/>
          <w:szCs w:val="28"/>
        </w:rPr>
        <w:t>с 25,5 РУ М</w:t>
      </w:r>
      <w:r w:rsidR="00867B0A">
        <w:rPr>
          <w:sz w:val="28"/>
          <w:szCs w:val="28"/>
        </w:rPr>
        <w:t>ЗП до 31 РУ МЗП (с 247,35 рубля до 300,7 рубля</w:t>
      </w:r>
      <w:r w:rsidRPr="00443FCE">
        <w:rPr>
          <w:sz w:val="28"/>
          <w:szCs w:val="28"/>
        </w:rPr>
        <w:t xml:space="preserve">) с 1 мая 2021 года </w:t>
      </w:r>
      <w:r w:rsidR="00867B0A">
        <w:rPr>
          <w:sz w:val="28"/>
          <w:szCs w:val="28"/>
        </w:rPr>
        <w:br/>
      </w:r>
      <w:r w:rsidRPr="00443FCE">
        <w:rPr>
          <w:sz w:val="28"/>
          <w:szCs w:val="28"/>
        </w:rPr>
        <w:t xml:space="preserve">в общей сумме 6 961 311 рублей. При разработке проекта закона учтена имеющаяся экономия по коду 153000 «Выплата пособий, компенсаций, возмещений вреда и иных выплат, возмещаемых республиканским бюджетом» </w:t>
      </w:r>
      <w:r w:rsidR="00595DFC">
        <w:rPr>
          <w:sz w:val="28"/>
          <w:szCs w:val="28"/>
        </w:rPr>
        <w:br/>
      </w:r>
      <w:r w:rsidRPr="00443FCE">
        <w:rPr>
          <w:sz w:val="28"/>
          <w:szCs w:val="28"/>
        </w:rPr>
        <w:t>в сумме 166 251 рубль и по пенсиям, возмещаемым из республиканского б</w:t>
      </w:r>
      <w:r w:rsidR="00867B0A">
        <w:rPr>
          <w:sz w:val="28"/>
          <w:szCs w:val="28"/>
        </w:rPr>
        <w:t>юджета, в сумме 4 991 554 рубля</w:t>
      </w:r>
      <w:r w:rsidRPr="00443FCE">
        <w:rPr>
          <w:sz w:val="28"/>
          <w:szCs w:val="28"/>
        </w:rPr>
        <w:t>. Таким образом, дополнительная потребность в лимитах по республиканскому бюджету по данному направлению расходов составит 1 969 757 рублей;</w:t>
      </w:r>
    </w:p>
    <w:p w14:paraId="7E13DAA5" w14:textId="6E9A0CBA" w:rsidR="00443FCE" w:rsidRPr="00443FCE" w:rsidRDefault="00443FCE" w:rsidP="00443FCE">
      <w:pPr>
        <w:pStyle w:val="af0"/>
        <w:numPr>
          <w:ilvl w:val="0"/>
          <w:numId w:val="3"/>
        </w:numPr>
        <w:ind w:left="0" w:firstLine="709"/>
        <w:jc w:val="both"/>
        <w:rPr>
          <w:bCs/>
          <w:color w:val="000000"/>
          <w:sz w:val="28"/>
          <w:szCs w:val="28"/>
        </w:rPr>
      </w:pPr>
      <w:r w:rsidRPr="00443FCE">
        <w:rPr>
          <w:bCs/>
          <w:color w:val="000000"/>
          <w:sz w:val="28"/>
          <w:szCs w:val="28"/>
        </w:rPr>
        <w:t xml:space="preserve">исполнения пункта 1 статьи 13 Закона Приднестровской Молдавской Республики «О республиканском бюджете на 2021 год» с целью утверждения </w:t>
      </w:r>
      <w:r w:rsidR="00EF700D">
        <w:rPr>
          <w:bCs/>
          <w:color w:val="000000"/>
          <w:sz w:val="28"/>
          <w:szCs w:val="28"/>
        </w:rPr>
        <w:t>изменений</w:t>
      </w:r>
      <w:r w:rsidRPr="00595DFC">
        <w:rPr>
          <w:bCs/>
          <w:color w:val="000000"/>
          <w:sz w:val="28"/>
          <w:szCs w:val="28"/>
        </w:rPr>
        <w:t xml:space="preserve"> ведомственной структуры расходов республиканского бюджета, обусловленных созданием Министерства цифрового развития, связи и массовых коммуникаций Приднестровской</w:t>
      </w:r>
      <w:r w:rsidRPr="00443FCE">
        <w:rPr>
          <w:bCs/>
          <w:color w:val="000000"/>
          <w:sz w:val="28"/>
          <w:szCs w:val="28"/>
        </w:rPr>
        <w:t xml:space="preserve"> Молдавской Республики путем реорганизации в форме слияния Государственной службы связи Приднестровской Молдавской Республики и Государственной службы средств массовой информации Приднестровской Молдавской Республики. Указанные изменения произведены в соответствии с Указом Президента Приднестровской Молдавской Республики от 30 декабря 2020 года № 491 «О внесении изменений и дополнений в Указ Президента Приднестровской Молдавской Республики от 19 декабря 2016 года № 10 «Об утверждении системы и структуры исполнительных органов государственной власти Приднестровской Молдавской Республики», </w:t>
      </w:r>
      <w:r w:rsidR="00595DFC">
        <w:rPr>
          <w:bCs/>
          <w:color w:val="000000"/>
          <w:sz w:val="28"/>
          <w:szCs w:val="28"/>
        </w:rPr>
        <w:br/>
      </w:r>
      <w:r w:rsidRPr="00443FCE">
        <w:rPr>
          <w:bCs/>
          <w:color w:val="000000"/>
          <w:sz w:val="28"/>
          <w:szCs w:val="28"/>
        </w:rPr>
        <w:t xml:space="preserve">во исполнение Распоряжения Правительства Приднестровской Молдавской Республики от 30 декабря 2020 года № 1324р «О реализации Указа Президента Приднестровской Молдавской Республики от 30 декабря 2020 года № 491 </w:t>
      </w:r>
      <w:r w:rsidR="00595DFC">
        <w:rPr>
          <w:bCs/>
          <w:color w:val="000000"/>
          <w:sz w:val="28"/>
          <w:szCs w:val="28"/>
        </w:rPr>
        <w:br/>
      </w:r>
      <w:r w:rsidRPr="00443FCE">
        <w:rPr>
          <w:bCs/>
          <w:color w:val="000000"/>
          <w:sz w:val="28"/>
          <w:szCs w:val="28"/>
        </w:rPr>
        <w:t xml:space="preserve">«О внесении изменений и дополнений в Указ Президента Приднестровской Молдавской Республики от 19 декабря 2016 года № 10 «Об утверждении системы и структуры исполнительных органов государственной власти Приднестровской Молдавской Республики» </w:t>
      </w:r>
      <w:r w:rsidRPr="00443FCE">
        <w:rPr>
          <w:bCs/>
          <w:color w:val="000000" w:themeColor="text1"/>
          <w:sz w:val="28"/>
          <w:szCs w:val="28"/>
        </w:rPr>
        <w:t>(НДП)</w:t>
      </w:r>
      <w:r w:rsidRPr="00443FCE">
        <w:rPr>
          <w:bCs/>
          <w:color w:val="000000"/>
          <w:sz w:val="28"/>
          <w:szCs w:val="28"/>
        </w:rPr>
        <w:t xml:space="preserve">. </w:t>
      </w:r>
    </w:p>
    <w:p w14:paraId="5AB7EAA5" w14:textId="783AAD2D" w:rsidR="00443FCE" w:rsidRPr="00443FCE" w:rsidRDefault="00443FCE" w:rsidP="00443FCE">
      <w:pPr>
        <w:ind w:firstLine="709"/>
        <w:jc w:val="both"/>
        <w:rPr>
          <w:bCs/>
          <w:color w:val="000000"/>
          <w:sz w:val="28"/>
          <w:szCs w:val="28"/>
        </w:rPr>
      </w:pPr>
      <w:r w:rsidRPr="00443FCE">
        <w:rPr>
          <w:bCs/>
          <w:color w:val="000000"/>
          <w:sz w:val="28"/>
          <w:szCs w:val="28"/>
        </w:rPr>
        <w:lastRenderedPageBreak/>
        <w:t xml:space="preserve">В соответствии с Распоряжением Правительства Приднестровской Молдавской Республики от 29 января 2021 года № 61р «О перераспределении средств, запланированных в 2021 году на финансирование Государственной службы связи Приднестровской Молдавской Республики и Государственной службы средств массовой информации Приднестровской Молдавской Республики, с целью обеспечения плановыми лимитами финансирования Министерства цифрового развития, связи и массовых коммуникаций Приднестровской Молдавской Республики» </w:t>
      </w:r>
      <w:r w:rsidRPr="00443FCE">
        <w:rPr>
          <w:bCs/>
          <w:color w:val="000000" w:themeColor="text1"/>
          <w:sz w:val="28"/>
          <w:szCs w:val="28"/>
        </w:rPr>
        <w:t>(НДП)</w:t>
      </w:r>
      <w:r w:rsidR="00C623CD">
        <w:rPr>
          <w:bCs/>
          <w:color w:val="000000" w:themeColor="text1"/>
          <w:sz w:val="28"/>
          <w:szCs w:val="28"/>
        </w:rPr>
        <w:t>,</w:t>
      </w:r>
      <w:r w:rsidRPr="00443FCE">
        <w:rPr>
          <w:bCs/>
          <w:color w:val="000000" w:themeColor="text1"/>
          <w:sz w:val="28"/>
          <w:szCs w:val="28"/>
        </w:rPr>
        <w:t xml:space="preserve"> </w:t>
      </w:r>
      <w:r w:rsidRPr="00443FCE">
        <w:rPr>
          <w:bCs/>
          <w:color w:val="000000"/>
          <w:sz w:val="28"/>
          <w:szCs w:val="28"/>
        </w:rPr>
        <w:t xml:space="preserve">произведено перераспределение плановых лимитов. Данная необходимость нацелена </w:t>
      </w:r>
      <w:r w:rsidR="00323DF0">
        <w:rPr>
          <w:bCs/>
          <w:color w:val="000000"/>
          <w:sz w:val="28"/>
          <w:szCs w:val="28"/>
        </w:rPr>
        <w:br/>
      </w:r>
      <w:r w:rsidRPr="00443FCE">
        <w:rPr>
          <w:bCs/>
          <w:color w:val="000000"/>
          <w:sz w:val="28"/>
          <w:szCs w:val="28"/>
        </w:rPr>
        <w:t>на реализацию решений по повышению заработной платы работников бюджетной сферы по вновь созданному министерству;</w:t>
      </w:r>
    </w:p>
    <w:p w14:paraId="5CB19BC6" w14:textId="13D60DAD" w:rsidR="00443FCE" w:rsidRPr="00443FCE" w:rsidRDefault="00443FCE" w:rsidP="00443FCE">
      <w:pPr>
        <w:pStyle w:val="af0"/>
        <w:numPr>
          <w:ilvl w:val="0"/>
          <w:numId w:val="3"/>
        </w:numPr>
        <w:ind w:left="0" w:firstLine="709"/>
        <w:jc w:val="both"/>
        <w:rPr>
          <w:sz w:val="28"/>
          <w:szCs w:val="28"/>
        </w:rPr>
      </w:pPr>
      <w:proofErr w:type="gramStart"/>
      <w:r w:rsidRPr="00443FCE">
        <w:rPr>
          <w:sz w:val="28"/>
          <w:szCs w:val="28"/>
        </w:rPr>
        <w:t>изменения</w:t>
      </w:r>
      <w:proofErr w:type="gramEnd"/>
      <w:r w:rsidRPr="00443FCE">
        <w:rPr>
          <w:sz w:val="28"/>
          <w:szCs w:val="28"/>
        </w:rPr>
        <w:t xml:space="preserve"> доходной части республиканского и местных бюджетов </w:t>
      </w:r>
      <w:r w:rsidR="00323DF0">
        <w:rPr>
          <w:sz w:val="28"/>
          <w:szCs w:val="28"/>
        </w:rPr>
        <w:br/>
      </w:r>
      <w:r w:rsidRPr="00443FCE">
        <w:rPr>
          <w:sz w:val="28"/>
          <w:szCs w:val="28"/>
        </w:rPr>
        <w:t xml:space="preserve">в результате увеличения налогооблагаемой базы по подоходному налогу вследствие увеличения заработной платы работников бюджетной сферы </w:t>
      </w:r>
      <w:r w:rsidR="00323DF0">
        <w:rPr>
          <w:sz w:val="28"/>
          <w:szCs w:val="28"/>
        </w:rPr>
        <w:br/>
      </w:r>
      <w:r w:rsidRPr="00443FCE">
        <w:rPr>
          <w:sz w:val="28"/>
          <w:szCs w:val="28"/>
        </w:rPr>
        <w:t xml:space="preserve">и начисления доплат за особенности профессиональной деятельности сотрудникам здравоохранения, непосредственно контактирующим с пациентами с подозрением на заболевание коронавирусной инфекцией нового типа </w:t>
      </w:r>
      <w:r w:rsidR="00323DF0">
        <w:rPr>
          <w:sz w:val="28"/>
          <w:szCs w:val="28"/>
        </w:rPr>
        <w:br/>
      </w:r>
      <w:r w:rsidRPr="00443FCE">
        <w:rPr>
          <w:sz w:val="28"/>
          <w:szCs w:val="28"/>
        </w:rPr>
        <w:t>или с подтвержденными случаями коронавирусной инфекции нового типа;</w:t>
      </w:r>
    </w:p>
    <w:p w14:paraId="24B1E0FC" w14:textId="77777777" w:rsidR="00443FCE" w:rsidRDefault="00443FCE" w:rsidP="00443FCE">
      <w:pPr>
        <w:pStyle w:val="af0"/>
        <w:numPr>
          <w:ilvl w:val="0"/>
          <w:numId w:val="3"/>
        </w:numPr>
        <w:ind w:left="0" w:firstLine="709"/>
        <w:jc w:val="both"/>
        <w:rPr>
          <w:sz w:val="28"/>
          <w:szCs w:val="28"/>
        </w:rPr>
      </w:pPr>
      <w:proofErr w:type="gramStart"/>
      <w:r w:rsidRPr="00443FCE">
        <w:rPr>
          <w:sz w:val="28"/>
          <w:szCs w:val="28"/>
        </w:rPr>
        <w:t>изменения</w:t>
      </w:r>
      <w:proofErr w:type="gramEnd"/>
      <w:r w:rsidRPr="00443FCE">
        <w:rPr>
          <w:sz w:val="28"/>
          <w:szCs w:val="28"/>
        </w:rPr>
        <w:t xml:space="preserve"> параметров с учетом всех произведенных корректировок выделения из республиканского бюджета дополнительных трансфертов местным бюджетам городов (районов) на покрытие дефицитов в сумме 14 952 270 рублей;</w:t>
      </w:r>
    </w:p>
    <w:p w14:paraId="10FA5F12" w14:textId="77777777" w:rsidR="00E50658" w:rsidRPr="00443FCE" w:rsidRDefault="00E50658" w:rsidP="00E50658">
      <w:pPr>
        <w:pStyle w:val="af0"/>
        <w:ind w:left="709"/>
        <w:jc w:val="both"/>
        <w:rPr>
          <w:sz w:val="28"/>
          <w:szCs w:val="28"/>
        </w:rPr>
      </w:pPr>
    </w:p>
    <w:p w14:paraId="5710E628" w14:textId="77777777" w:rsidR="00443FCE" w:rsidRPr="00443FCE" w:rsidRDefault="00443FCE" w:rsidP="00443FCE">
      <w:pPr>
        <w:pStyle w:val="head"/>
        <w:shd w:val="clear" w:color="auto" w:fill="FFFFFF"/>
        <w:spacing w:before="0" w:beforeAutospacing="0" w:after="0" w:afterAutospacing="0"/>
        <w:ind w:firstLine="709"/>
        <w:jc w:val="both"/>
        <w:rPr>
          <w:szCs w:val="28"/>
        </w:rPr>
      </w:pPr>
      <w:proofErr w:type="gramStart"/>
      <w:r w:rsidRPr="00443FCE">
        <w:rPr>
          <w:szCs w:val="28"/>
        </w:rPr>
        <w:t>б</w:t>
      </w:r>
      <w:proofErr w:type="gramEnd"/>
      <w:r w:rsidRPr="00443FCE">
        <w:rPr>
          <w:szCs w:val="28"/>
        </w:rPr>
        <w:t>) в данной сфере правового регулирования действуют Конституция Приднестровской Молдавской Республики, Закон Приднестровской Молдавской Республики от 30 декабря 2020 года № 246-З-V</w:t>
      </w:r>
      <w:r w:rsidRPr="00443FCE">
        <w:rPr>
          <w:szCs w:val="28"/>
          <w:lang w:val="en-US"/>
        </w:rPr>
        <w:t>I</w:t>
      </w:r>
      <w:r w:rsidRPr="00443FCE">
        <w:rPr>
          <w:szCs w:val="28"/>
        </w:rPr>
        <w:t>I «О республиканском бюджете на 2021 год»;</w:t>
      </w:r>
    </w:p>
    <w:p w14:paraId="3E5A78BA" w14:textId="77777777" w:rsidR="00443FCE" w:rsidRPr="00443FCE" w:rsidRDefault="00443FCE" w:rsidP="00443FCE">
      <w:pPr>
        <w:pStyle w:val="head"/>
        <w:shd w:val="clear" w:color="auto" w:fill="FFFFFF"/>
        <w:spacing w:before="0" w:beforeAutospacing="0" w:after="0" w:afterAutospacing="0"/>
        <w:ind w:firstLine="709"/>
        <w:jc w:val="both"/>
        <w:rPr>
          <w:szCs w:val="28"/>
        </w:rPr>
      </w:pPr>
    </w:p>
    <w:p w14:paraId="2FD65C80" w14:textId="15D7556E" w:rsidR="00443FCE" w:rsidRPr="00443FCE" w:rsidRDefault="00443FCE" w:rsidP="00443FCE">
      <w:pPr>
        <w:ind w:firstLine="709"/>
        <w:jc w:val="both"/>
        <w:rPr>
          <w:sz w:val="28"/>
          <w:szCs w:val="28"/>
        </w:rPr>
      </w:pPr>
      <w:proofErr w:type="gramStart"/>
      <w:r w:rsidRPr="00443FCE">
        <w:rPr>
          <w:sz w:val="28"/>
          <w:szCs w:val="28"/>
        </w:rPr>
        <w:t>в</w:t>
      </w:r>
      <w:proofErr w:type="gramEnd"/>
      <w:r w:rsidRPr="00443FCE">
        <w:rPr>
          <w:sz w:val="28"/>
          <w:szCs w:val="28"/>
        </w:rPr>
        <w:t xml:space="preserve">) принятие данного проекта закона не потребует внесения дополнений </w:t>
      </w:r>
      <w:r w:rsidR="00323DF0">
        <w:rPr>
          <w:sz w:val="28"/>
          <w:szCs w:val="28"/>
        </w:rPr>
        <w:br/>
      </w:r>
      <w:r w:rsidRPr="00443FCE">
        <w:rPr>
          <w:sz w:val="28"/>
          <w:szCs w:val="28"/>
        </w:rPr>
        <w:t>и изменений в иные нормативные правовые акты;</w:t>
      </w:r>
    </w:p>
    <w:p w14:paraId="4DA767AD" w14:textId="77777777" w:rsidR="00443FCE" w:rsidRPr="00443FCE" w:rsidRDefault="00443FCE" w:rsidP="00443FCE">
      <w:pPr>
        <w:ind w:firstLine="709"/>
        <w:jc w:val="both"/>
        <w:rPr>
          <w:sz w:val="28"/>
          <w:szCs w:val="28"/>
        </w:rPr>
      </w:pPr>
    </w:p>
    <w:p w14:paraId="2A413523" w14:textId="77777777" w:rsidR="00443FCE" w:rsidRPr="00443FCE" w:rsidRDefault="00443FCE" w:rsidP="00443FCE">
      <w:pPr>
        <w:ind w:firstLine="709"/>
        <w:jc w:val="both"/>
        <w:rPr>
          <w:sz w:val="28"/>
          <w:szCs w:val="28"/>
        </w:rPr>
      </w:pPr>
      <w:proofErr w:type="gramStart"/>
      <w:r w:rsidRPr="00443FCE">
        <w:rPr>
          <w:sz w:val="28"/>
          <w:szCs w:val="28"/>
        </w:rPr>
        <w:t>г</w:t>
      </w:r>
      <w:proofErr w:type="gramEnd"/>
      <w:r w:rsidRPr="00443FCE">
        <w:rPr>
          <w:sz w:val="28"/>
          <w:szCs w:val="28"/>
        </w:rPr>
        <w:t>) для вступления в силу данного проекта закона не требуется принятие отдельного нормативного правового акта;</w:t>
      </w:r>
    </w:p>
    <w:p w14:paraId="22A038AA" w14:textId="77777777" w:rsidR="00443FCE" w:rsidRPr="000B1BC6" w:rsidRDefault="00443FCE" w:rsidP="00443FCE">
      <w:pPr>
        <w:ind w:firstLine="709"/>
        <w:jc w:val="both"/>
        <w:rPr>
          <w:sz w:val="20"/>
          <w:szCs w:val="20"/>
        </w:rPr>
      </w:pPr>
    </w:p>
    <w:p w14:paraId="77AA8707" w14:textId="77777777" w:rsidR="00443FCE" w:rsidRPr="00443FCE" w:rsidRDefault="00443FCE" w:rsidP="00443FCE">
      <w:pPr>
        <w:ind w:firstLine="709"/>
        <w:jc w:val="both"/>
        <w:rPr>
          <w:sz w:val="28"/>
          <w:szCs w:val="28"/>
        </w:rPr>
      </w:pPr>
      <w:proofErr w:type="gramStart"/>
      <w:r w:rsidRPr="00443FCE">
        <w:rPr>
          <w:sz w:val="28"/>
          <w:szCs w:val="28"/>
        </w:rPr>
        <w:t>д</w:t>
      </w:r>
      <w:proofErr w:type="gramEnd"/>
      <w:r w:rsidRPr="00443FCE">
        <w:rPr>
          <w:sz w:val="28"/>
          <w:szCs w:val="28"/>
        </w:rPr>
        <w:t>) реализация данного проекта закона потребует дополнительных финансовых затрат, источниками которых являются остатки собственных средств на счетах местных бюджетов городов (районов) в сумме 9 625 117 рублей и доходы республиканского и местных бюджетов, а также средства, предусмотренные статьей 5 (секретно).</w:t>
      </w:r>
    </w:p>
    <w:p w14:paraId="640B1D5D" w14:textId="77777777" w:rsidR="00443FCE" w:rsidRPr="000B1BC6" w:rsidRDefault="00443FCE" w:rsidP="00443FCE">
      <w:pPr>
        <w:pStyle w:val="a5"/>
        <w:ind w:firstLine="709"/>
        <w:rPr>
          <w:bCs/>
          <w:color w:val="000000" w:themeColor="text1"/>
          <w:sz w:val="20"/>
          <w:szCs w:val="20"/>
        </w:rPr>
      </w:pPr>
    </w:p>
    <w:p w14:paraId="19726283" w14:textId="77777777" w:rsidR="00443FCE" w:rsidRPr="00443FCE" w:rsidRDefault="00443FCE" w:rsidP="00323DF0">
      <w:pPr>
        <w:pStyle w:val="a5"/>
        <w:rPr>
          <w:bCs/>
          <w:color w:val="000000" w:themeColor="text1"/>
          <w:sz w:val="28"/>
          <w:szCs w:val="28"/>
        </w:rPr>
      </w:pPr>
      <w:r w:rsidRPr="00443FCE">
        <w:rPr>
          <w:bCs/>
          <w:color w:val="000000" w:themeColor="text1"/>
          <w:sz w:val="28"/>
          <w:szCs w:val="28"/>
        </w:rPr>
        <w:t xml:space="preserve">Первый заместитель Председателя </w:t>
      </w:r>
    </w:p>
    <w:p w14:paraId="5439FA61" w14:textId="77777777" w:rsidR="00443FCE" w:rsidRPr="00443FCE" w:rsidRDefault="00443FCE" w:rsidP="00323DF0">
      <w:pPr>
        <w:pStyle w:val="a5"/>
        <w:rPr>
          <w:bCs/>
          <w:color w:val="000000" w:themeColor="text1"/>
          <w:sz w:val="28"/>
          <w:szCs w:val="28"/>
        </w:rPr>
      </w:pPr>
      <w:r w:rsidRPr="00443FCE">
        <w:rPr>
          <w:bCs/>
          <w:color w:val="000000" w:themeColor="text1"/>
          <w:sz w:val="28"/>
          <w:szCs w:val="28"/>
        </w:rPr>
        <w:t xml:space="preserve">Правительства Приднестровской Молдавской </w:t>
      </w:r>
    </w:p>
    <w:p w14:paraId="4F473D52" w14:textId="77777777" w:rsidR="00443FCE" w:rsidRPr="00443FCE" w:rsidRDefault="00443FCE" w:rsidP="00323DF0">
      <w:pPr>
        <w:pStyle w:val="a5"/>
        <w:rPr>
          <w:bCs/>
          <w:color w:val="000000" w:themeColor="text1"/>
          <w:sz w:val="28"/>
          <w:szCs w:val="28"/>
        </w:rPr>
      </w:pPr>
      <w:r w:rsidRPr="00443FCE">
        <w:rPr>
          <w:bCs/>
          <w:color w:val="000000" w:themeColor="text1"/>
          <w:sz w:val="28"/>
          <w:szCs w:val="28"/>
        </w:rPr>
        <w:t>Республики – министр финансов</w:t>
      </w:r>
    </w:p>
    <w:p w14:paraId="7B0843B5" w14:textId="1E2538DA" w:rsidR="00443FCE" w:rsidRPr="00443FCE" w:rsidRDefault="00443FCE" w:rsidP="00323DF0">
      <w:pPr>
        <w:autoSpaceDE w:val="0"/>
        <w:autoSpaceDN w:val="0"/>
        <w:rPr>
          <w:sz w:val="28"/>
          <w:szCs w:val="28"/>
        </w:rPr>
      </w:pPr>
      <w:r w:rsidRPr="00443FCE">
        <w:rPr>
          <w:bCs/>
          <w:color w:val="000000" w:themeColor="text1"/>
          <w:sz w:val="28"/>
          <w:szCs w:val="28"/>
        </w:rPr>
        <w:t>Приднестровской Молдавской Республики</w:t>
      </w:r>
      <w:r w:rsidR="00323DF0">
        <w:rPr>
          <w:color w:val="000000" w:themeColor="text1"/>
          <w:sz w:val="28"/>
          <w:szCs w:val="28"/>
        </w:rPr>
        <w:tab/>
      </w:r>
      <w:r w:rsidR="00323DF0">
        <w:rPr>
          <w:color w:val="000000" w:themeColor="text1"/>
          <w:sz w:val="28"/>
          <w:szCs w:val="28"/>
        </w:rPr>
        <w:tab/>
        <w:t xml:space="preserve">   </w:t>
      </w:r>
      <w:r w:rsidRPr="00443FCE">
        <w:rPr>
          <w:color w:val="000000" w:themeColor="text1"/>
          <w:sz w:val="28"/>
          <w:szCs w:val="28"/>
        </w:rPr>
        <w:t xml:space="preserve">                      Т.П. Кирова</w:t>
      </w:r>
    </w:p>
    <w:p w14:paraId="5161C0E9" w14:textId="77777777" w:rsidR="00443FCE" w:rsidRPr="00443FCE" w:rsidRDefault="00443FCE" w:rsidP="00443FCE">
      <w:pPr>
        <w:ind w:firstLine="709"/>
        <w:jc w:val="both"/>
        <w:rPr>
          <w:sz w:val="28"/>
          <w:szCs w:val="28"/>
        </w:rPr>
      </w:pPr>
    </w:p>
    <w:p w14:paraId="45F09A8F" w14:textId="77777777" w:rsidR="00443FCE" w:rsidRPr="00443FCE" w:rsidRDefault="00443FCE" w:rsidP="00443FCE">
      <w:pPr>
        <w:ind w:firstLine="709"/>
        <w:jc w:val="both"/>
        <w:rPr>
          <w:sz w:val="28"/>
          <w:szCs w:val="28"/>
        </w:rPr>
        <w:sectPr w:rsidR="00443FCE" w:rsidRPr="00443FCE" w:rsidSect="00224BBE">
          <w:headerReference w:type="default" r:id="rId9"/>
          <w:pgSz w:w="11906" w:h="16838"/>
          <w:pgMar w:top="567" w:right="567" w:bottom="1134" w:left="1701" w:header="709" w:footer="709" w:gutter="0"/>
          <w:pgNumType w:fmt="numberInDash"/>
          <w:cols w:space="708"/>
          <w:titlePg/>
          <w:docGrid w:linePitch="360"/>
        </w:sectPr>
      </w:pPr>
    </w:p>
    <w:p w14:paraId="3A662795" w14:textId="77777777" w:rsidR="00443FCE" w:rsidRPr="00323DF0" w:rsidRDefault="00443FCE" w:rsidP="009749C2">
      <w:pPr>
        <w:jc w:val="center"/>
      </w:pPr>
      <w:r w:rsidRPr="00323DF0">
        <w:lastRenderedPageBreak/>
        <w:t>СРАВНИТЕЛЬНАЯ ТАБЛИЦА</w:t>
      </w:r>
    </w:p>
    <w:p w14:paraId="7C094B7A" w14:textId="77777777" w:rsidR="00443FCE" w:rsidRPr="00443FCE" w:rsidRDefault="00443FCE" w:rsidP="009749C2">
      <w:pPr>
        <w:pStyle w:val="a5"/>
        <w:jc w:val="center"/>
        <w:rPr>
          <w:sz w:val="28"/>
          <w:szCs w:val="28"/>
        </w:rPr>
      </w:pPr>
      <w:proofErr w:type="gramStart"/>
      <w:r w:rsidRPr="00443FCE">
        <w:rPr>
          <w:sz w:val="28"/>
          <w:szCs w:val="28"/>
        </w:rPr>
        <w:t>к</w:t>
      </w:r>
      <w:proofErr w:type="gramEnd"/>
      <w:r w:rsidRPr="00443FCE">
        <w:rPr>
          <w:sz w:val="28"/>
          <w:szCs w:val="28"/>
        </w:rPr>
        <w:t xml:space="preserve"> проекту закона Приднестровской Молдавской Республики</w:t>
      </w:r>
    </w:p>
    <w:p w14:paraId="0BA18B0C" w14:textId="77777777" w:rsidR="00443FCE" w:rsidRPr="00443FCE" w:rsidRDefault="00443FCE" w:rsidP="009749C2">
      <w:pPr>
        <w:pStyle w:val="a5"/>
        <w:jc w:val="center"/>
        <w:rPr>
          <w:sz w:val="28"/>
          <w:szCs w:val="28"/>
        </w:rPr>
      </w:pPr>
      <w:r w:rsidRPr="00443FCE">
        <w:rPr>
          <w:sz w:val="28"/>
          <w:szCs w:val="28"/>
        </w:rPr>
        <w:t>«О внесении изменений и дополнений в Закон Приднестровской Молдавской Республики</w:t>
      </w:r>
    </w:p>
    <w:p w14:paraId="4F600B6C" w14:textId="77777777" w:rsidR="00443FCE" w:rsidRDefault="00443FCE" w:rsidP="009749C2">
      <w:pPr>
        <w:pStyle w:val="a5"/>
        <w:jc w:val="center"/>
        <w:rPr>
          <w:sz w:val="28"/>
          <w:szCs w:val="28"/>
        </w:rPr>
      </w:pPr>
      <w:r w:rsidRPr="00443FCE">
        <w:rPr>
          <w:sz w:val="28"/>
          <w:szCs w:val="28"/>
        </w:rPr>
        <w:t>«О республиканском бюджете на 2021 год»</w:t>
      </w:r>
    </w:p>
    <w:p w14:paraId="25794C54" w14:textId="77777777" w:rsidR="00DE0E67" w:rsidRPr="00443FCE" w:rsidRDefault="00DE0E67" w:rsidP="00443FCE">
      <w:pPr>
        <w:pStyle w:val="a5"/>
        <w:ind w:firstLine="709"/>
        <w:jc w:val="center"/>
        <w:rPr>
          <w:sz w:val="28"/>
          <w:szCs w:val="28"/>
        </w:rPr>
      </w:pPr>
    </w:p>
    <w:tbl>
      <w:tblPr>
        <w:tblStyle w:val="af1"/>
        <w:tblW w:w="15021" w:type="dxa"/>
        <w:tblLook w:val="04A0" w:firstRow="1" w:lastRow="0" w:firstColumn="1" w:lastColumn="0" w:noHBand="0" w:noVBand="1"/>
      </w:tblPr>
      <w:tblGrid>
        <w:gridCol w:w="704"/>
        <w:gridCol w:w="7229"/>
        <w:gridCol w:w="7088"/>
      </w:tblGrid>
      <w:tr w:rsidR="00443FCE" w:rsidRPr="006E04F5" w14:paraId="3C88CB67" w14:textId="77777777" w:rsidTr="00356AB0">
        <w:tc>
          <w:tcPr>
            <w:tcW w:w="704" w:type="dxa"/>
            <w:vAlign w:val="center"/>
          </w:tcPr>
          <w:p w14:paraId="32A313B0" w14:textId="77777777" w:rsidR="00443FCE" w:rsidRPr="006E04F5" w:rsidRDefault="00443FCE" w:rsidP="006E04F5">
            <w:pPr>
              <w:jc w:val="center"/>
            </w:pPr>
            <w:r w:rsidRPr="006E04F5">
              <w:t>№ п/п</w:t>
            </w:r>
          </w:p>
        </w:tc>
        <w:tc>
          <w:tcPr>
            <w:tcW w:w="7229" w:type="dxa"/>
            <w:vAlign w:val="center"/>
          </w:tcPr>
          <w:p w14:paraId="35371E88" w14:textId="77777777" w:rsidR="00443FCE" w:rsidRPr="006E04F5" w:rsidRDefault="00443FCE" w:rsidP="006E04F5">
            <w:pPr>
              <w:jc w:val="center"/>
              <w:rPr>
                <w:b/>
              </w:rPr>
            </w:pPr>
            <w:r w:rsidRPr="006E04F5">
              <w:rPr>
                <w:b/>
              </w:rPr>
              <w:t>Действующая редакция</w:t>
            </w:r>
          </w:p>
        </w:tc>
        <w:tc>
          <w:tcPr>
            <w:tcW w:w="7088" w:type="dxa"/>
            <w:vAlign w:val="center"/>
          </w:tcPr>
          <w:p w14:paraId="1E9B07D9" w14:textId="77777777" w:rsidR="00443FCE" w:rsidRPr="006E04F5" w:rsidRDefault="00443FCE" w:rsidP="006E04F5">
            <w:pPr>
              <w:jc w:val="center"/>
              <w:rPr>
                <w:b/>
              </w:rPr>
            </w:pPr>
            <w:r w:rsidRPr="006E04F5">
              <w:rPr>
                <w:b/>
              </w:rPr>
              <w:t>Предлагаемая редакция</w:t>
            </w:r>
          </w:p>
        </w:tc>
      </w:tr>
      <w:tr w:rsidR="00443FCE" w:rsidRPr="006E04F5" w14:paraId="242CD934" w14:textId="77777777" w:rsidTr="00356AB0">
        <w:tc>
          <w:tcPr>
            <w:tcW w:w="704" w:type="dxa"/>
          </w:tcPr>
          <w:p w14:paraId="66EFF167" w14:textId="77777777" w:rsidR="00443FCE" w:rsidRPr="006E04F5" w:rsidRDefault="00443FCE" w:rsidP="006E04F5">
            <w:pPr>
              <w:jc w:val="center"/>
            </w:pPr>
            <w:r w:rsidRPr="006E04F5">
              <w:t>1.</w:t>
            </w:r>
          </w:p>
        </w:tc>
        <w:tc>
          <w:tcPr>
            <w:tcW w:w="7229" w:type="dxa"/>
          </w:tcPr>
          <w:p w14:paraId="1E0CE518" w14:textId="77777777" w:rsidR="00443FCE" w:rsidRPr="006E04F5" w:rsidRDefault="00443FCE" w:rsidP="000C46B5">
            <w:pPr>
              <w:ind w:firstLine="459"/>
              <w:jc w:val="both"/>
              <w:rPr>
                <w:b/>
              </w:rPr>
            </w:pPr>
            <w:r w:rsidRPr="006E04F5">
              <w:rPr>
                <w:b/>
              </w:rPr>
              <w:t>Статья 1.</w:t>
            </w:r>
          </w:p>
          <w:p w14:paraId="6FBD9A0A" w14:textId="77777777" w:rsidR="00443FCE" w:rsidRPr="006E04F5" w:rsidRDefault="00443FCE" w:rsidP="000C46B5">
            <w:pPr>
              <w:widowControl w:val="0"/>
              <w:adjustRightInd w:val="0"/>
              <w:ind w:firstLine="459"/>
              <w:jc w:val="both"/>
              <w:textAlignment w:val="baseline"/>
            </w:pPr>
            <w:r w:rsidRPr="006E04F5">
              <w:t>Утвердить основные характеристики консолидированного бюджета согласно Приложению № 1 к настоящему Закону, а также параметры доходной части консолидированного бюджета согласно Приложению № 1.1 к настоящему Закону, в том числе:</w:t>
            </w:r>
          </w:p>
          <w:p w14:paraId="57CB670B" w14:textId="77777777" w:rsidR="00443FCE" w:rsidRPr="006E04F5" w:rsidRDefault="00443FCE" w:rsidP="000C46B5">
            <w:pPr>
              <w:widowControl w:val="0"/>
              <w:adjustRightInd w:val="0"/>
              <w:ind w:firstLine="459"/>
              <w:jc w:val="both"/>
              <w:textAlignment w:val="baseline"/>
            </w:pPr>
            <w:proofErr w:type="gramStart"/>
            <w:r w:rsidRPr="006E04F5">
              <w:t>а</w:t>
            </w:r>
            <w:proofErr w:type="gramEnd"/>
            <w:r w:rsidRPr="006E04F5">
              <w:t>) доходы в сумме 3 037 972 459 рублей;</w:t>
            </w:r>
          </w:p>
          <w:p w14:paraId="313D031D" w14:textId="77777777" w:rsidR="00443FCE" w:rsidRPr="006E04F5" w:rsidRDefault="00443FCE" w:rsidP="000C46B5">
            <w:pPr>
              <w:widowControl w:val="0"/>
              <w:adjustRightInd w:val="0"/>
              <w:ind w:firstLine="459"/>
              <w:jc w:val="both"/>
              <w:textAlignment w:val="baseline"/>
            </w:pPr>
            <w:proofErr w:type="gramStart"/>
            <w:r w:rsidRPr="006E04F5">
              <w:t>б</w:t>
            </w:r>
            <w:proofErr w:type="gramEnd"/>
            <w:r w:rsidRPr="006E04F5">
              <w:t xml:space="preserve">) предельные расходы в сумме </w:t>
            </w:r>
            <w:r w:rsidRPr="006E04F5">
              <w:rPr>
                <w:bCs/>
              </w:rPr>
              <w:t xml:space="preserve">5 371 689 505 </w:t>
            </w:r>
            <w:r w:rsidRPr="006E04F5">
              <w:t>рублей;</w:t>
            </w:r>
          </w:p>
          <w:p w14:paraId="0CAD3B84" w14:textId="77777777" w:rsidR="00443FCE" w:rsidRPr="006E04F5" w:rsidRDefault="00443FCE" w:rsidP="000C46B5">
            <w:pPr>
              <w:widowControl w:val="0"/>
              <w:adjustRightInd w:val="0"/>
              <w:ind w:firstLine="459"/>
              <w:jc w:val="both"/>
              <w:textAlignment w:val="baseline"/>
            </w:pPr>
            <w:proofErr w:type="gramStart"/>
            <w:r w:rsidRPr="006E04F5">
              <w:t>в</w:t>
            </w:r>
            <w:proofErr w:type="gramEnd"/>
            <w:r w:rsidRPr="006E04F5">
              <w:t xml:space="preserve">) расходы (план финансирования) в сумме </w:t>
            </w:r>
            <w:r w:rsidRPr="006E04F5">
              <w:rPr>
                <w:bCs/>
              </w:rPr>
              <w:t>5 135 236 417 рублей</w:t>
            </w:r>
            <w:r w:rsidRPr="006E04F5">
              <w:t>;</w:t>
            </w:r>
          </w:p>
          <w:p w14:paraId="6CD0F178" w14:textId="64FF94AB" w:rsidR="00443FCE" w:rsidRPr="006E04F5" w:rsidRDefault="00443FCE" w:rsidP="000C46B5">
            <w:pPr>
              <w:ind w:firstLine="459"/>
              <w:jc w:val="both"/>
            </w:pPr>
            <w:proofErr w:type="gramStart"/>
            <w:r w:rsidRPr="006E04F5">
              <w:t>г</w:t>
            </w:r>
            <w:proofErr w:type="gramEnd"/>
            <w:r w:rsidRPr="006E04F5">
              <w:t xml:space="preserve">) предельный дефицит в сумме </w:t>
            </w:r>
            <w:r w:rsidRPr="006E04F5">
              <w:rPr>
                <w:bCs/>
              </w:rPr>
              <w:t xml:space="preserve">2 333 717 046 </w:t>
            </w:r>
            <w:r w:rsidRPr="006E04F5">
              <w:t xml:space="preserve">рублей, или </w:t>
            </w:r>
            <w:r w:rsidR="00906969">
              <w:br/>
            </w:r>
            <w:r w:rsidRPr="006E04F5">
              <w:t>43,4 процента к предельному размеру расходов.</w:t>
            </w:r>
          </w:p>
        </w:tc>
        <w:tc>
          <w:tcPr>
            <w:tcW w:w="7088" w:type="dxa"/>
          </w:tcPr>
          <w:p w14:paraId="26CC837A" w14:textId="77777777" w:rsidR="00443FCE" w:rsidRPr="006E04F5" w:rsidRDefault="00443FCE" w:rsidP="000C46B5">
            <w:pPr>
              <w:ind w:firstLine="459"/>
              <w:jc w:val="both"/>
              <w:rPr>
                <w:b/>
              </w:rPr>
            </w:pPr>
            <w:r w:rsidRPr="006E04F5">
              <w:rPr>
                <w:b/>
              </w:rPr>
              <w:t>Статья 1.</w:t>
            </w:r>
          </w:p>
          <w:p w14:paraId="0EDCB4F7" w14:textId="77777777" w:rsidR="00443FCE" w:rsidRPr="006E04F5" w:rsidRDefault="00443FCE" w:rsidP="000C46B5">
            <w:pPr>
              <w:widowControl w:val="0"/>
              <w:adjustRightInd w:val="0"/>
              <w:ind w:firstLine="459"/>
              <w:jc w:val="both"/>
              <w:textAlignment w:val="baseline"/>
            </w:pPr>
            <w:r w:rsidRPr="006E04F5">
              <w:t>Утвердить основные характеристики консолидированного бюджета согласно Приложению № 1 к настоящему Закону, а также параметры доходной части консолидированного бюджета согласно Приложению № 1.1 к настоящему Закону, в том числе:</w:t>
            </w:r>
          </w:p>
          <w:p w14:paraId="441732CF" w14:textId="77777777" w:rsidR="00443FCE" w:rsidRPr="006E04F5" w:rsidRDefault="00443FCE" w:rsidP="000C46B5">
            <w:pPr>
              <w:widowControl w:val="0"/>
              <w:adjustRightInd w:val="0"/>
              <w:ind w:firstLine="459"/>
              <w:jc w:val="both"/>
              <w:textAlignment w:val="baseline"/>
            </w:pPr>
            <w:proofErr w:type="gramStart"/>
            <w:r w:rsidRPr="006E04F5">
              <w:t>а</w:t>
            </w:r>
            <w:proofErr w:type="gramEnd"/>
            <w:r w:rsidRPr="006E04F5">
              <w:t xml:space="preserve">) доходы в сумме </w:t>
            </w:r>
            <w:r w:rsidRPr="006E04F5">
              <w:rPr>
                <w:b/>
                <w:bCs/>
              </w:rPr>
              <w:t>3 063 913 514</w:t>
            </w:r>
            <w:r w:rsidRPr="006E04F5">
              <w:t xml:space="preserve"> рублей;</w:t>
            </w:r>
          </w:p>
          <w:p w14:paraId="49050930" w14:textId="77777777" w:rsidR="00443FCE" w:rsidRPr="006E04F5" w:rsidRDefault="00443FCE" w:rsidP="000C46B5">
            <w:pPr>
              <w:widowControl w:val="0"/>
              <w:adjustRightInd w:val="0"/>
              <w:ind w:firstLine="459"/>
              <w:jc w:val="both"/>
              <w:textAlignment w:val="baseline"/>
            </w:pPr>
            <w:proofErr w:type="gramStart"/>
            <w:r w:rsidRPr="006E04F5">
              <w:t>б</w:t>
            </w:r>
            <w:proofErr w:type="gramEnd"/>
            <w:r w:rsidRPr="006E04F5">
              <w:t xml:space="preserve">) предельные расходы в сумме </w:t>
            </w:r>
            <w:r w:rsidRPr="006E04F5">
              <w:rPr>
                <w:b/>
              </w:rPr>
              <w:t>5 420 923 210</w:t>
            </w:r>
            <w:r w:rsidRPr="006E04F5">
              <w:rPr>
                <w:bCs/>
              </w:rPr>
              <w:t xml:space="preserve"> </w:t>
            </w:r>
            <w:r w:rsidRPr="006E04F5">
              <w:t>рублей;</w:t>
            </w:r>
          </w:p>
          <w:p w14:paraId="613E560B" w14:textId="77777777" w:rsidR="00443FCE" w:rsidRPr="006E04F5" w:rsidRDefault="00443FCE" w:rsidP="000C46B5">
            <w:pPr>
              <w:widowControl w:val="0"/>
              <w:adjustRightInd w:val="0"/>
              <w:ind w:firstLine="459"/>
              <w:jc w:val="both"/>
              <w:textAlignment w:val="baseline"/>
            </w:pPr>
            <w:proofErr w:type="gramStart"/>
            <w:r w:rsidRPr="006E04F5">
              <w:t>в</w:t>
            </w:r>
            <w:proofErr w:type="gramEnd"/>
            <w:r w:rsidRPr="006E04F5">
              <w:t xml:space="preserve">) расходы (план финансирования) в сумме </w:t>
            </w:r>
            <w:r w:rsidRPr="006E04F5">
              <w:rPr>
                <w:b/>
              </w:rPr>
              <w:t>5 184 470 122 рубля</w:t>
            </w:r>
            <w:r w:rsidRPr="006E04F5">
              <w:t>;</w:t>
            </w:r>
          </w:p>
          <w:p w14:paraId="5E33AB66" w14:textId="3BF73F4F" w:rsidR="00443FCE" w:rsidRDefault="00443FCE" w:rsidP="000C46B5">
            <w:pPr>
              <w:ind w:firstLine="459"/>
              <w:jc w:val="both"/>
            </w:pPr>
            <w:proofErr w:type="gramStart"/>
            <w:r w:rsidRPr="006E04F5">
              <w:t>г</w:t>
            </w:r>
            <w:proofErr w:type="gramEnd"/>
            <w:r w:rsidRPr="006E04F5">
              <w:t xml:space="preserve">) предельный дефицит в сумме </w:t>
            </w:r>
            <w:r w:rsidRPr="006E04F5">
              <w:rPr>
                <w:b/>
              </w:rPr>
              <w:t>2 357 009 696</w:t>
            </w:r>
            <w:r w:rsidRPr="006E04F5">
              <w:rPr>
                <w:bCs/>
              </w:rPr>
              <w:t xml:space="preserve"> </w:t>
            </w:r>
            <w:r w:rsidRPr="006E04F5">
              <w:t>рублей</w:t>
            </w:r>
            <w:r w:rsidR="00906969">
              <w:t>,</w:t>
            </w:r>
            <w:r w:rsidRPr="006E04F5">
              <w:t xml:space="preserve"> или </w:t>
            </w:r>
            <w:r w:rsidR="00906969">
              <w:br/>
            </w:r>
            <w:r w:rsidRPr="006E04F5">
              <w:rPr>
                <w:b/>
                <w:bCs/>
              </w:rPr>
              <w:t>43,5</w:t>
            </w:r>
            <w:r w:rsidRPr="006E04F5">
              <w:t xml:space="preserve"> процента к предельному размеру расходов.</w:t>
            </w:r>
          </w:p>
          <w:p w14:paraId="2F77DB82" w14:textId="77777777" w:rsidR="00252E09" w:rsidRPr="006E04F5" w:rsidRDefault="00252E09" w:rsidP="006E04F5">
            <w:pPr>
              <w:jc w:val="both"/>
            </w:pPr>
          </w:p>
        </w:tc>
      </w:tr>
      <w:tr w:rsidR="00443FCE" w:rsidRPr="006E04F5" w14:paraId="3CB84F90" w14:textId="77777777" w:rsidTr="00356AB0">
        <w:tc>
          <w:tcPr>
            <w:tcW w:w="704" w:type="dxa"/>
          </w:tcPr>
          <w:p w14:paraId="67956499" w14:textId="77777777" w:rsidR="00443FCE" w:rsidRPr="006E04F5" w:rsidRDefault="00443FCE" w:rsidP="006E04F5">
            <w:pPr>
              <w:jc w:val="center"/>
            </w:pPr>
            <w:r w:rsidRPr="006E04F5">
              <w:t>2.</w:t>
            </w:r>
          </w:p>
        </w:tc>
        <w:tc>
          <w:tcPr>
            <w:tcW w:w="7229" w:type="dxa"/>
          </w:tcPr>
          <w:p w14:paraId="69413113" w14:textId="77777777" w:rsidR="00443FCE" w:rsidRPr="006E04F5" w:rsidRDefault="00443FCE" w:rsidP="000C46B5">
            <w:pPr>
              <w:ind w:firstLine="459"/>
              <w:jc w:val="both"/>
              <w:rPr>
                <w:b/>
              </w:rPr>
            </w:pPr>
            <w:r w:rsidRPr="006E04F5">
              <w:rPr>
                <w:b/>
              </w:rPr>
              <w:t>Статья 2.</w:t>
            </w:r>
          </w:p>
          <w:p w14:paraId="05048A89" w14:textId="77777777" w:rsidR="00443FCE" w:rsidRPr="006E04F5" w:rsidRDefault="00443FCE" w:rsidP="000C46B5">
            <w:pPr>
              <w:ind w:firstLine="459"/>
              <w:jc w:val="both"/>
            </w:pPr>
            <w:r w:rsidRPr="006E04F5">
              <w:t>1. Утвердить основные характеристики республиканского бюджета согласно Приложению № 2 к настоящему Закону, в том числе:</w:t>
            </w:r>
          </w:p>
          <w:p w14:paraId="1A435B13" w14:textId="77777777" w:rsidR="00443FCE" w:rsidRPr="006E04F5" w:rsidRDefault="00443FCE" w:rsidP="000C46B5">
            <w:pPr>
              <w:ind w:firstLine="459"/>
              <w:jc w:val="both"/>
            </w:pPr>
            <w:proofErr w:type="gramStart"/>
            <w:r w:rsidRPr="006E04F5">
              <w:t>а</w:t>
            </w:r>
            <w:proofErr w:type="gramEnd"/>
            <w:r w:rsidRPr="006E04F5">
              <w:t>) доходы в сумме 1 930 901 832 рубля (Приложение № 2.1 к настоящему Закону);</w:t>
            </w:r>
          </w:p>
          <w:p w14:paraId="2509AF50" w14:textId="77777777" w:rsidR="00443FCE" w:rsidRPr="006E04F5" w:rsidRDefault="00443FCE" w:rsidP="000C46B5">
            <w:pPr>
              <w:ind w:firstLine="459"/>
              <w:jc w:val="both"/>
            </w:pPr>
            <w:proofErr w:type="gramStart"/>
            <w:r w:rsidRPr="006E04F5">
              <w:t>б</w:t>
            </w:r>
            <w:proofErr w:type="gramEnd"/>
            <w:r w:rsidRPr="006E04F5">
              <w:t>) предельные расходы в сумме 4 216 884 269 рублей (Приложение № 2.2 к настоящему Закону);</w:t>
            </w:r>
          </w:p>
          <w:p w14:paraId="7F974782" w14:textId="77777777" w:rsidR="00443FCE" w:rsidRPr="006E04F5" w:rsidRDefault="00443FCE" w:rsidP="000C46B5">
            <w:pPr>
              <w:ind w:firstLine="459"/>
              <w:jc w:val="both"/>
            </w:pPr>
            <w:proofErr w:type="gramStart"/>
            <w:r w:rsidRPr="006E04F5">
              <w:t>в</w:t>
            </w:r>
            <w:proofErr w:type="gramEnd"/>
            <w:r w:rsidRPr="006E04F5">
              <w:t>) расходы (план финансирования) в сумме 4 028 165 790 рублей (Приложение № 2.3 к настоящему Закону);</w:t>
            </w:r>
          </w:p>
          <w:p w14:paraId="699F2FF3" w14:textId="748A6245" w:rsidR="00443FCE" w:rsidRPr="006E04F5" w:rsidRDefault="00443FCE" w:rsidP="000C46B5">
            <w:pPr>
              <w:ind w:firstLine="459"/>
              <w:jc w:val="both"/>
            </w:pPr>
            <w:proofErr w:type="gramStart"/>
            <w:r w:rsidRPr="006E04F5">
              <w:t>г</w:t>
            </w:r>
            <w:proofErr w:type="gramEnd"/>
            <w:r w:rsidRPr="006E04F5">
              <w:t xml:space="preserve">) предельный дефицит в сумме 2 285 982 437 рублей, или </w:t>
            </w:r>
            <w:r w:rsidR="00F30D2E">
              <w:br/>
            </w:r>
            <w:r w:rsidRPr="006E04F5">
              <w:t>54,2 процента к предельным расходам.</w:t>
            </w:r>
          </w:p>
          <w:p w14:paraId="1AFF6282" w14:textId="77777777" w:rsidR="00443FCE" w:rsidRPr="006E04F5" w:rsidRDefault="00443FCE" w:rsidP="000C46B5">
            <w:pPr>
              <w:ind w:firstLine="459"/>
              <w:jc w:val="both"/>
            </w:pPr>
            <w:r w:rsidRPr="006E04F5">
              <w:t>…</w:t>
            </w:r>
          </w:p>
        </w:tc>
        <w:tc>
          <w:tcPr>
            <w:tcW w:w="7088" w:type="dxa"/>
          </w:tcPr>
          <w:p w14:paraId="5272D7E9" w14:textId="77777777" w:rsidR="00443FCE" w:rsidRPr="006E04F5" w:rsidRDefault="00443FCE" w:rsidP="000C46B5">
            <w:pPr>
              <w:ind w:firstLine="459"/>
              <w:jc w:val="both"/>
              <w:rPr>
                <w:b/>
              </w:rPr>
            </w:pPr>
            <w:r w:rsidRPr="006E04F5">
              <w:rPr>
                <w:b/>
              </w:rPr>
              <w:t>Статья 2.</w:t>
            </w:r>
          </w:p>
          <w:p w14:paraId="1AD1F8D0" w14:textId="77777777" w:rsidR="00443FCE" w:rsidRPr="006E04F5" w:rsidRDefault="00443FCE" w:rsidP="000C46B5">
            <w:pPr>
              <w:ind w:firstLine="459"/>
              <w:jc w:val="both"/>
            </w:pPr>
            <w:r w:rsidRPr="006E04F5">
              <w:t>1. Утвердить основные характеристики республиканского бюджета согласно Приложению № 2 к настоящему Закону, в том числе:</w:t>
            </w:r>
          </w:p>
          <w:p w14:paraId="0442FE03" w14:textId="77777777" w:rsidR="00443FCE" w:rsidRPr="006E04F5" w:rsidRDefault="00443FCE" w:rsidP="000C46B5">
            <w:pPr>
              <w:ind w:firstLine="459"/>
              <w:jc w:val="both"/>
            </w:pPr>
            <w:proofErr w:type="gramStart"/>
            <w:r w:rsidRPr="006E04F5">
              <w:t>а</w:t>
            </w:r>
            <w:proofErr w:type="gramEnd"/>
            <w:r w:rsidRPr="006E04F5">
              <w:t xml:space="preserve">) доходы в сумме </w:t>
            </w:r>
            <w:r w:rsidRPr="006E04F5">
              <w:rPr>
                <w:b/>
                <w:bCs/>
              </w:rPr>
              <w:t xml:space="preserve">1 933 689 934 </w:t>
            </w:r>
            <w:r w:rsidRPr="006E04F5">
              <w:t>рубля (Приложение № 2.1 к настоящему Закону);</w:t>
            </w:r>
          </w:p>
          <w:p w14:paraId="19176048" w14:textId="77777777" w:rsidR="00443FCE" w:rsidRPr="006E04F5" w:rsidRDefault="00443FCE" w:rsidP="000C46B5">
            <w:pPr>
              <w:ind w:firstLine="459"/>
              <w:jc w:val="both"/>
            </w:pPr>
            <w:proofErr w:type="gramStart"/>
            <w:r w:rsidRPr="006E04F5">
              <w:t>б</w:t>
            </w:r>
            <w:proofErr w:type="gramEnd"/>
            <w:r w:rsidRPr="006E04F5">
              <w:t xml:space="preserve">) предельные расходы в сумме </w:t>
            </w:r>
            <w:r w:rsidRPr="006E04F5">
              <w:rPr>
                <w:b/>
                <w:bCs/>
              </w:rPr>
              <w:t>4 233 339 904 рубля</w:t>
            </w:r>
            <w:r w:rsidRPr="006E04F5">
              <w:t xml:space="preserve"> (Приложение № 2.2 к настоящему Закону);</w:t>
            </w:r>
          </w:p>
          <w:p w14:paraId="30D55D8F" w14:textId="77777777" w:rsidR="00443FCE" w:rsidRPr="006E04F5" w:rsidRDefault="00443FCE" w:rsidP="000C46B5">
            <w:pPr>
              <w:ind w:firstLine="459"/>
              <w:jc w:val="both"/>
            </w:pPr>
            <w:proofErr w:type="gramStart"/>
            <w:r w:rsidRPr="006E04F5">
              <w:t>в</w:t>
            </w:r>
            <w:proofErr w:type="gramEnd"/>
            <w:r w:rsidRPr="006E04F5">
              <w:t xml:space="preserve">) расходы (план финансирования) в сумме </w:t>
            </w:r>
            <w:r w:rsidRPr="006E04F5">
              <w:rPr>
                <w:b/>
              </w:rPr>
              <w:t>4 044 621 425</w:t>
            </w:r>
            <w:r w:rsidRPr="006E04F5">
              <w:rPr>
                <w:bCs/>
              </w:rPr>
              <w:t xml:space="preserve"> </w:t>
            </w:r>
            <w:r w:rsidRPr="006E04F5">
              <w:t>рублей (Приложение № 2.3 к настоящему Закону);</w:t>
            </w:r>
          </w:p>
          <w:p w14:paraId="047301A8" w14:textId="402529A9" w:rsidR="00443FCE" w:rsidRPr="006E04F5" w:rsidRDefault="00443FCE" w:rsidP="000C46B5">
            <w:pPr>
              <w:ind w:firstLine="459"/>
              <w:jc w:val="both"/>
            </w:pPr>
            <w:proofErr w:type="gramStart"/>
            <w:r w:rsidRPr="006E04F5">
              <w:t>г</w:t>
            </w:r>
            <w:proofErr w:type="gramEnd"/>
            <w:r w:rsidRPr="006E04F5">
              <w:t xml:space="preserve">) предельный дефицит в сумме </w:t>
            </w:r>
            <w:r w:rsidRPr="006E04F5">
              <w:rPr>
                <w:b/>
              </w:rPr>
              <w:t>2 299 649 970</w:t>
            </w:r>
            <w:r w:rsidRPr="006E04F5">
              <w:rPr>
                <w:bCs/>
              </w:rPr>
              <w:t xml:space="preserve"> </w:t>
            </w:r>
            <w:r w:rsidRPr="006E04F5">
              <w:t>рублей</w:t>
            </w:r>
            <w:r w:rsidR="00540129">
              <w:t>,</w:t>
            </w:r>
            <w:r w:rsidRPr="006E04F5">
              <w:t xml:space="preserve"> или </w:t>
            </w:r>
            <w:r w:rsidR="00F30D2E">
              <w:br/>
            </w:r>
            <w:r w:rsidRPr="006E04F5">
              <w:rPr>
                <w:b/>
                <w:bCs/>
              </w:rPr>
              <w:t>54,3</w:t>
            </w:r>
            <w:r w:rsidRPr="006E04F5">
              <w:t xml:space="preserve"> процента к предельным расходам.</w:t>
            </w:r>
          </w:p>
          <w:p w14:paraId="4427712F" w14:textId="77777777" w:rsidR="00443FCE" w:rsidRDefault="00443FCE" w:rsidP="000C46B5">
            <w:pPr>
              <w:ind w:firstLine="459"/>
              <w:jc w:val="both"/>
            </w:pPr>
            <w:r w:rsidRPr="006E04F5">
              <w:t>…</w:t>
            </w:r>
          </w:p>
          <w:p w14:paraId="382DF0B7" w14:textId="77777777" w:rsidR="009749C2" w:rsidRDefault="009749C2" w:rsidP="000C46B5">
            <w:pPr>
              <w:ind w:firstLine="459"/>
              <w:jc w:val="both"/>
            </w:pPr>
          </w:p>
          <w:p w14:paraId="4B13412E" w14:textId="77777777" w:rsidR="009749C2" w:rsidRPr="006E04F5" w:rsidRDefault="009749C2" w:rsidP="000C46B5">
            <w:pPr>
              <w:ind w:firstLine="459"/>
              <w:jc w:val="both"/>
            </w:pPr>
          </w:p>
        </w:tc>
      </w:tr>
      <w:tr w:rsidR="00443FCE" w:rsidRPr="006E04F5" w14:paraId="52DAE329" w14:textId="77777777" w:rsidTr="00356AB0">
        <w:tc>
          <w:tcPr>
            <w:tcW w:w="704" w:type="dxa"/>
          </w:tcPr>
          <w:p w14:paraId="05D11697" w14:textId="77777777" w:rsidR="00443FCE" w:rsidRPr="006E04F5" w:rsidRDefault="00443FCE" w:rsidP="006E04F5">
            <w:pPr>
              <w:jc w:val="center"/>
            </w:pPr>
            <w:r w:rsidRPr="006E04F5">
              <w:lastRenderedPageBreak/>
              <w:t>3.</w:t>
            </w:r>
          </w:p>
        </w:tc>
        <w:tc>
          <w:tcPr>
            <w:tcW w:w="7229" w:type="dxa"/>
          </w:tcPr>
          <w:p w14:paraId="415C5913" w14:textId="77777777" w:rsidR="00443FCE" w:rsidRPr="006E04F5" w:rsidRDefault="00443FCE" w:rsidP="00770D6E">
            <w:pPr>
              <w:ind w:firstLine="459"/>
              <w:jc w:val="both"/>
              <w:rPr>
                <w:b/>
              </w:rPr>
            </w:pPr>
            <w:r w:rsidRPr="006E04F5">
              <w:rPr>
                <w:b/>
              </w:rPr>
              <w:t>Статья 3.</w:t>
            </w:r>
          </w:p>
          <w:p w14:paraId="0ED20CEA" w14:textId="77777777" w:rsidR="00443FCE" w:rsidRPr="006E04F5" w:rsidRDefault="00443FCE" w:rsidP="00770D6E">
            <w:pPr>
              <w:ind w:firstLine="459"/>
              <w:jc w:val="both"/>
            </w:pPr>
            <w:r w:rsidRPr="006E04F5">
              <w:t>1. Утвердить основные характеристики местных бюджетов городов (районов), источники покрытия дефицита местных бюджетов городов (районов), объемы субсидий из республиканского бюджета согласно Приложению № 3 к настоящему Закону, в том числе:</w:t>
            </w:r>
          </w:p>
          <w:p w14:paraId="2B462CC6" w14:textId="77777777" w:rsidR="00443FCE" w:rsidRPr="006E04F5" w:rsidRDefault="00443FCE" w:rsidP="00770D6E">
            <w:pPr>
              <w:ind w:firstLine="459"/>
              <w:jc w:val="both"/>
            </w:pPr>
            <w:proofErr w:type="gramStart"/>
            <w:r w:rsidRPr="006E04F5">
              <w:t>а</w:t>
            </w:r>
            <w:proofErr w:type="gramEnd"/>
            <w:r w:rsidRPr="006E04F5">
              <w:t>) доходы в сумме 1 107 070 627 рублей (Приложение № 3.1 к настоящему Закону);</w:t>
            </w:r>
          </w:p>
          <w:p w14:paraId="3E307182" w14:textId="77777777" w:rsidR="00443FCE" w:rsidRPr="006E04F5" w:rsidRDefault="00443FCE" w:rsidP="00770D6E">
            <w:pPr>
              <w:ind w:firstLine="459"/>
              <w:jc w:val="both"/>
            </w:pPr>
            <w:proofErr w:type="gramStart"/>
            <w:r w:rsidRPr="006E04F5">
              <w:t>б</w:t>
            </w:r>
            <w:proofErr w:type="gramEnd"/>
            <w:r w:rsidRPr="006E04F5">
              <w:t>) предельные расходы в сумме 1 318 003 157 рублей;</w:t>
            </w:r>
          </w:p>
          <w:p w14:paraId="637F704D" w14:textId="77777777" w:rsidR="00443FCE" w:rsidRPr="006E04F5" w:rsidRDefault="00443FCE" w:rsidP="00770D6E">
            <w:pPr>
              <w:ind w:firstLine="459"/>
              <w:jc w:val="both"/>
            </w:pPr>
            <w:proofErr w:type="gramStart"/>
            <w:r w:rsidRPr="006E04F5">
              <w:t>в</w:t>
            </w:r>
            <w:proofErr w:type="gramEnd"/>
            <w:r w:rsidRPr="006E04F5">
              <w:t xml:space="preserve">) расходы (план финансирования) в сумме 1 270 268 548 рублей; </w:t>
            </w:r>
          </w:p>
          <w:p w14:paraId="2B041F47" w14:textId="38A4A9DE" w:rsidR="00443FCE" w:rsidRPr="006E04F5" w:rsidRDefault="00443FCE" w:rsidP="00770D6E">
            <w:pPr>
              <w:ind w:firstLine="459"/>
              <w:jc w:val="both"/>
            </w:pPr>
            <w:proofErr w:type="gramStart"/>
            <w:r w:rsidRPr="006E04F5">
              <w:t>г</w:t>
            </w:r>
            <w:proofErr w:type="gramEnd"/>
            <w:r w:rsidRPr="006E04F5">
              <w:t xml:space="preserve">) предельный размер дефицита в сумме 210 932 530 рублей, или </w:t>
            </w:r>
            <w:r w:rsidR="00F30D2E">
              <w:br/>
            </w:r>
            <w:r w:rsidRPr="006E04F5">
              <w:t>16,0 процента к предельным расходам.</w:t>
            </w:r>
          </w:p>
          <w:p w14:paraId="5830B072" w14:textId="77777777" w:rsidR="00443FCE" w:rsidRPr="006E04F5" w:rsidRDefault="00443FCE" w:rsidP="00770D6E">
            <w:pPr>
              <w:ind w:firstLine="459"/>
              <w:jc w:val="both"/>
            </w:pPr>
            <w:r w:rsidRPr="006E04F5">
              <w:t xml:space="preserve">2. Источниками покрытия предельного дефицита местных бюджетов городов (районов) являются: </w:t>
            </w:r>
          </w:p>
          <w:p w14:paraId="5EEDF475" w14:textId="77777777" w:rsidR="00443FCE" w:rsidRPr="006E04F5" w:rsidRDefault="00443FCE" w:rsidP="00770D6E">
            <w:pPr>
              <w:ind w:firstLine="459"/>
              <w:jc w:val="both"/>
            </w:pPr>
            <w:proofErr w:type="gramStart"/>
            <w:r w:rsidRPr="006E04F5">
              <w:t>а</w:t>
            </w:r>
            <w:proofErr w:type="gramEnd"/>
            <w:r w:rsidRPr="006E04F5">
              <w:t xml:space="preserve">) дотации (трансферты) из республиканского бюджета в размерах согласно Приложению № 3 к настоящему Закону; </w:t>
            </w:r>
          </w:p>
          <w:p w14:paraId="69C80DAF" w14:textId="77777777" w:rsidR="00443FCE" w:rsidRPr="006E04F5" w:rsidRDefault="00443FCE" w:rsidP="00770D6E">
            <w:pPr>
              <w:ind w:firstLine="459"/>
              <w:jc w:val="both"/>
              <w:rPr>
                <w:bCs/>
              </w:rPr>
            </w:pPr>
            <w:proofErr w:type="gramStart"/>
            <w:r w:rsidRPr="006E04F5">
              <w:t>б</w:t>
            </w:r>
            <w:proofErr w:type="gramEnd"/>
            <w:r w:rsidRPr="006E04F5">
              <w:t>) задолженность по обязательствам местных бюджетов городов (районов) за потребляемые коммунальные услуги за пределами расходов (плана финансирования) в 2021 году, в форме и размерах</w:t>
            </w:r>
            <w:r w:rsidRPr="006E04F5">
              <w:rPr>
                <w:bCs/>
              </w:rPr>
              <w:t xml:space="preserve"> согласно Приложению № 3 к настоящему Закону.</w:t>
            </w:r>
          </w:p>
          <w:p w14:paraId="3AC1E2F8" w14:textId="77777777" w:rsidR="00443FCE" w:rsidRPr="006E04F5" w:rsidRDefault="00443FCE" w:rsidP="00770D6E">
            <w:pPr>
              <w:ind w:firstLine="459"/>
              <w:jc w:val="both"/>
              <w:rPr>
                <w:b/>
                <w:bCs/>
              </w:rPr>
            </w:pPr>
            <w:proofErr w:type="gramStart"/>
            <w:r w:rsidRPr="006E04F5">
              <w:rPr>
                <w:b/>
                <w:bCs/>
              </w:rPr>
              <w:t>в</w:t>
            </w:r>
            <w:proofErr w:type="gramEnd"/>
            <w:r w:rsidRPr="006E04F5">
              <w:rPr>
                <w:b/>
                <w:bCs/>
              </w:rPr>
              <w:t>) отсутствует.</w:t>
            </w:r>
          </w:p>
          <w:p w14:paraId="3B2D0941" w14:textId="77777777" w:rsidR="00443FCE" w:rsidRPr="006E04F5" w:rsidRDefault="00443FCE" w:rsidP="00770D6E">
            <w:pPr>
              <w:ind w:firstLine="459"/>
              <w:jc w:val="both"/>
              <w:rPr>
                <w:bCs/>
              </w:rPr>
            </w:pPr>
            <w:r w:rsidRPr="006E04F5">
              <w:rPr>
                <w:b/>
                <w:bCs/>
              </w:rPr>
              <w:t xml:space="preserve">       </w:t>
            </w:r>
          </w:p>
        </w:tc>
        <w:tc>
          <w:tcPr>
            <w:tcW w:w="7088" w:type="dxa"/>
          </w:tcPr>
          <w:p w14:paraId="49C8CF31" w14:textId="77777777" w:rsidR="00443FCE" w:rsidRPr="006E04F5" w:rsidRDefault="00443FCE" w:rsidP="00770D6E">
            <w:pPr>
              <w:ind w:firstLine="459"/>
              <w:jc w:val="both"/>
              <w:rPr>
                <w:b/>
              </w:rPr>
            </w:pPr>
            <w:r w:rsidRPr="006E04F5">
              <w:rPr>
                <w:b/>
              </w:rPr>
              <w:t>Статья 3.</w:t>
            </w:r>
          </w:p>
          <w:p w14:paraId="37C156B4" w14:textId="77777777" w:rsidR="00443FCE" w:rsidRPr="006E04F5" w:rsidRDefault="00443FCE" w:rsidP="00770D6E">
            <w:pPr>
              <w:ind w:firstLine="459"/>
              <w:jc w:val="both"/>
            </w:pPr>
            <w:r w:rsidRPr="006E04F5">
              <w:t>1. Утвердить основные характеристики местных бюджетов городов (районов), источники покрытия дефицита местных бюджетов городов (районов), объемы субсидий из республиканского бюджета согласно Приложению № 3 к настоящему Закону, в том числе:</w:t>
            </w:r>
          </w:p>
          <w:p w14:paraId="0F28114F" w14:textId="77777777" w:rsidR="00443FCE" w:rsidRPr="006E04F5" w:rsidRDefault="00443FCE" w:rsidP="00770D6E">
            <w:pPr>
              <w:ind w:firstLine="459"/>
              <w:jc w:val="both"/>
            </w:pPr>
            <w:bookmarkStart w:id="3" w:name="_Hlk72333526"/>
            <w:proofErr w:type="gramStart"/>
            <w:r w:rsidRPr="006E04F5">
              <w:t>а</w:t>
            </w:r>
            <w:proofErr w:type="gramEnd"/>
            <w:r w:rsidRPr="006E04F5">
              <w:t xml:space="preserve">) доходы в сумме </w:t>
            </w:r>
            <w:r w:rsidRPr="006E04F5">
              <w:rPr>
                <w:b/>
                <w:bCs/>
              </w:rPr>
              <w:t>1 130 223 580</w:t>
            </w:r>
            <w:r w:rsidRPr="006E04F5">
              <w:t xml:space="preserve"> рублей (Приложение № 3.1 к настоящему Закону);</w:t>
            </w:r>
          </w:p>
          <w:p w14:paraId="0F2CB5FB" w14:textId="77777777" w:rsidR="00443FCE" w:rsidRPr="006E04F5" w:rsidRDefault="00443FCE" w:rsidP="00770D6E">
            <w:pPr>
              <w:ind w:firstLine="459"/>
              <w:jc w:val="both"/>
            </w:pPr>
            <w:proofErr w:type="gramStart"/>
            <w:r w:rsidRPr="006E04F5">
              <w:t>б</w:t>
            </w:r>
            <w:proofErr w:type="gramEnd"/>
            <w:r w:rsidRPr="006E04F5">
              <w:t xml:space="preserve">) предельные расходы в сумме </w:t>
            </w:r>
            <w:r w:rsidRPr="006E04F5">
              <w:rPr>
                <w:b/>
                <w:bCs/>
              </w:rPr>
              <w:t>1 365 733 497</w:t>
            </w:r>
            <w:r w:rsidRPr="006E04F5">
              <w:t xml:space="preserve"> рублей;</w:t>
            </w:r>
          </w:p>
          <w:p w14:paraId="414E0D17" w14:textId="77777777" w:rsidR="00443FCE" w:rsidRPr="006E04F5" w:rsidRDefault="00443FCE" w:rsidP="00770D6E">
            <w:pPr>
              <w:ind w:firstLine="459"/>
              <w:jc w:val="both"/>
            </w:pPr>
            <w:proofErr w:type="gramStart"/>
            <w:r w:rsidRPr="006E04F5">
              <w:t>в</w:t>
            </w:r>
            <w:proofErr w:type="gramEnd"/>
            <w:r w:rsidRPr="006E04F5">
              <w:t xml:space="preserve">) расходы (план финансирования) в сумме </w:t>
            </w:r>
            <w:r w:rsidRPr="006E04F5">
              <w:rPr>
                <w:b/>
                <w:bCs/>
              </w:rPr>
              <w:t>1 317 998 888</w:t>
            </w:r>
            <w:r w:rsidRPr="006E04F5">
              <w:t xml:space="preserve"> рублей; </w:t>
            </w:r>
          </w:p>
          <w:p w14:paraId="6A58F9F4" w14:textId="77777777" w:rsidR="00443FCE" w:rsidRPr="006E04F5" w:rsidRDefault="00443FCE" w:rsidP="00770D6E">
            <w:pPr>
              <w:ind w:firstLine="459"/>
              <w:jc w:val="both"/>
            </w:pPr>
            <w:proofErr w:type="gramStart"/>
            <w:r w:rsidRPr="006E04F5">
              <w:t>г</w:t>
            </w:r>
            <w:proofErr w:type="gramEnd"/>
            <w:r w:rsidRPr="006E04F5">
              <w:t xml:space="preserve">) предельный размер дефицита в сумме </w:t>
            </w:r>
            <w:r w:rsidRPr="006E04F5">
              <w:rPr>
                <w:b/>
                <w:bCs/>
              </w:rPr>
              <w:t>225 884 800</w:t>
            </w:r>
            <w:r w:rsidRPr="006E04F5">
              <w:t xml:space="preserve"> рублей, или </w:t>
            </w:r>
            <w:r w:rsidRPr="006E04F5">
              <w:rPr>
                <w:b/>
                <w:bCs/>
              </w:rPr>
              <w:t>16,5</w:t>
            </w:r>
            <w:r w:rsidRPr="006E04F5">
              <w:t xml:space="preserve"> процента к предельным расходам</w:t>
            </w:r>
            <w:bookmarkEnd w:id="3"/>
            <w:r w:rsidRPr="006E04F5">
              <w:t>.</w:t>
            </w:r>
          </w:p>
          <w:p w14:paraId="7279F43B" w14:textId="77777777" w:rsidR="00443FCE" w:rsidRPr="006E04F5" w:rsidRDefault="00443FCE" w:rsidP="00770D6E">
            <w:pPr>
              <w:ind w:firstLine="459"/>
              <w:jc w:val="both"/>
            </w:pPr>
            <w:bookmarkStart w:id="4" w:name="_Hlk72336802"/>
            <w:r w:rsidRPr="006E04F5">
              <w:t xml:space="preserve">2. Источниками покрытия предельного дефицита местных бюджетов городов (районов) являются: </w:t>
            </w:r>
          </w:p>
          <w:p w14:paraId="4B9B7F88" w14:textId="77777777" w:rsidR="00443FCE" w:rsidRPr="006E04F5" w:rsidRDefault="00443FCE" w:rsidP="00770D6E">
            <w:pPr>
              <w:ind w:firstLine="459"/>
              <w:jc w:val="both"/>
            </w:pPr>
            <w:proofErr w:type="gramStart"/>
            <w:r w:rsidRPr="006E04F5">
              <w:t>а</w:t>
            </w:r>
            <w:proofErr w:type="gramEnd"/>
            <w:r w:rsidRPr="006E04F5">
              <w:t xml:space="preserve">) дотации (трансферты) из республиканского бюджета в размерах согласно Приложению № 3 к настоящему Закону; </w:t>
            </w:r>
          </w:p>
          <w:p w14:paraId="2778673D" w14:textId="77777777" w:rsidR="00443FCE" w:rsidRPr="006E04F5" w:rsidRDefault="00443FCE" w:rsidP="00770D6E">
            <w:pPr>
              <w:ind w:firstLine="459"/>
              <w:jc w:val="both"/>
            </w:pPr>
            <w:proofErr w:type="gramStart"/>
            <w:r w:rsidRPr="006E04F5">
              <w:t>б</w:t>
            </w:r>
            <w:proofErr w:type="gramEnd"/>
            <w:r w:rsidRPr="006E04F5">
              <w:t>) задолженность по обязательствам местных бюджетов городов (районов) за потребляемые коммунальные услуги за пределами расходов (плана финансирования) в 2021 году, в форме и размерах</w:t>
            </w:r>
            <w:r w:rsidRPr="006E04F5">
              <w:rPr>
                <w:bCs/>
              </w:rPr>
              <w:t xml:space="preserve"> согласно Приложению № 3 к </w:t>
            </w:r>
            <w:r w:rsidRPr="006E04F5">
              <w:t>настоящему Закону;</w:t>
            </w:r>
          </w:p>
          <w:p w14:paraId="511D590A" w14:textId="77777777" w:rsidR="00443FCE" w:rsidRPr="006E04F5" w:rsidRDefault="00443FCE" w:rsidP="00770D6E">
            <w:pPr>
              <w:ind w:firstLine="459"/>
              <w:jc w:val="both"/>
            </w:pPr>
            <w:proofErr w:type="gramStart"/>
            <w:r w:rsidRPr="006E04F5">
              <w:rPr>
                <w:b/>
                <w:bCs/>
              </w:rPr>
              <w:t>в</w:t>
            </w:r>
            <w:proofErr w:type="gramEnd"/>
            <w:r w:rsidRPr="006E04F5">
              <w:rPr>
                <w:b/>
                <w:bCs/>
              </w:rPr>
              <w:t>) остатки средств на счетах местных бюджетов городов (районов), не имеющие целевого назначения, по состоянию на 1 января 2021 года в сумме 9 625 117 рублей согласно приложениям № 1 и № 3 к настоящему Закону</w:t>
            </w:r>
            <w:bookmarkEnd w:id="4"/>
            <w:r w:rsidRPr="006E04F5">
              <w:t>.</w:t>
            </w:r>
          </w:p>
          <w:p w14:paraId="6DEDB237" w14:textId="77777777" w:rsidR="00443FCE" w:rsidRPr="006E04F5" w:rsidRDefault="00443FCE" w:rsidP="00770D6E">
            <w:pPr>
              <w:ind w:firstLine="459"/>
              <w:jc w:val="both"/>
            </w:pPr>
          </w:p>
        </w:tc>
      </w:tr>
      <w:tr w:rsidR="00443FCE" w:rsidRPr="006E04F5" w14:paraId="21BE6859" w14:textId="77777777" w:rsidTr="00356AB0">
        <w:tc>
          <w:tcPr>
            <w:tcW w:w="704" w:type="dxa"/>
          </w:tcPr>
          <w:p w14:paraId="32498D69" w14:textId="77777777" w:rsidR="00443FCE" w:rsidRPr="006E04F5" w:rsidRDefault="00443FCE" w:rsidP="006E04F5">
            <w:pPr>
              <w:jc w:val="center"/>
            </w:pPr>
            <w:r w:rsidRPr="006E04F5">
              <w:t>4.</w:t>
            </w:r>
          </w:p>
        </w:tc>
        <w:tc>
          <w:tcPr>
            <w:tcW w:w="7229" w:type="dxa"/>
          </w:tcPr>
          <w:p w14:paraId="4AC2D61A" w14:textId="77777777" w:rsidR="00443FCE" w:rsidRPr="006E04F5" w:rsidRDefault="00443FCE" w:rsidP="00770D6E">
            <w:pPr>
              <w:ind w:firstLine="459"/>
              <w:jc w:val="both"/>
            </w:pPr>
            <w:r w:rsidRPr="006E04F5">
              <w:rPr>
                <w:b/>
              </w:rPr>
              <w:t>Статья 5</w:t>
            </w:r>
            <w:r w:rsidRPr="006E04F5">
              <w:t xml:space="preserve"> (секретно).</w:t>
            </w:r>
          </w:p>
        </w:tc>
        <w:tc>
          <w:tcPr>
            <w:tcW w:w="7088" w:type="dxa"/>
          </w:tcPr>
          <w:p w14:paraId="2F9C7EEF" w14:textId="77777777" w:rsidR="00443FCE" w:rsidRPr="006E04F5" w:rsidRDefault="00443FCE" w:rsidP="00770D6E">
            <w:pPr>
              <w:ind w:firstLine="459"/>
              <w:jc w:val="both"/>
            </w:pPr>
            <w:r w:rsidRPr="006E04F5">
              <w:rPr>
                <w:b/>
              </w:rPr>
              <w:t>Статья 5</w:t>
            </w:r>
            <w:r w:rsidRPr="006E04F5">
              <w:t xml:space="preserve"> (секретно).</w:t>
            </w:r>
          </w:p>
        </w:tc>
      </w:tr>
      <w:tr w:rsidR="00443FCE" w:rsidRPr="006E04F5" w14:paraId="56B8B0EC" w14:textId="77777777" w:rsidTr="00356AB0">
        <w:tc>
          <w:tcPr>
            <w:tcW w:w="704" w:type="dxa"/>
          </w:tcPr>
          <w:p w14:paraId="20B5E9C9" w14:textId="77777777" w:rsidR="00443FCE" w:rsidRPr="006E04F5" w:rsidRDefault="00443FCE" w:rsidP="006E04F5">
            <w:pPr>
              <w:jc w:val="center"/>
            </w:pPr>
            <w:r w:rsidRPr="006E04F5">
              <w:t>5.</w:t>
            </w:r>
          </w:p>
        </w:tc>
        <w:tc>
          <w:tcPr>
            <w:tcW w:w="7229" w:type="dxa"/>
          </w:tcPr>
          <w:p w14:paraId="7DD69A7C" w14:textId="77777777" w:rsidR="00443FCE" w:rsidRPr="006E04F5" w:rsidRDefault="00443FCE" w:rsidP="00770D6E">
            <w:pPr>
              <w:ind w:firstLine="459"/>
              <w:jc w:val="both"/>
              <w:rPr>
                <w:rFonts w:eastAsia="Calibri"/>
                <w:b/>
                <w:color w:val="000000"/>
              </w:rPr>
            </w:pPr>
            <w:r w:rsidRPr="006E04F5">
              <w:rPr>
                <w:rFonts w:eastAsia="Calibri"/>
                <w:b/>
                <w:color w:val="000000"/>
              </w:rPr>
              <w:t>Статья 47.</w:t>
            </w:r>
          </w:p>
          <w:p w14:paraId="2CF1786A" w14:textId="77777777" w:rsidR="00443FCE" w:rsidRPr="006E04F5" w:rsidRDefault="00443FCE" w:rsidP="00770D6E">
            <w:pPr>
              <w:ind w:firstLine="459"/>
              <w:jc w:val="both"/>
              <w:rPr>
                <w:rFonts w:eastAsia="Calibri"/>
                <w:color w:val="000000"/>
              </w:rPr>
            </w:pPr>
            <w:r w:rsidRPr="006E04F5">
              <w:rPr>
                <w:rFonts w:eastAsia="Calibri"/>
                <w:color w:val="000000"/>
              </w:rPr>
              <w:t>1. В 2021 году размер дотаций (трансфертов), направляемых из республиканского бюджета местным бюджетам городов (районов) на покрытие дефицита, составляет 163 197 921 рубль, в том числе:</w:t>
            </w:r>
          </w:p>
          <w:p w14:paraId="46A54D9A" w14:textId="77777777" w:rsidR="00443FCE" w:rsidRPr="006E04F5" w:rsidRDefault="00443FCE" w:rsidP="00770D6E">
            <w:pPr>
              <w:ind w:firstLine="459"/>
              <w:jc w:val="both"/>
              <w:rPr>
                <w:rFonts w:eastAsia="Calibri"/>
                <w:color w:val="000000"/>
              </w:rPr>
            </w:pPr>
            <w:proofErr w:type="gramStart"/>
            <w:r w:rsidRPr="006E04F5">
              <w:rPr>
                <w:rFonts w:eastAsia="Calibri"/>
                <w:color w:val="000000"/>
              </w:rPr>
              <w:t>а</w:t>
            </w:r>
            <w:proofErr w:type="gramEnd"/>
            <w:r w:rsidRPr="006E04F5">
              <w:rPr>
                <w:rFonts w:eastAsia="Calibri"/>
                <w:color w:val="000000"/>
              </w:rPr>
              <w:t>) городу Тирасполю – 12 017 856 рублей;</w:t>
            </w:r>
          </w:p>
          <w:p w14:paraId="4E9EF7A5" w14:textId="77777777" w:rsidR="00443FCE" w:rsidRPr="006E04F5" w:rsidRDefault="00443FCE" w:rsidP="00770D6E">
            <w:pPr>
              <w:ind w:firstLine="459"/>
              <w:jc w:val="both"/>
              <w:rPr>
                <w:rFonts w:eastAsia="Calibri"/>
                <w:color w:val="000000"/>
              </w:rPr>
            </w:pPr>
            <w:proofErr w:type="gramStart"/>
            <w:r w:rsidRPr="006E04F5">
              <w:rPr>
                <w:rFonts w:eastAsia="Calibri"/>
                <w:color w:val="000000"/>
              </w:rPr>
              <w:t>б</w:t>
            </w:r>
            <w:proofErr w:type="gramEnd"/>
            <w:r w:rsidRPr="006E04F5">
              <w:rPr>
                <w:rFonts w:eastAsia="Calibri"/>
                <w:color w:val="000000"/>
              </w:rPr>
              <w:t>) городу Бендеры – 25 948 194 рубля;</w:t>
            </w:r>
          </w:p>
          <w:p w14:paraId="438F4198" w14:textId="77777777" w:rsidR="00443FCE" w:rsidRPr="006E04F5" w:rsidRDefault="00443FCE" w:rsidP="00770D6E">
            <w:pPr>
              <w:ind w:firstLine="459"/>
              <w:jc w:val="both"/>
              <w:rPr>
                <w:rFonts w:eastAsia="Calibri"/>
                <w:color w:val="000000"/>
              </w:rPr>
            </w:pPr>
            <w:proofErr w:type="gramStart"/>
            <w:r w:rsidRPr="006E04F5">
              <w:rPr>
                <w:rFonts w:eastAsia="Calibri"/>
                <w:color w:val="000000"/>
              </w:rPr>
              <w:t>в</w:t>
            </w:r>
            <w:proofErr w:type="gramEnd"/>
            <w:r w:rsidRPr="006E04F5">
              <w:rPr>
                <w:rFonts w:eastAsia="Calibri"/>
                <w:color w:val="000000"/>
              </w:rPr>
              <w:t>) городу Рыбнице и Рыбницкому району – 9 950 166 рублей;</w:t>
            </w:r>
          </w:p>
          <w:p w14:paraId="69D43716" w14:textId="77777777" w:rsidR="00443FCE" w:rsidRPr="006E04F5" w:rsidRDefault="00443FCE" w:rsidP="00770D6E">
            <w:pPr>
              <w:ind w:firstLine="459"/>
              <w:jc w:val="both"/>
              <w:rPr>
                <w:rFonts w:eastAsia="Calibri"/>
                <w:color w:val="000000"/>
              </w:rPr>
            </w:pPr>
            <w:proofErr w:type="gramStart"/>
            <w:r w:rsidRPr="006E04F5">
              <w:rPr>
                <w:rFonts w:eastAsia="Calibri"/>
                <w:color w:val="000000"/>
              </w:rPr>
              <w:lastRenderedPageBreak/>
              <w:t>г</w:t>
            </w:r>
            <w:proofErr w:type="gramEnd"/>
            <w:r w:rsidRPr="006E04F5">
              <w:rPr>
                <w:rFonts w:eastAsia="Calibri"/>
                <w:color w:val="000000"/>
              </w:rPr>
              <w:t>) городу Дубоссары и Дубоссарскому району – 14 392 968 рублей;</w:t>
            </w:r>
          </w:p>
          <w:p w14:paraId="0D524327" w14:textId="77777777" w:rsidR="00443FCE" w:rsidRPr="006E04F5" w:rsidRDefault="00443FCE" w:rsidP="00770D6E">
            <w:pPr>
              <w:ind w:firstLine="459"/>
              <w:jc w:val="both"/>
              <w:rPr>
                <w:rFonts w:eastAsia="Calibri"/>
                <w:color w:val="000000"/>
              </w:rPr>
            </w:pPr>
            <w:proofErr w:type="gramStart"/>
            <w:r w:rsidRPr="006E04F5">
              <w:rPr>
                <w:rFonts w:eastAsia="Calibri"/>
                <w:color w:val="000000"/>
              </w:rPr>
              <w:t>д</w:t>
            </w:r>
            <w:proofErr w:type="gramEnd"/>
            <w:r w:rsidRPr="006E04F5">
              <w:rPr>
                <w:rFonts w:eastAsia="Calibri"/>
                <w:color w:val="000000"/>
              </w:rPr>
              <w:t>) городу Слободзее и Слободзейскому району – 42 781 425 рублей;</w:t>
            </w:r>
          </w:p>
          <w:p w14:paraId="27E6E1D2" w14:textId="77777777" w:rsidR="00443FCE" w:rsidRPr="006E04F5" w:rsidRDefault="00443FCE" w:rsidP="00770D6E">
            <w:pPr>
              <w:ind w:firstLine="459"/>
              <w:jc w:val="both"/>
              <w:rPr>
                <w:rFonts w:eastAsia="Calibri"/>
                <w:color w:val="000000"/>
              </w:rPr>
            </w:pPr>
            <w:proofErr w:type="gramStart"/>
            <w:r w:rsidRPr="006E04F5">
              <w:rPr>
                <w:rFonts w:eastAsia="Calibri"/>
                <w:color w:val="000000"/>
              </w:rPr>
              <w:t>е</w:t>
            </w:r>
            <w:proofErr w:type="gramEnd"/>
            <w:r w:rsidRPr="006E04F5">
              <w:rPr>
                <w:rFonts w:eastAsia="Calibri"/>
                <w:color w:val="000000"/>
              </w:rPr>
              <w:t>) городу Григориополю и Григориопольскому району – 36 783 809 рублей;</w:t>
            </w:r>
          </w:p>
          <w:p w14:paraId="5F720709" w14:textId="77777777" w:rsidR="00443FCE" w:rsidRPr="006E04F5" w:rsidRDefault="00443FCE" w:rsidP="00770D6E">
            <w:pPr>
              <w:ind w:firstLine="459"/>
              <w:jc w:val="both"/>
              <w:rPr>
                <w:rFonts w:eastAsia="Calibri"/>
                <w:color w:val="000000"/>
              </w:rPr>
            </w:pPr>
            <w:proofErr w:type="gramStart"/>
            <w:r w:rsidRPr="006E04F5">
              <w:rPr>
                <w:rFonts w:eastAsia="Calibri"/>
                <w:color w:val="000000"/>
              </w:rPr>
              <w:t>ж</w:t>
            </w:r>
            <w:proofErr w:type="gramEnd"/>
            <w:r w:rsidRPr="006E04F5">
              <w:rPr>
                <w:rFonts w:eastAsia="Calibri"/>
                <w:color w:val="000000"/>
              </w:rPr>
              <w:t>) городу Каменке и Каменскому району – 21 323 503 рубля.</w:t>
            </w:r>
          </w:p>
          <w:p w14:paraId="3484C4A1" w14:textId="77777777" w:rsidR="00443FCE" w:rsidRPr="006E04F5" w:rsidRDefault="00443FCE" w:rsidP="00770D6E">
            <w:pPr>
              <w:ind w:firstLine="459"/>
              <w:jc w:val="both"/>
            </w:pPr>
            <w:r w:rsidRPr="006E04F5">
              <w:rPr>
                <w:rFonts w:eastAsia="Calibri"/>
                <w:color w:val="000000"/>
              </w:rPr>
              <w:t>Суммы дотаций (трансфертов) из республиканского бюджета в местные бюджеты городов (районов), установленные частью первой настоящего пункта, выделяются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на основании обращений исполнительных органов государственной власти, ответственных за исполнение местных бюджетов городов (районов).</w:t>
            </w:r>
          </w:p>
        </w:tc>
        <w:tc>
          <w:tcPr>
            <w:tcW w:w="7088" w:type="dxa"/>
          </w:tcPr>
          <w:p w14:paraId="64781E97" w14:textId="77777777" w:rsidR="00443FCE" w:rsidRPr="006E04F5" w:rsidRDefault="00443FCE" w:rsidP="00770D6E">
            <w:pPr>
              <w:ind w:firstLine="459"/>
              <w:jc w:val="both"/>
              <w:rPr>
                <w:rFonts w:eastAsia="Calibri"/>
                <w:b/>
                <w:color w:val="000000"/>
              </w:rPr>
            </w:pPr>
            <w:r w:rsidRPr="006E04F5">
              <w:rPr>
                <w:rFonts w:eastAsia="Calibri"/>
                <w:b/>
                <w:color w:val="000000"/>
              </w:rPr>
              <w:lastRenderedPageBreak/>
              <w:t>Статья 47.</w:t>
            </w:r>
          </w:p>
          <w:p w14:paraId="6F3A7958" w14:textId="77777777" w:rsidR="00443FCE" w:rsidRPr="006E04F5" w:rsidRDefault="00443FCE" w:rsidP="00770D6E">
            <w:pPr>
              <w:ind w:firstLine="459"/>
              <w:jc w:val="both"/>
              <w:rPr>
                <w:rFonts w:eastAsia="Calibri"/>
              </w:rPr>
            </w:pPr>
            <w:r w:rsidRPr="006E04F5">
              <w:rPr>
                <w:rFonts w:eastAsia="Calibri"/>
                <w:color w:val="000000"/>
              </w:rPr>
              <w:t xml:space="preserve">1. В 2021 году размер дотаций (трансфертов), направляемых из республиканского бюджета местным бюджетам городов (районов) на покрытие дефицита, составляет </w:t>
            </w:r>
            <w:r w:rsidRPr="006E04F5">
              <w:rPr>
                <w:rFonts w:eastAsia="Calibri"/>
                <w:b/>
                <w:bCs/>
              </w:rPr>
              <w:t>178 150 191</w:t>
            </w:r>
            <w:r w:rsidRPr="006E04F5">
              <w:rPr>
                <w:rFonts w:eastAsia="Calibri"/>
              </w:rPr>
              <w:t xml:space="preserve"> рубль, в том числе:</w:t>
            </w:r>
          </w:p>
          <w:p w14:paraId="314E13CA" w14:textId="77777777" w:rsidR="00443FCE" w:rsidRPr="006E04F5" w:rsidRDefault="00443FCE" w:rsidP="00770D6E">
            <w:pPr>
              <w:ind w:firstLine="459"/>
              <w:jc w:val="both"/>
              <w:rPr>
                <w:rFonts w:eastAsia="Calibri"/>
              </w:rPr>
            </w:pPr>
            <w:proofErr w:type="gramStart"/>
            <w:r w:rsidRPr="006E04F5">
              <w:rPr>
                <w:rFonts w:eastAsia="Calibri"/>
              </w:rPr>
              <w:t>а</w:t>
            </w:r>
            <w:proofErr w:type="gramEnd"/>
            <w:r w:rsidRPr="006E04F5">
              <w:rPr>
                <w:rFonts w:eastAsia="Calibri"/>
              </w:rPr>
              <w:t>) городу Тирасполю – 12 017 856 рублей;</w:t>
            </w:r>
          </w:p>
          <w:p w14:paraId="1B59F8BD" w14:textId="77777777" w:rsidR="00443FCE" w:rsidRPr="006E04F5" w:rsidRDefault="00443FCE" w:rsidP="00770D6E">
            <w:pPr>
              <w:ind w:firstLine="459"/>
              <w:jc w:val="both"/>
              <w:rPr>
                <w:rFonts w:eastAsia="Calibri"/>
              </w:rPr>
            </w:pPr>
            <w:proofErr w:type="gramStart"/>
            <w:r w:rsidRPr="006E04F5">
              <w:rPr>
                <w:rFonts w:eastAsia="Calibri"/>
              </w:rPr>
              <w:t>б</w:t>
            </w:r>
            <w:proofErr w:type="gramEnd"/>
            <w:r w:rsidRPr="006E04F5">
              <w:rPr>
                <w:rFonts w:eastAsia="Calibri"/>
              </w:rPr>
              <w:t xml:space="preserve">) городу Бендеры – </w:t>
            </w:r>
            <w:r w:rsidRPr="006E04F5">
              <w:rPr>
                <w:rFonts w:eastAsia="Calibri"/>
                <w:b/>
                <w:bCs/>
              </w:rPr>
              <w:t>29 856 579 рублей</w:t>
            </w:r>
            <w:r w:rsidRPr="006E04F5">
              <w:rPr>
                <w:rFonts w:eastAsia="Calibri"/>
              </w:rPr>
              <w:t>;</w:t>
            </w:r>
          </w:p>
          <w:p w14:paraId="65A821A8" w14:textId="77777777" w:rsidR="00443FCE" w:rsidRPr="006E04F5" w:rsidRDefault="00443FCE" w:rsidP="00770D6E">
            <w:pPr>
              <w:ind w:firstLine="459"/>
              <w:jc w:val="both"/>
              <w:rPr>
                <w:rFonts w:eastAsia="Calibri"/>
              </w:rPr>
            </w:pPr>
            <w:proofErr w:type="gramStart"/>
            <w:r w:rsidRPr="006E04F5">
              <w:rPr>
                <w:rFonts w:eastAsia="Calibri"/>
              </w:rPr>
              <w:t>в</w:t>
            </w:r>
            <w:proofErr w:type="gramEnd"/>
            <w:r w:rsidRPr="006E04F5">
              <w:rPr>
                <w:rFonts w:eastAsia="Calibri"/>
              </w:rPr>
              <w:t xml:space="preserve">) городу Рыбнице и Рыбницкому району – </w:t>
            </w:r>
            <w:r w:rsidRPr="006E04F5">
              <w:rPr>
                <w:rFonts w:eastAsia="Calibri"/>
                <w:b/>
                <w:bCs/>
              </w:rPr>
              <w:t>13 950 036</w:t>
            </w:r>
            <w:r w:rsidRPr="006E04F5">
              <w:rPr>
                <w:rFonts w:eastAsia="Calibri"/>
              </w:rPr>
              <w:t xml:space="preserve"> рублей;</w:t>
            </w:r>
          </w:p>
          <w:p w14:paraId="7E20104E" w14:textId="77777777" w:rsidR="00443FCE" w:rsidRPr="006E04F5" w:rsidRDefault="00443FCE" w:rsidP="00770D6E">
            <w:pPr>
              <w:ind w:firstLine="459"/>
              <w:jc w:val="both"/>
              <w:rPr>
                <w:rFonts w:eastAsia="Calibri"/>
              </w:rPr>
            </w:pPr>
            <w:proofErr w:type="gramStart"/>
            <w:r w:rsidRPr="006E04F5">
              <w:rPr>
                <w:rFonts w:eastAsia="Calibri"/>
              </w:rPr>
              <w:lastRenderedPageBreak/>
              <w:t>г</w:t>
            </w:r>
            <w:proofErr w:type="gramEnd"/>
            <w:r w:rsidRPr="006E04F5">
              <w:rPr>
                <w:rFonts w:eastAsia="Calibri"/>
              </w:rPr>
              <w:t xml:space="preserve">) городу Дубоссары и Дубоссарскому району – </w:t>
            </w:r>
            <w:r w:rsidRPr="006E04F5">
              <w:rPr>
                <w:rFonts w:eastAsia="Calibri"/>
                <w:b/>
                <w:bCs/>
              </w:rPr>
              <w:t>16 576 626</w:t>
            </w:r>
            <w:r w:rsidRPr="006E04F5">
              <w:rPr>
                <w:rFonts w:eastAsia="Calibri"/>
              </w:rPr>
              <w:t xml:space="preserve"> рублей;</w:t>
            </w:r>
          </w:p>
          <w:p w14:paraId="2F1E7E38" w14:textId="77777777" w:rsidR="00443FCE" w:rsidRPr="006E04F5" w:rsidRDefault="00443FCE" w:rsidP="00770D6E">
            <w:pPr>
              <w:ind w:firstLine="459"/>
              <w:jc w:val="both"/>
              <w:rPr>
                <w:rFonts w:eastAsia="Calibri"/>
              </w:rPr>
            </w:pPr>
            <w:proofErr w:type="gramStart"/>
            <w:r w:rsidRPr="006E04F5">
              <w:rPr>
                <w:rFonts w:eastAsia="Calibri"/>
              </w:rPr>
              <w:t>д</w:t>
            </w:r>
            <w:proofErr w:type="gramEnd"/>
            <w:r w:rsidRPr="006E04F5">
              <w:rPr>
                <w:rFonts w:eastAsia="Calibri"/>
              </w:rPr>
              <w:t>) городу Слободзее и Слободзейскому району – 42 781 425 рублей;</w:t>
            </w:r>
          </w:p>
          <w:p w14:paraId="3FDCE3D0" w14:textId="77777777" w:rsidR="00443FCE" w:rsidRPr="006E04F5" w:rsidRDefault="00443FCE" w:rsidP="00770D6E">
            <w:pPr>
              <w:ind w:firstLine="459"/>
              <w:jc w:val="both"/>
              <w:rPr>
                <w:rFonts w:eastAsia="Calibri"/>
              </w:rPr>
            </w:pPr>
            <w:proofErr w:type="gramStart"/>
            <w:r w:rsidRPr="006E04F5">
              <w:rPr>
                <w:rFonts w:eastAsia="Calibri"/>
              </w:rPr>
              <w:t>е</w:t>
            </w:r>
            <w:proofErr w:type="gramEnd"/>
            <w:r w:rsidRPr="006E04F5">
              <w:rPr>
                <w:rFonts w:eastAsia="Calibri"/>
              </w:rPr>
              <w:t xml:space="preserve">) городу Григориополю и Григориопольскому району – </w:t>
            </w:r>
            <w:r w:rsidRPr="006E04F5">
              <w:rPr>
                <w:rFonts w:eastAsia="Calibri"/>
                <w:b/>
                <w:bCs/>
              </w:rPr>
              <w:t>39 862 270</w:t>
            </w:r>
            <w:r w:rsidRPr="006E04F5">
              <w:rPr>
                <w:rFonts w:eastAsia="Calibri"/>
              </w:rPr>
              <w:t xml:space="preserve"> рублей;</w:t>
            </w:r>
          </w:p>
          <w:p w14:paraId="181C889E" w14:textId="77777777" w:rsidR="00443FCE" w:rsidRPr="006E04F5" w:rsidRDefault="00443FCE" w:rsidP="00770D6E">
            <w:pPr>
              <w:ind w:firstLine="459"/>
              <w:jc w:val="both"/>
              <w:rPr>
                <w:rFonts w:eastAsia="Calibri"/>
                <w:color w:val="000000"/>
              </w:rPr>
            </w:pPr>
            <w:proofErr w:type="gramStart"/>
            <w:r w:rsidRPr="006E04F5">
              <w:rPr>
                <w:rFonts w:eastAsia="Calibri"/>
              </w:rPr>
              <w:t>ж</w:t>
            </w:r>
            <w:proofErr w:type="gramEnd"/>
            <w:r w:rsidRPr="006E04F5">
              <w:rPr>
                <w:rFonts w:eastAsia="Calibri"/>
              </w:rPr>
              <w:t xml:space="preserve">) городу Каменке и Каменскому району – </w:t>
            </w:r>
            <w:r w:rsidRPr="006E04F5">
              <w:rPr>
                <w:rFonts w:eastAsia="Calibri"/>
                <w:b/>
                <w:bCs/>
              </w:rPr>
              <w:t>23 105 399</w:t>
            </w:r>
            <w:r w:rsidRPr="006E04F5">
              <w:rPr>
                <w:rFonts w:eastAsia="Calibri"/>
              </w:rPr>
              <w:t xml:space="preserve"> рублей</w:t>
            </w:r>
            <w:r w:rsidRPr="006E04F5">
              <w:rPr>
                <w:rFonts w:eastAsia="Calibri"/>
                <w:color w:val="000000"/>
              </w:rPr>
              <w:t>.</w:t>
            </w:r>
          </w:p>
          <w:p w14:paraId="7F434377" w14:textId="77777777" w:rsidR="00443FCE" w:rsidRDefault="00443FCE" w:rsidP="00770D6E">
            <w:pPr>
              <w:ind w:firstLine="459"/>
              <w:jc w:val="both"/>
              <w:rPr>
                <w:rFonts w:eastAsia="Calibri"/>
                <w:color w:val="000000"/>
              </w:rPr>
            </w:pPr>
            <w:r w:rsidRPr="006E04F5">
              <w:rPr>
                <w:rFonts w:eastAsia="Calibri"/>
                <w:color w:val="000000"/>
              </w:rPr>
              <w:t>Суммы дотаций (трансфертов) из республиканского бюджета в местные бюджеты городов (районов), установленные частью первой настоящего пункта, выделяются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на основании обращений исполнительных органов государственной власти, ответственных за исполнение местных бюджетов городов (районов).</w:t>
            </w:r>
          </w:p>
          <w:p w14:paraId="19B1D803" w14:textId="77777777" w:rsidR="00252E09" w:rsidRPr="006E04F5" w:rsidRDefault="00252E09" w:rsidP="00770D6E">
            <w:pPr>
              <w:ind w:firstLine="459"/>
              <w:jc w:val="both"/>
            </w:pPr>
          </w:p>
        </w:tc>
      </w:tr>
      <w:tr w:rsidR="00443FCE" w:rsidRPr="006E04F5" w14:paraId="3B75C9E6" w14:textId="77777777" w:rsidTr="00356AB0">
        <w:tc>
          <w:tcPr>
            <w:tcW w:w="704" w:type="dxa"/>
          </w:tcPr>
          <w:p w14:paraId="066832AB" w14:textId="77777777" w:rsidR="00443FCE" w:rsidRPr="006E04F5" w:rsidRDefault="00443FCE" w:rsidP="006E04F5">
            <w:pPr>
              <w:jc w:val="center"/>
            </w:pPr>
            <w:r w:rsidRPr="006E04F5">
              <w:lastRenderedPageBreak/>
              <w:t>6.</w:t>
            </w:r>
          </w:p>
        </w:tc>
        <w:tc>
          <w:tcPr>
            <w:tcW w:w="7229" w:type="dxa"/>
          </w:tcPr>
          <w:p w14:paraId="666C70EF" w14:textId="77777777" w:rsidR="00443FCE" w:rsidRPr="006E04F5" w:rsidRDefault="00443FCE" w:rsidP="00770D6E">
            <w:pPr>
              <w:ind w:firstLine="459"/>
              <w:rPr>
                <w:b/>
              </w:rPr>
            </w:pPr>
            <w:r w:rsidRPr="006E04F5">
              <w:rPr>
                <w:b/>
              </w:rPr>
              <w:t>Статья 48.</w:t>
            </w:r>
          </w:p>
          <w:p w14:paraId="69355E1C" w14:textId="77777777" w:rsidR="00443FCE" w:rsidRPr="006E04F5" w:rsidRDefault="00443FCE" w:rsidP="00770D6E">
            <w:pPr>
              <w:ind w:firstLine="459"/>
              <w:jc w:val="both"/>
            </w:pPr>
            <w:r w:rsidRPr="006E04F5">
              <w:t>1. В 2021 году применяются размеры расчетного уровня минимальной заработной платы (далее – РУ МЗП):</w:t>
            </w:r>
          </w:p>
          <w:p w14:paraId="3F68377B" w14:textId="77777777" w:rsidR="00443FCE" w:rsidRPr="006E04F5" w:rsidRDefault="00443FCE" w:rsidP="00770D6E">
            <w:pPr>
              <w:ind w:firstLine="459"/>
              <w:jc w:val="both"/>
              <w:rPr>
                <w:b/>
              </w:rPr>
            </w:pPr>
            <w:r w:rsidRPr="006E04F5">
              <w:t>а)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r w:rsidRPr="006E04F5">
              <w:rPr>
                <w:b/>
              </w:rPr>
              <w:t xml:space="preserve"> а также нормативными правовыми актами Приднестровской Молдавской Республики, устанавливающими оплату труда работников предприятий, работающих в заданных государством условий хозяйствования, – 1 РУ МЗП в размере 7,3 рубля, за исключением случаев, предусмотренных настоящим Законом;</w:t>
            </w:r>
          </w:p>
          <w:p w14:paraId="1C254553" w14:textId="77777777" w:rsidR="00443FCE" w:rsidRDefault="00443FCE" w:rsidP="00770D6E">
            <w:pPr>
              <w:ind w:firstLine="459"/>
              <w:rPr>
                <w:b/>
              </w:rPr>
            </w:pPr>
          </w:p>
          <w:p w14:paraId="4310B0E1" w14:textId="77777777" w:rsidR="00370730" w:rsidRPr="006E04F5" w:rsidRDefault="00370730" w:rsidP="00770D6E">
            <w:pPr>
              <w:ind w:firstLine="459"/>
              <w:rPr>
                <w:b/>
              </w:rPr>
            </w:pPr>
          </w:p>
          <w:p w14:paraId="5CE13A3F" w14:textId="77777777" w:rsidR="00443FCE" w:rsidRPr="006E04F5" w:rsidRDefault="00443FCE" w:rsidP="00770D6E">
            <w:pPr>
              <w:ind w:firstLine="459"/>
              <w:rPr>
                <w:b/>
              </w:rPr>
            </w:pPr>
            <w:proofErr w:type="gramStart"/>
            <w:r w:rsidRPr="006E04F5">
              <w:rPr>
                <w:b/>
              </w:rPr>
              <w:lastRenderedPageBreak/>
              <w:t>а</w:t>
            </w:r>
            <w:proofErr w:type="gramEnd"/>
            <w:r w:rsidRPr="006E04F5">
              <w:rPr>
                <w:b/>
              </w:rPr>
              <w:t>-1) отсутствует;</w:t>
            </w:r>
          </w:p>
          <w:p w14:paraId="47846C76" w14:textId="77777777" w:rsidR="00443FCE" w:rsidRPr="006E04F5" w:rsidRDefault="00443FCE" w:rsidP="00770D6E">
            <w:pPr>
              <w:ind w:firstLine="459"/>
              <w:rPr>
                <w:b/>
              </w:rPr>
            </w:pPr>
          </w:p>
          <w:p w14:paraId="3E41C216" w14:textId="77777777" w:rsidR="00443FCE" w:rsidRPr="006E04F5" w:rsidRDefault="00443FCE" w:rsidP="00770D6E">
            <w:pPr>
              <w:ind w:firstLine="459"/>
              <w:rPr>
                <w:b/>
              </w:rPr>
            </w:pPr>
          </w:p>
          <w:p w14:paraId="7BBF89F3" w14:textId="77777777" w:rsidR="00443FCE" w:rsidRPr="006E04F5" w:rsidRDefault="00443FCE" w:rsidP="00770D6E">
            <w:pPr>
              <w:ind w:firstLine="459"/>
              <w:rPr>
                <w:b/>
              </w:rPr>
            </w:pPr>
          </w:p>
          <w:p w14:paraId="7E1C25CF" w14:textId="77777777" w:rsidR="00443FCE" w:rsidRPr="006E04F5" w:rsidRDefault="00443FCE" w:rsidP="00770D6E">
            <w:pPr>
              <w:ind w:firstLine="459"/>
              <w:rPr>
                <w:b/>
              </w:rPr>
            </w:pPr>
          </w:p>
          <w:p w14:paraId="18E38431" w14:textId="77777777" w:rsidR="00443FCE" w:rsidRPr="006E04F5" w:rsidRDefault="00443FCE" w:rsidP="00770D6E">
            <w:pPr>
              <w:ind w:firstLine="459"/>
              <w:rPr>
                <w:b/>
              </w:rPr>
            </w:pPr>
          </w:p>
          <w:p w14:paraId="6B53075E" w14:textId="77777777" w:rsidR="00443FCE" w:rsidRPr="006E04F5" w:rsidRDefault="00443FCE" w:rsidP="00770D6E">
            <w:pPr>
              <w:ind w:firstLine="459"/>
              <w:rPr>
                <w:b/>
              </w:rPr>
            </w:pPr>
          </w:p>
          <w:p w14:paraId="6B4E8A7F" w14:textId="77777777" w:rsidR="00443FCE" w:rsidRPr="006E04F5" w:rsidRDefault="00443FCE" w:rsidP="00770D6E">
            <w:pPr>
              <w:ind w:firstLine="459"/>
              <w:rPr>
                <w:b/>
              </w:rPr>
            </w:pPr>
          </w:p>
          <w:p w14:paraId="3F2412F6" w14:textId="77777777" w:rsidR="00443FCE" w:rsidRPr="006E04F5" w:rsidRDefault="00443FCE" w:rsidP="00770D6E">
            <w:pPr>
              <w:ind w:firstLine="459"/>
              <w:rPr>
                <w:b/>
              </w:rPr>
            </w:pPr>
          </w:p>
          <w:p w14:paraId="65F845B3" w14:textId="77777777" w:rsidR="00443FCE" w:rsidRPr="006E04F5" w:rsidRDefault="00443FCE" w:rsidP="00770D6E">
            <w:pPr>
              <w:ind w:firstLine="459"/>
              <w:rPr>
                <w:b/>
              </w:rPr>
            </w:pPr>
          </w:p>
          <w:p w14:paraId="0096D82C" w14:textId="77777777" w:rsidR="00443FCE" w:rsidRPr="006E04F5" w:rsidRDefault="00443FCE" w:rsidP="00770D6E">
            <w:pPr>
              <w:ind w:firstLine="459"/>
              <w:rPr>
                <w:b/>
              </w:rPr>
            </w:pPr>
          </w:p>
          <w:p w14:paraId="35EFB1EE" w14:textId="77777777" w:rsidR="00443FCE" w:rsidRPr="006E04F5" w:rsidRDefault="00443FCE" w:rsidP="00770D6E">
            <w:pPr>
              <w:ind w:firstLine="459"/>
              <w:rPr>
                <w:b/>
              </w:rPr>
            </w:pPr>
          </w:p>
          <w:p w14:paraId="4789B5CD" w14:textId="77777777" w:rsidR="00443FCE" w:rsidRPr="006E04F5" w:rsidRDefault="00443FCE" w:rsidP="00770D6E">
            <w:pPr>
              <w:ind w:firstLine="459"/>
              <w:rPr>
                <w:b/>
              </w:rPr>
            </w:pPr>
          </w:p>
          <w:p w14:paraId="09106393" w14:textId="77777777" w:rsidR="00443FCE" w:rsidRPr="006E04F5" w:rsidRDefault="00443FCE" w:rsidP="00770D6E">
            <w:pPr>
              <w:ind w:firstLine="459"/>
              <w:rPr>
                <w:b/>
              </w:rPr>
            </w:pPr>
          </w:p>
          <w:p w14:paraId="54C8B9AB" w14:textId="77777777" w:rsidR="00443FCE" w:rsidRPr="006E04F5" w:rsidRDefault="00443FCE" w:rsidP="00770D6E">
            <w:pPr>
              <w:ind w:firstLine="459"/>
              <w:rPr>
                <w:b/>
              </w:rPr>
            </w:pPr>
          </w:p>
          <w:p w14:paraId="3387C8F6" w14:textId="77777777" w:rsidR="00443FCE" w:rsidRPr="006E04F5" w:rsidRDefault="00443FCE" w:rsidP="00770D6E">
            <w:pPr>
              <w:ind w:firstLine="459"/>
              <w:rPr>
                <w:b/>
              </w:rPr>
            </w:pPr>
          </w:p>
          <w:p w14:paraId="7B355829" w14:textId="77777777" w:rsidR="00443FCE" w:rsidRPr="006E04F5" w:rsidRDefault="00443FCE" w:rsidP="00770D6E">
            <w:pPr>
              <w:ind w:firstLine="459"/>
              <w:rPr>
                <w:b/>
              </w:rPr>
            </w:pPr>
            <w:proofErr w:type="gramStart"/>
            <w:r w:rsidRPr="006E04F5">
              <w:rPr>
                <w:b/>
              </w:rPr>
              <w:t>а</w:t>
            </w:r>
            <w:proofErr w:type="gramEnd"/>
            <w:r w:rsidRPr="006E04F5">
              <w:rPr>
                <w:b/>
              </w:rPr>
              <w:t>-2) отсутствует;</w:t>
            </w:r>
          </w:p>
          <w:p w14:paraId="48841215" w14:textId="77777777" w:rsidR="00443FCE" w:rsidRPr="006E04F5" w:rsidRDefault="00443FCE" w:rsidP="00770D6E">
            <w:pPr>
              <w:ind w:firstLine="459"/>
              <w:rPr>
                <w:b/>
              </w:rPr>
            </w:pPr>
          </w:p>
          <w:p w14:paraId="0DB68CC5" w14:textId="77777777" w:rsidR="00443FCE" w:rsidRPr="006E04F5" w:rsidRDefault="00443FCE" w:rsidP="00770D6E">
            <w:pPr>
              <w:ind w:firstLine="459"/>
              <w:rPr>
                <w:b/>
              </w:rPr>
            </w:pPr>
          </w:p>
          <w:p w14:paraId="2F430C94" w14:textId="77777777" w:rsidR="00443FCE" w:rsidRPr="006E04F5" w:rsidRDefault="00443FCE" w:rsidP="00770D6E">
            <w:pPr>
              <w:ind w:firstLine="459"/>
              <w:rPr>
                <w:b/>
              </w:rPr>
            </w:pPr>
          </w:p>
          <w:p w14:paraId="3A464748" w14:textId="77777777" w:rsidR="00443FCE" w:rsidRPr="006E04F5" w:rsidRDefault="00443FCE" w:rsidP="00770D6E">
            <w:pPr>
              <w:ind w:firstLine="459"/>
              <w:rPr>
                <w:b/>
              </w:rPr>
            </w:pPr>
          </w:p>
          <w:p w14:paraId="352973DE" w14:textId="77777777" w:rsidR="00443FCE" w:rsidRPr="006E04F5" w:rsidRDefault="00443FCE" w:rsidP="00770D6E">
            <w:pPr>
              <w:ind w:firstLine="459"/>
              <w:rPr>
                <w:b/>
              </w:rPr>
            </w:pPr>
          </w:p>
          <w:p w14:paraId="124ED5E8" w14:textId="77777777" w:rsidR="00443FCE" w:rsidRPr="006E04F5" w:rsidRDefault="00443FCE" w:rsidP="00770D6E">
            <w:pPr>
              <w:ind w:firstLine="459"/>
              <w:rPr>
                <w:b/>
              </w:rPr>
            </w:pPr>
          </w:p>
          <w:p w14:paraId="7570D8FB" w14:textId="77777777" w:rsidR="00443FCE" w:rsidRPr="006E04F5" w:rsidRDefault="00443FCE" w:rsidP="00770D6E">
            <w:pPr>
              <w:ind w:firstLine="459"/>
              <w:rPr>
                <w:b/>
              </w:rPr>
            </w:pPr>
          </w:p>
          <w:p w14:paraId="0540FBC4" w14:textId="77777777" w:rsidR="00443FCE" w:rsidRPr="006E04F5" w:rsidRDefault="00443FCE" w:rsidP="00770D6E">
            <w:pPr>
              <w:ind w:firstLine="459"/>
              <w:rPr>
                <w:b/>
              </w:rPr>
            </w:pPr>
          </w:p>
          <w:p w14:paraId="290734F1" w14:textId="77777777" w:rsidR="00443FCE" w:rsidRPr="006E04F5" w:rsidRDefault="00443FCE" w:rsidP="00770D6E">
            <w:pPr>
              <w:ind w:firstLine="459"/>
              <w:rPr>
                <w:b/>
              </w:rPr>
            </w:pPr>
          </w:p>
          <w:p w14:paraId="1486D7DF" w14:textId="77777777" w:rsidR="00443FCE" w:rsidRPr="006E04F5" w:rsidRDefault="00443FCE" w:rsidP="00770D6E">
            <w:pPr>
              <w:ind w:firstLine="459"/>
              <w:rPr>
                <w:b/>
              </w:rPr>
            </w:pPr>
          </w:p>
          <w:p w14:paraId="14144315" w14:textId="77777777" w:rsidR="00443FCE" w:rsidRPr="006E04F5" w:rsidRDefault="00443FCE" w:rsidP="00770D6E">
            <w:pPr>
              <w:ind w:firstLine="459"/>
              <w:rPr>
                <w:b/>
              </w:rPr>
            </w:pPr>
          </w:p>
          <w:p w14:paraId="685E3187" w14:textId="77777777" w:rsidR="00443FCE" w:rsidRPr="006E04F5" w:rsidRDefault="00443FCE" w:rsidP="00770D6E">
            <w:pPr>
              <w:ind w:firstLine="459"/>
              <w:rPr>
                <w:b/>
              </w:rPr>
            </w:pPr>
          </w:p>
          <w:p w14:paraId="009EEB07" w14:textId="77777777" w:rsidR="00443FCE" w:rsidRPr="006E04F5" w:rsidRDefault="00443FCE" w:rsidP="00770D6E">
            <w:pPr>
              <w:ind w:firstLine="459"/>
              <w:rPr>
                <w:b/>
              </w:rPr>
            </w:pPr>
          </w:p>
          <w:p w14:paraId="6BAB1CFE" w14:textId="77777777" w:rsidR="00443FCE" w:rsidRPr="006E04F5" w:rsidRDefault="00443FCE" w:rsidP="00770D6E">
            <w:pPr>
              <w:ind w:firstLine="459"/>
              <w:rPr>
                <w:b/>
              </w:rPr>
            </w:pPr>
          </w:p>
          <w:p w14:paraId="1E8437FC" w14:textId="77777777" w:rsidR="00443FCE" w:rsidRPr="006E04F5" w:rsidRDefault="00443FCE" w:rsidP="00770D6E">
            <w:pPr>
              <w:ind w:firstLine="459"/>
            </w:pPr>
            <w:r w:rsidRPr="006E04F5">
              <w:rPr>
                <w:b/>
              </w:rPr>
              <w:t xml:space="preserve">     </w:t>
            </w:r>
            <w:r w:rsidRPr="006E04F5">
              <w:t>…</w:t>
            </w:r>
          </w:p>
        </w:tc>
        <w:tc>
          <w:tcPr>
            <w:tcW w:w="7088" w:type="dxa"/>
          </w:tcPr>
          <w:p w14:paraId="5164795D" w14:textId="77777777" w:rsidR="00443FCE" w:rsidRPr="006E04F5" w:rsidRDefault="00443FCE" w:rsidP="00770D6E">
            <w:pPr>
              <w:ind w:firstLine="459"/>
              <w:rPr>
                <w:b/>
              </w:rPr>
            </w:pPr>
            <w:r w:rsidRPr="006E04F5">
              <w:rPr>
                <w:b/>
              </w:rPr>
              <w:lastRenderedPageBreak/>
              <w:t>Статья 48.</w:t>
            </w:r>
          </w:p>
          <w:p w14:paraId="1690D52E" w14:textId="77777777" w:rsidR="00443FCE" w:rsidRPr="006E04F5" w:rsidRDefault="00443FCE" w:rsidP="00770D6E">
            <w:pPr>
              <w:ind w:firstLine="459"/>
              <w:jc w:val="both"/>
            </w:pPr>
            <w:r w:rsidRPr="006E04F5">
              <w:t>1. В 2021 году применяются размеры расчетного уровня минимальной заработной платы (далее – РУ МЗП):</w:t>
            </w:r>
          </w:p>
          <w:p w14:paraId="4D4F0ADF" w14:textId="77777777" w:rsidR="00443FCE" w:rsidRPr="006E04F5" w:rsidRDefault="00443FCE" w:rsidP="00770D6E">
            <w:pPr>
              <w:pStyle w:val="a5"/>
              <w:ind w:firstLine="459"/>
              <w:jc w:val="both"/>
            </w:pPr>
            <w:proofErr w:type="gramStart"/>
            <w:r w:rsidRPr="006E04F5">
              <w:t>а</w:t>
            </w:r>
            <w:proofErr w:type="gramEnd"/>
            <w:r w:rsidRPr="006E04F5">
              <w:t>)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14:paraId="6C60D996" w14:textId="77777777" w:rsidR="00443FCE" w:rsidRPr="006E04F5" w:rsidRDefault="00443FCE" w:rsidP="00770D6E">
            <w:pPr>
              <w:pStyle w:val="a5"/>
              <w:ind w:firstLine="459"/>
              <w:jc w:val="both"/>
              <w:rPr>
                <w:b/>
              </w:rPr>
            </w:pPr>
            <w:r w:rsidRPr="006E04F5">
              <w:rPr>
                <w:b/>
              </w:rPr>
              <w:t>1) с 1 января 2021 года по 30 апреля 2021 года – 1 РУ МЗП в размере 7,3 рубля;</w:t>
            </w:r>
          </w:p>
          <w:p w14:paraId="5A8841C2" w14:textId="77777777" w:rsidR="00443FCE" w:rsidRPr="006E04F5" w:rsidRDefault="00443FCE" w:rsidP="00770D6E">
            <w:pPr>
              <w:pStyle w:val="a5"/>
              <w:ind w:firstLine="459"/>
              <w:jc w:val="both"/>
              <w:rPr>
                <w:b/>
              </w:rPr>
            </w:pPr>
            <w:r w:rsidRPr="006E04F5">
              <w:rPr>
                <w:b/>
              </w:rPr>
              <w:t>2) с 1 мая 2021 года по 31 декабря 2021 года – 1 РУ МЗП в размере 7,9 рубля, за исключением случаев, предусмотренных настоящим Законом;</w:t>
            </w:r>
          </w:p>
          <w:p w14:paraId="384F8977" w14:textId="77777777" w:rsidR="00443FCE" w:rsidRPr="006E04F5" w:rsidRDefault="00443FCE" w:rsidP="00770D6E">
            <w:pPr>
              <w:pStyle w:val="a5"/>
              <w:ind w:firstLine="459"/>
              <w:jc w:val="both"/>
              <w:rPr>
                <w:b/>
              </w:rPr>
            </w:pPr>
            <w:r w:rsidRPr="006E04F5">
              <w:rPr>
                <w:b/>
              </w:rPr>
              <w:lastRenderedPageBreak/>
              <w:t>а-1)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и служащим Министерства обороны Приднестровской Молдавской Республики, Миротворческих сил Приднестровской Молдавской Республики:</w:t>
            </w:r>
          </w:p>
          <w:p w14:paraId="5E5979D6" w14:textId="77777777" w:rsidR="00443FCE" w:rsidRPr="006E04F5" w:rsidRDefault="00443FCE" w:rsidP="00770D6E">
            <w:pPr>
              <w:pStyle w:val="a5"/>
              <w:ind w:firstLine="459"/>
              <w:jc w:val="both"/>
              <w:rPr>
                <w:b/>
              </w:rPr>
            </w:pPr>
            <w:r w:rsidRPr="006E04F5">
              <w:rPr>
                <w:b/>
              </w:rPr>
              <w:t>1) с 1 января 2021 года по 30 апреля 2021 года – 1 РУ МЗП в размере 7,8 рубля;</w:t>
            </w:r>
          </w:p>
          <w:p w14:paraId="29A3FE41" w14:textId="53250FFA" w:rsidR="00443FCE" w:rsidRPr="006E04F5" w:rsidRDefault="00443FCE" w:rsidP="00770D6E">
            <w:pPr>
              <w:pStyle w:val="a5"/>
              <w:ind w:firstLine="459"/>
              <w:jc w:val="both"/>
              <w:rPr>
                <w:b/>
              </w:rPr>
            </w:pPr>
            <w:r w:rsidRPr="006E04F5">
              <w:rPr>
                <w:b/>
              </w:rPr>
              <w:t xml:space="preserve">2) с 1 мая 2021 года по 31 декабря 2021 года – </w:t>
            </w:r>
            <w:r w:rsidR="00307892" w:rsidRPr="006E04F5">
              <w:rPr>
                <w:b/>
              </w:rPr>
              <w:br/>
            </w:r>
            <w:r w:rsidRPr="006E04F5">
              <w:rPr>
                <w:b/>
              </w:rPr>
              <w:t>1 РУ МЗП в размере 8,6 рубля;</w:t>
            </w:r>
          </w:p>
          <w:p w14:paraId="135DD297" w14:textId="77777777" w:rsidR="00443FCE" w:rsidRPr="006E04F5" w:rsidRDefault="00443FCE" w:rsidP="00770D6E">
            <w:pPr>
              <w:pStyle w:val="a5"/>
              <w:ind w:firstLine="459"/>
              <w:jc w:val="both"/>
              <w:rPr>
                <w:b/>
              </w:rPr>
            </w:pPr>
            <w:r w:rsidRPr="006E04F5">
              <w:rPr>
                <w:b/>
              </w:rPr>
              <w:t>а-2)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сотрудникам и работникам Государственной службы исполнения наказаний Министерства юстиции Приднестровской Молдавской Республики:</w:t>
            </w:r>
          </w:p>
          <w:p w14:paraId="1164AF91" w14:textId="612DE485" w:rsidR="00443FCE" w:rsidRPr="006E04F5" w:rsidRDefault="00443FCE" w:rsidP="00770D6E">
            <w:pPr>
              <w:pStyle w:val="a5"/>
              <w:ind w:firstLine="459"/>
              <w:jc w:val="both"/>
              <w:rPr>
                <w:b/>
              </w:rPr>
            </w:pPr>
            <w:r w:rsidRPr="006E04F5">
              <w:rPr>
                <w:b/>
              </w:rPr>
              <w:t xml:space="preserve">1) с 1 января 2021 года по 30 апреля 2021 года – 1 РУ МЗП </w:t>
            </w:r>
            <w:r w:rsidR="00F30D2E">
              <w:rPr>
                <w:b/>
              </w:rPr>
              <w:br/>
            </w:r>
            <w:r w:rsidRPr="006E04F5">
              <w:rPr>
                <w:b/>
              </w:rPr>
              <w:t>в размере 7,8 рубля;</w:t>
            </w:r>
          </w:p>
          <w:p w14:paraId="5EB016CE" w14:textId="53AA9BBA" w:rsidR="00443FCE" w:rsidRPr="006E04F5" w:rsidRDefault="00443FCE" w:rsidP="00770D6E">
            <w:pPr>
              <w:pStyle w:val="a5"/>
              <w:ind w:firstLine="459"/>
              <w:jc w:val="both"/>
              <w:rPr>
                <w:b/>
              </w:rPr>
            </w:pPr>
            <w:r w:rsidRPr="006E04F5">
              <w:rPr>
                <w:b/>
              </w:rPr>
              <w:t xml:space="preserve">2) с 1 мая 2021 года по 31 декабря 2021 года – </w:t>
            </w:r>
            <w:r w:rsidR="00307892" w:rsidRPr="006E04F5">
              <w:rPr>
                <w:b/>
              </w:rPr>
              <w:br/>
            </w:r>
            <w:r w:rsidRPr="006E04F5">
              <w:rPr>
                <w:b/>
              </w:rPr>
              <w:t>1 РУ МЗП в размере 8,6 рубля;</w:t>
            </w:r>
          </w:p>
          <w:p w14:paraId="4E24FA8E" w14:textId="77777777" w:rsidR="00443FCE" w:rsidRDefault="00443FCE" w:rsidP="00770D6E">
            <w:pPr>
              <w:pStyle w:val="a5"/>
              <w:ind w:firstLine="459"/>
              <w:jc w:val="both"/>
              <w:rPr>
                <w:bCs/>
              </w:rPr>
            </w:pPr>
            <w:r w:rsidRPr="006E04F5">
              <w:rPr>
                <w:bCs/>
              </w:rPr>
              <w:t>…</w:t>
            </w:r>
          </w:p>
          <w:p w14:paraId="7BACFC0A" w14:textId="77777777" w:rsidR="00A014DE" w:rsidRDefault="00A014DE" w:rsidP="00770D6E">
            <w:pPr>
              <w:pStyle w:val="a5"/>
              <w:ind w:firstLine="459"/>
              <w:jc w:val="both"/>
              <w:rPr>
                <w:bCs/>
              </w:rPr>
            </w:pPr>
          </w:p>
          <w:p w14:paraId="2467C177" w14:textId="77777777" w:rsidR="00A014DE" w:rsidRPr="006E04F5" w:rsidRDefault="00A014DE" w:rsidP="00770D6E">
            <w:pPr>
              <w:pStyle w:val="a5"/>
              <w:ind w:firstLine="459"/>
              <w:jc w:val="both"/>
              <w:rPr>
                <w:bCs/>
              </w:rPr>
            </w:pPr>
          </w:p>
        </w:tc>
      </w:tr>
      <w:tr w:rsidR="00443FCE" w:rsidRPr="006E04F5" w14:paraId="126A6D2F" w14:textId="77777777" w:rsidTr="00356AB0">
        <w:tc>
          <w:tcPr>
            <w:tcW w:w="704" w:type="dxa"/>
          </w:tcPr>
          <w:p w14:paraId="30CF43F6" w14:textId="77777777" w:rsidR="00443FCE" w:rsidRPr="006E04F5" w:rsidRDefault="00443FCE" w:rsidP="006E04F5">
            <w:pPr>
              <w:jc w:val="center"/>
            </w:pPr>
            <w:r w:rsidRPr="006E04F5">
              <w:lastRenderedPageBreak/>
              <w:t>7.</w:t>
            </w:r>
          </w:p>
        </w:tc>
        <w:tc>
          <w:tcPr>
            <w:tcW w:w="7229" w:type="dxa"/>
          </w:tcPr>
          <w:p w14:paraId="1A6F122E" w14:textId="77777777" w:rsidR="00443FCE" w:rsidRPr="006E04F5" w:rsidRDefault="00443FCE" w:rsidP="00770D6E">
            <w:pPr>
              <w:ind w:firstLine="459"/>
              <w:rPr>
                <w:b/>
              </w:rPr>
            </w:pPr>
            <w:r w:rsidRPr="006E04F5">
              <w:rPr>
                <w:b/>
              </w:rPr>
              <w:t>Статья 48.</w:t>
            </w:r>
          </w:p>
          <w:p w14:paraId="32193213" w14:textId="77777777" w:rsidR="00443FCE" w:rsidRPr="006E04F5" w:rsidRDefault="00443FCE" w:rsidP="00770D6E">
            <w:pPr>
              <w:ind w:firstLine="459"/>
              <w:jc w:val="both"/>
            </w:pPr>
            <w:r w:rsidRPr="006E04F5">
              <w:t>1. В 2021 году применяются размеры расчетного уровня минимальной заработной платы (далее – РУ МЗП):</w:t>
            </w:r>
          </w:p>
          <w:p w14:paraId="0BA2C1B2" w14:textId="77777777" w:rsidR="00443FCE" w:rsidRPr="006E04F5" w:rsidRDefault="00443FCE" w:rsidP="00770D6E">
            <w:pPr>
              <w:ind w:firstLine="459"/>
              <w:jc w:val="both"/>
            </w:pPr>
            <w:r w:rsidRPr="006E04F5">
              <w:t>…</w:t>
            </w:r>
          </w:p>
          <w:p w14:paraId="7DED8561" w14:textId="0CE01A09" w:rsidR="00443FCE" w:rsidRPr="006E04F5" w:rsidRDefault="00443FCE" w:rsidP="00770D6E">
            <w:pPr>
              <w:ind w:firstLine="459"/>
              <w:jc w:val="both"/>
              <w:rPr>
                <w:b/>
              </w:rPr>
            </w:pPr>
            <w:r w:rsidRPr="006E04F5">
              <w:t>г)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работников организаций сферы образования, здравоохранения, за исключением работников, получающих доплату до величины минимального размера оплаты труда (далее по тексту – МРОТ),</w:t>
            </w:r>
            <w:r w:rsidRPr="006E04F5">
              <w:rPr>
                <w:b/>
              </w:rPr>
              <w:t xml:space="preserve"> –</w:t>
            </w:r>
            <w:r w:rsidR="006B6077">
              <w:rPr>
                <w:b/>
              </w:rPr>
              <w:t xml:space="preserve"> </w:t>
            </w:r>
            <w:r w:rsidRPr="006E04F5">
              <w:rPr>
                <w:b/>
              </w:rPr>
              <w:t>1 РУ МЗП в размере 7,8 рубля, за исключением случаев, установленных настоящим Законом;</w:t>
            </w:r>
          </w:p>
          <w:p w14:paraId="1C22D187" w14:textId="77777777" w:rsidR="00443FCE" w:rsidRPr="006E04F5" w:rsidRDefault="00443FCE" w:rsidP="00770D6E">
            <w:pPr>
              <w:ind w:firstLine="459"/>
              <w:jc w:val="both"/>
              <w:rPr>
                <w:b/>
              </w:rPr>
            </w:pPr>
          </w:p>
          <w:p w14:paraId="7ECCE21C" w14:textId="77777777" w:rsidR="00443FCE" w:rsidRPr="006E04F5" w:rsidRDefault="00443FCE" w:rsidP="00770D6E">
            <w:pPr>
              <w:ind w:firstLine="459"/>
              <w:jc w:val="both"/>
              <w:rPr>
                <w:b/>
              </w:rPr>
            </w:pPr>
          </w:p>
          <w:p w14:paraId="288DBEC9" w14:textId="77777777" w:rsidR="00443FCE" w:rsidRPr="006E04F5" w:rsidRDefault="00443FCE" w:rsidP="00770D6E">
            <w:pPr>
              <w:ind w:firstLine="459"/>
              <w:jc w:val="both"/>
            </w:pPr>
            <w:r w:rsidRPr="006E04F5">
              <w:t>…</w:t>
            </w:r>
          </w:p>
        </w:tc>
        <w:tc>
          <w:tcPr>
            <w:tcW w:w="7088" w:type="dxa"/>
          </w:tcPr>
          <w:p w14:paraId="60DCE5AE" w14:textId="77777777" w:rsidR="00443FCE" w:rsidRPr="006E04F5" w:rsidRDefault="00443FCE" w:rsidP="00770D6E">
            <w:pPr>
              <w:ind w:firstLine="459"/>
              <w:rPr>
                <w:b/>
              </w:rPr>
            </w:pPr>
            <w:r w:rsidRPr="006E04F5">
              <w:rPr>
                <w:b/>
              </w:rPr>
              <w:t>Статья 48.</w:t>
            </w:r>
          </w:p>
          <w:p w14:paraId="15643B0D" w14:textId="77777777" w:rsidR="00443FCE" w:rsidRPr="006E04F5" w:rsidRDefault="00443FCE" w:rsidP="00770D6E">
            <w:pPr>
              <w:ind w:firstLine="459"/>
              <w:jc w:val="both"/>
            </w:pPr>
            <w:r w:rsidRPr="006E04F5">
              <w:t>1. В 2021 году применяются размеры расчетного уровня минимальной заработной платы (далее – РУ МЗП):</w:t>
            </w:r>
          </w:p>
          <w:p w14:paraId="413A1858" w14:textId="77777777" w:rsidR="00443FCE" w:rsidRPr="006E04F5" w:rsidRDefault="00443FCE" w:rsidP="00770D6E">
            <w:pPr>
              <w:ind w:firstLine="459"/>
              <w:jc w:val="both"/>
            </w:pPr>
            <w:r w:rsidRPr="006E04F5">
              <w:t>…</w:t>
            </w:r>
          </w:p>
          <w:p w14:paraId="6CC4D1C4" w14:textId="77777777" w:rsidR="00443FCE" w:rsidRPr="006E04F5" w:rsidRDefault="00443FCE" w:rsidP="00770D6E">
            <w:pPr>
              <w:pStyle w:val="a5"/>
              <w:ind w:firstLine="459"/>
              <w:jc w:val="both"/>
            </w:pPr>
            <w:r w:rsidRPr="006E04F5">
              <w:t>г)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работников организаций сферы образования, здравоохранения, за исключением работников, получающих доплату до величины минимального размера оплаты труда (далее по тексту – МРОТ):</w:t>
            </w:r>
          </w:p>
          <w:p w14:paraId="55B03853" w14:textId="0C9C3F1D" w:rsidR="00443FCE" w:rsidRPr="006E04F5" w:rsidRDefault="00443FCE" w:rsidP="00770D6E">
            <w:pPr>
              <w:pStyle w:val="a5"/>
              <w:ind w:firstLine="459"/>
              <w:jc w:val="both"/>
              <w:rPr>
                <w:b/>
              </w:rPr>
            </w:pPr>
            <w:r w:rsidRPr="006E04F5">
              <w:rPr>
                <w:b/>
              </w:rPr>
              <w:t xml:space="preserve">1) с 1 января 2021 года по 30 апреля 2021 года – 1 РУ МЗП </w:t>
            </w:r>
            <w:r w:rsidR="00F30D2E">
              <w:rPr>
                <w:b/>
              </w:rPr>
              <w:br/>
            </w:r>
            <w:r w:rsidRPr="006E04F5">
              <w:rPr>
                <w:b/>
              </w:rPr>
              <w:t>в размере 7,8 рубля;</w:t>
            </w:r>
          </w:p>
          <w:p w14:paraId="646DA62F" w14:textId="2B8F7347" w:rsidR="00443FCE" w:rsidRPr="006E04F5" w:rsidRDefault="00443FCE" w:rsidP="00770D6E">
            <w:pPr>
              <w:pStyle w:val="a5"/>
              <w:ind w:firstLine="459"/>
              <w:jc w:val="both"/>
              <w:rPr>
                <w:b/>
              </w:rPr>
            </w:pPr>
            <w:r w:rsidRPr="006E04F5">
              <w:rPr>
                <w:b/>
              </w:rPr>
              <w:t xml:space="preserve">2) с 1 мая 2021 года по 31 декабря 2021 года – </w:t>
            </w:r>
            <w:r w:rsidR="00307892" w:rsidRPr="006E04F5">
              <w:rPr>
                <w:b/>
              </w:rPr>
              <w:br/>
            </w:r>
            <w:r w:rsidRPr="006E04F5">
              <w:rPr>
                <w:b/>
              </w:rPr>
              <w:t>1 РУ МЗП в размере 8,4 рубля;</w:t>
            </w:r>
          </w:p>
          <w:p w14:paraId="5D8D57B4" w14:textId="77777777" w:rsidR="00443FCE" w:rsidRPr="006E04F5" w:rsidRDefault="00443FCE" w:rsidP="00770D6E">
            <w:pPr>
              <w:pStyle w:val="a5"/>
              <w:ind w:firstLine="459"/>
              <w:jc w:val="both"/>
              <w:rPr>
                <w:bCs/>
              </w:rPr>
            </w:pPr>
            <w:r w:rsidRPr="006E04F5">
              <w:rPr>
                <w:bCs/>
              </w:rPr>
              <w:t>…</w:t>
            </w:r>
          </w:p>
        </w:tc>
      </w:tr>
      <w:tr w:rsidR="00443FCE" w:rsidRPr="006E04F5" w14:paraId="5B56086A" w14:textId="77777777" w:rsidTr="00356AB0">
        <w:tc>
          <w:tcPr>
            <w:tcW w:w="704" w:type="dxa"/>
          </w:tcPr>
          <w:p w14:paraId="17EB60EB" w14:textId="77777777" w:rsidR="00443FCE" w:rsidRPr="006E04F5" w:rsidRDefault="00443FCE" w:rsidP="006E04F5">
            <w:pPr>
              <w:jc w:val="center"/>
            </w:pPr>
            <w:r w:rsidRPr="006E04F5">
              <w:t>8.</w:t>
            </w:r>
          </w:p>
        </w:tc>
        <w:tc>
          <w:tcPr>
            <w:tcW w:w="7229" w:type="dxa"/>
          </w:tcPr>
          <w:p w14:paraId="3BF1DDBB" w14:textId="77777777" w:rsidR="00443FCE" w:rsidRPr="006E04F5" w:rsidRDefault="00443FCE" w:rsidP="009749C2">
            <w:pPr>
              <w:ind w:firstLine="459"/>
              <w:rPr>
                <w:b/>
              </w:rPr>
            </w:pPr>
            <w:r w:rsidRPr="006E04F5">
              <w:rPr>
                <w:b/>
              </w:rPr>
              <w:t>Статья 48.</w:t>
            </w:r>
          </w:p>
          <w:p w14:paraId="48D417EA" w14:textId="77777777" w:rsidR="00443FCE" w:rsidRPr="006E04F5" w:rsidRDefault="00443FCE" w:rsidP="009749C2">
            <w:pPr>
              <w:ind w:firstLine="459"/>
              <w:jc w:val="both"/>
            </w:pPr>
            <w:r w:rsidRPr="006E04F5">
              <w:t>1. В 2021 году применяются размеры расчетного уровня минимальной заработной платы (далее – РУ МЗП):</w:t>
            </w:r>
          </w:p>
          <w:p w14:paraId="0BA642B4" w14:textId="77777777" w:rsidR="00443FCE" w:rsidRPr="006E04F5" w:rsidRDefault="00443FCE" w:rsidP="009749C2">
            <w:pPr>
              <w:ind w:firstLine="459"/>
              <w:jc w:val="both"/>
            </w:pPr>
            <w:r w:rsidRPr="006E04F5">
              <w:t>…</w:t>
            </w:r>
          </w:p>
          <w:p w14:paraId="0459ACF1" w14:textId="77777777" w:rsidR="00443FCE" w:rsidRPr="006E04F5" w:rsidRDefault="00443FCE" w:rsidP="009749C2">
            <w:pPr>
              <w:ind w:firstLine="459"/>
              <w:jc w:val="both"/>
              <w:rPr>
                <w:b/>
              </w:rPr>
            </w:pPr>
            <w:proofErr w:type="gramStart"/>
            <w:r w:rsidRPr="006E04F5">
              <w:rPr>
                <w:b/>
              </w:rPr>
              <w:t>ж</w:t>
            </w:r>
            <w:proofErr w:type="gramEnd"/>
            <w:r w:rsidRPr="006E04F5">
              <w:rPr>
                <w:b/>
              </w:rPr>
              <w:t>-1) отсутствует;</w:t>
            </w:r>
          </w:p>
          <w:p w14:paraId="7F4C39D7" w14:textId="77777777" w:rsidR="00443FCE" w:rsidRPr="006E04F5" w:rsidRDefault="00443FCE" w:rsidP="009749C2">
            <w:pPr>
              <w:ind w:firstLine="459"/>
              <w:jc w:val="both"/>
              <w:rPr>
                <w:b/>
              </w:rPr>
            </w:pPr>
          </w:p>
          <w:p w14:paraId="2A53F853" w14:textId="77777777" w:rsidR="00443FCE" w:rsidRPr="006E04F5" w:rsidRDefault="00443FCE" w:rsidP="009749C2">
            <w:pPr>
              <w:ind w:firstLine="459"/>
              <w:jc w:val="both"/>
              <w:rPr>
                <w:b/>
              </w:rPr>
            </w:pPr>
          </w:p>
          <w:p w14:paraId="726A4E82" w14:textId="77777777" w:rsidR="00443FCE" w:rsidRPr="006E04F5" w:rsidRDefault="00443FCE" w:rsidP="009749C2">
            <w:pPr>
              <w:ind w:firstLine="459"/>
              <w:jc w:val="both"/>
              <w:rPr>
                <w:b/>
              </w:rPr>
            </w:pPr>
          </w:p>
          <w:p w14:paraId="7352C091" w14:textId="77777777" w:rsidR="00443FCE" w:rsidRPr="006E04F5" w:rsidRDefault="00443FCE" w:rsidP="009749C2">
            <w:pPr>
              <w:ind w:firstLine="459"/>
              <w:jc w:val="both"/>
              <w:rPr>
                <w:b/>
              </w:rPr>
            </w:pPr>
          </w:p>
          <w:p w14:paraId="48B277E1" w14:textId="77777777" w:rsidR="00443FCE" w:rsidRPr="006E04F5" w:rsidRDefault="00443FCE" w:rsidP="009749C2">
            <w:pPr>
              <w:ind w:firstLine="459"/>
              <w:jc w:val="both"/>
              <w:rPr>
                <w:b/>
              </w:rPr>
            </w:pPr>
          </w:p>
          <w:p w14:paraId="01ADE0AA" w14:textId="77777777" w:rsidR="00443FCE" w:rsidRPr="006E04F5" w:rsidRDefault="00443FCE" w:rsidP="009749C2">
            <w:pPr>
              <w:ind w:firstLine="459"/>
              <w:jc w:val="both"/>
              <w:rPr>
                <w:b/>
              </w:rPr>
            </w:pPr>
          </w:p>
          <w:p w14:paraId="069078C8" w14:textId="77777777" w:rsidR="00443FCE" w:rsidRPr="006E04F5" w:rsidRDefault="00443FCE" w:rsidP="009749C2">
            <w:pPr>
              <w:ind w:firstLine="459"/>
              <w:jc w:val="both"/>
              <w:rPr>
                <w:b/>
              </w:rPr>
            </w:pPr>
          </w:p>
          <w:p w14:paraId="6F764BC6" w14:textId="77777777" w:rsidR="00443FCE" w:rsidRPr="006E04F5" w:rsidRDefault="00443FCE" w:rsidP="009749C2">
            <w:pPr>
              <w:ind w:firstLine="459"/>
              <w:jc w:val="both"/>
              <w:rPr>
                <w:b/>
              </w:rPr>
            </w:pPr>
          </w:p>
          <w:p w14:paraId="2845E7D4" w14:textId="77777777" w:rsidR="00443FCE" w:rsidRPr="006E04F5" w:rsidRDefault="00443FCE" w:rsidP="009749C2">
            <w:pPr>
              <w:ind w:firstLine="459"/>
              <w:jc w:val="both"/>
              <w:rPr>
                <w:b/>
              </w:rPr>
            </w:pPr>
          </w:p>
          <w:p w14:paraId="1CDB72C7" w14:textId="77777777" w:rsidR="00443FCE" w:rsidRPr="006E04F5" w:rsidRDefault="00443FCE" w:rsidP="009749C2">
            <w:pPr>
              <w:ind w:firstLine="459"/>
              <w:jc w:val="both"/>
              <w:rPr>
                <w:b/>
              </w:rPr>
            </w:pPr>
          </w:p>
          <w:p w14:paraId="29CF1011" w14:textId="77777777" w:rsidR="00443FCE" w:rsidRPr="006E04F5" w:rsidRDefault="00443FCE" w:rsidP="009749C2">
            <w:pPr>
              <w:ind w:firstLine="459"/>
              <w:jc w:val="both"/>
              <w:rPr>
                <w:b/>
              </w:rPr>
            </w:pPr>
          </w:p>
          <w:p w14:paraId="07A81281" w14:textId="77777777" w:rsidR="00443FCE" w:rsidRPr="006E04F5" w:rsidRDefault="00443FCE" w:rsidP="009749C2">
            <w:pPr>
              <w:ind w:firstLine="459"/>
              <w:jc w:val="both"/>
              <w:rPr>
                <w:b/>
              </w:rPr>
            </w:pPr>
          </w:p>
          <w:p w14:paraId="55DA866D" w14:textId="77777777" w:rsidR="00443FCE" w:rsidRPr="006E04F5" w:rsidRDefault="00443FCE" w:rsidP="009749C2">
            <w:pPr>
              <w:ind w:firstLine="459"/>
              <w:jc w:val="both"/>
              <w:rPr>
                <w:b/>
              </w:rPr>
            </w:pPr>
          </w:p>
          <w:p w14:paraId="3B63D9D7" w14:textId="77777777" w:rsidR="00443FCE" w:rsidRPr="006E04F5" w:rsidRDefault="00443FCE" w:rsidP="009749C2">
            <w:pPr>
              <w:ind w:firstLine="459"/>
              <w:jc w:val="both"/>
              <w:rPr>
                <w:b/>
              </w:rPr>
            </w:pPr>
          </w:p>
          <w:p w14:paraId="00A8E992" w14:textId="77777777" w:rsidR="00443FCE" w:rsidRPr="006E04F5" w:rsidRDefault="00443FCE" w:rsidP="009749C2">
            <w:pPr>
              <w:ind w:firstLine="459"/>
              <w:jc w:val="both"/>
              <w:rPr>
                <w:b/>
              </w:rPr>
            </w:pPr>
          </w:p>
          <w:p w14:paraId="6B153F0F" w14:textId="77777777" w:rsidR="00443FCE" w:rsidRPr="006E04F5" w:rsidRDefault="00443FCE" w:rsidP="009749C2">
            <w:pPr>
              <w:ind w:firstLine="459"/>
              <w:jc w:val="both"/>
              <w:rPr>
                <w:b/>
              </w:rPr>
            </w:pPr>
          </w:p>
          <w:p w14:paraId="2921050F" w14:textId="77777777" w:rsidR="00443FCE" w:rsidRPr="006E04F5" w:rsidRDefault="00443FCE" w:rsidP="009749C2">
            <w:pPr>
              <w:ind w:firstLine="459"/>
              <w:jc w:val="both"/>
              <w:rPr>
                <w:b/>
              </w:rPr>
            </w:pPr>
          </w:p>
          <w:p w14:paraId="72CBD0F6" w14:textId="77777777" w:rsidR="00443FCE" w:rsidRPr="006E04F5" w:rsidRDefault="00443FCE" w:rsidP="009749C2">
            <w:pPr>
              <w:ind w:firstLine="459"/>
              <w:jc w:val="both"/>
              <w:rPr>
                <w:b/>
              </w:rPr>
            </w:pPr>
          </w:p>
          <w:p w14:paraId="101C5645" w14:textId="77777777" w:rsidR="00443FCE" w:rsidRPr="006E04F5" w:rsidRDefault="00443FCE" w:rsidP="009749C2">
            <w:pPr>
              <w:ind w:firstLine="459"/>
              <w:jc w:val="both"/>
              <w:rPr>
                <w:b/>
              </w:rPr>
            </w:pPr>
          </w:p>
          <w:p w14:paraId="2A2653EF" w14:textId="77777777" w:rsidR="00443FCE" w:rsidRPr="006E04F5" w:rsidRDefault="00443FCE" w:rsidP="009749C2">
            <w:pPr>
              <w:ind w:firstLine="459"/>
              <w:jc w:val="both"/>
              <w:rPr>
                <w:b/>
              </w:rPr>
            </w:pPr>
          </w:p>
          <w:p w14:paraId="1B6EBA83" w14:textId="77777777" w:rsidR="00443FCE" w:rsidRPr="006E04F5" w:rsidRDefault="00443FCE" w:rsidP="009749C2">
            <w:pPr>
              <w:ind w:firstLine="459"/>
              <w:jc w:val="both"/>
              <w:rPr>
                <w:b/>
              </w:rPr>
            </w:pPr>
          </w:p>
          <w:p w14:paraId="01F60065" w14:textId="77777777" w:rsidR="00443FCE" w:rsidRPr="006E04F5" w:rsidRDefault="00443FCE" w:rsidP="009749C2">
            <w:pPr>
              <w:ind w:firstLine="459"/>
              <w:jc w:val="both"/>
              <w:rPr>
                <w:b/>
              </w:rPr>
            </w:pPr>
          </w:p>
          <w:p w14:paraId="5579DD22" w14:textId="77777777" w:rsidR="00443FCE" w:rsidRPr="006E04F5" w:rsidRDefault="00443FCE" w:rsidP="009749C2">
            <w:pPr>
              <w:ind w:firstLine="459"/>
              <w:jc w:val="both"/>
              <w:rPr>
                <w:b/>
              </w:rPr>
            </w:pPr>
            <w:proofErr w:type="gramStart"/>
            <w:r w:rsidRPr="006E04F5">
              <w:rPr>
                <w:b/>
              </w:rPr>
              <w:t>ж</w:t>
            </w:r>
            <w:proofErr w:type="gramEnd"/>
            <w:r w:rsidRPr="006E04F5">
              <w:rPr>
                <w:b/>
              </w:rPr>
              <w:t>-2) отсутствует;</w:t>
            </w:r>
          </w:p>
          <w:p w14:paraId="3F255545" w14:textId="77777777" w:rsidR="00443FCE" w:rsidRPr="006E04F5" w:rsidRDefault="00443FCE" w:rsidP="009749C2">
            <w:pPr>
              <w:ind w:firstLine="459"/>
              <w:jc w:val="both"/>
              <w:rPr>
                <w:b/>
              </w:rPr>
            </w:pPr>
          </w:p>
          <w:p w14:paraId="16450279" w14:textId="77777777" w:rsidR="00443FCE" w:rsidRPr="006E04F5" w:rsidRDefault="00443FCE" w:rsidP="009749C2">
            <w:pPr>
              <w:ind w:firstLine="459"/>
              <w:jc w:val="both"/>
              <w:rPr>
                <w:b/>
              </w:rPr>
            </w:pPr>
          </w:p>
          <w:p w14:paraId="707C9D97" w14:textId="77777777" w:rsidR="00443FCE" w:rsidRPr="006E04F5" w:rsidRDefault="00443FCE" w:rsidP="009749C2">
            <w:pPr>
              <w:ind w:firstLine="459"/>
              <w:jc w:val="both"/>
              <w:rPr>
                <w:b/>
              </w:rPr>
            </w:pPr>
          </w:p>
          <w:p w14:paraId="77B6AE8D" w14:textId="77777777" w:rsidR="00443FCE" w:rsidRPr="006E04F5" w:rsidRDefault="00443FCE" w:rsidP="009749C2">
            <w:pPr>
              <w:ind w:firstLine="459"/>
              <w:jc w:val="both"/>
              <w:rPr>
                <w:b/>
              </w:rPr>
            </w:pPr>
          </w:p>
          <w:p w14:paraId="36534B70" w14:textId="77777777" w:rsidR="00443FCE" w:rsidRPr="006E04F5" w:rsidRDefault="00443FCE" w:rsidP="009749C2">
            <w:pPr>
              <w:ind w:firstLine="459"/>
              <w:jc w:val="both"/>
              <w:rPr>
                <w:b/>
              </w:rPr>
            </w:pPr>
            <w:proofErr w:type="gramStart"/>
            <w:r w:rsidRPr="006E04F5">
              <w:rPr>
                <w:b/>
              </w:rPr>
              <w:t>ж</w:t>
            </w:r>
            <w:proofErr w:type="gramEnd"/>
            <w:r w:rsidRPr="006E04F5">
              <w:rPr>
                <w:b/>
              </w:rPr>
              <w:t>-3) отсутствует;</w:t>
            </w:r>
          </w:p>
          <w:p w14:paraId="3481D70A" w14:textId="77777777" w:rsidR="00443FCE" w:rsidRPr="006E04F5" w:rsidRDefault="00443FCE" w:rsidP="009749C2">
            <w:pPr>
              <w:ind w:firstLine="459"/>
              <w:jc w:val="both"/>
              <w:rPr>
                <w:b/>
              </w:rPr>
            </w:pPr>
          </w:p>
          <w:p w14:paraId="74235BD1" w14:textId="77777777" w:rsidR="00443FCE" w:rsidRPr="006E04F5" w:rsidRDefault="00443FCE" w:rsidP="009749C2">
            <w:pPr>
              <w:ind w:firstLine="459"/>
              <w:jc w:val="both"/>
              <w:rPr>
                <w:b/>
              </w:rPr>
            </w:pPr>
          </w:p>
          <w:p w14:paraId="0B86622E" w14:textId="77777777" w:rsidR="00443FCE" w:rsidRPr="006E04F5" w:rsidRDefault="00443FCE" w:rsidP="009749C2">
            <w:pPr>
              <w:ind w:firstLine="459"/>
              <w:jc w:val="both"/>
              <w:rPr>
                <w:b/>
              </w:rPr>
            </w:pPr>
          </w:p>
          <w:p w14:paraId="3D713EED" w14:textId="77777777" w:rsidR="00443FCE" w:rsidRPr="006E04F5" w:rsidRDefault="00443FCE" w:rsidP="009749C2">
            <w:pPr>
              <w:ind w:firstLine="459"/>
              <w:jc w:val="both"/>
              <w:rPr>
                <w:b/>
              </w:rPr>
            </w:pPr>
          </w:p>
          <w:p w14:paraId="3C87D720" w14:textId="77777777" w:rsidR="00443FCE" w:rsidRPr="006E04F5" w:rsidRDefault="00443FCE" w:rsidP="009749C2">
            <w:pPr>
              <w:ind w:firstLine="459"/>
              <w:jc w:val="both"/>
              <w:rPr>
                <w:b/>
              </w:rPr>
            </w:pPr>
          </w:p>
          <w:p w14:paraId="4254B5F9" w14:textId="77777777" w:rsidR="00443FCE" w:rsidRPr="006E04F5" w:rsidRDefault="00443FCE" w:rsidP="009749C2">
            <w:pPr>
              <w:ind w:firstLine="459"/>
              <w:jc w:val="both"/>
              <w:rPr>
                <w:b/>
              </w:rPr>
            </w:pPr>
          </w:p>
          <w:p w14:paraId="46D5F902" w14:textId="77777777" w:rsidR="00443FCE" w:rsidRPr="006E04F5" w:rsidRDefault="00443FCE" w:rsidP="009749C2">
            <w:pPr>
              <w:ind w:firstLine="459"/>
              <w:jc w:val="both"/>
              <w:rPr>
                <w:b/>
              </w:rPr>
            </w:pPr>
          </w:p>
          <w:p w14:paraId="19BE9C9E" w14:textId="77777777" w:rsidR="00443FCE" w:rsidRPr="006E04F5" w:rsidRDefault="00443FCE" w:rsidP="009749C2">
            <w:pPr>
              <w:ind w:firstLine="459"/>
              <w:jc w:val="both"/>
              <w:rPr>
                <w:b/>
              </w:rPr>
            </w:pPr>
          </w:p>
          <w:p w14:paraId="408B198A" w14:textId="77777777" w:rsidR="00443FCE" w:rsidRPr="006E04F5" w:rsidRDefault="00443FCE" w:rsidP="009749C2">
            <w:pPr>
              <w:ind w:firstLine="459"/>
              <w:jc w:val="both"/>
              <w:rPr>
                <w:b/>
              </w:rPr>
            </w:pPr>
          </w:p>
          <w:p w14:paraId="335F8931" w14:textId="77777777" w:rsidR="00443FCE" w:rsidRPr="006E04F5" w:rsidRDefault="00443FCE" w:rsidP="009749C2">
            <w:pPr>
              <w:ind w:firstLine="459"/>
              <w:jc w:val="both"/>
              <w:rPr>
                <w:b/>
              </w:rPr>
            </w:pPr>
          </w:p>
          <w:p w14:paraId="731EF045" w14:textId="77777777" w:rsidR="00443FCE" w:rsidRPr="006E04F5" w:rsidRDefault="00443FCE" w:rsidP="009749C2">
            <w:pPr>
              <w:ind w:firstLine="459"/>
              <w:jc w:val="both"/>
              <w:rPr>
                <w:b/>
              </w:rPr>
            </w:pPr>
          </w:p>
          <w:p w14:paraId="04F46E3F" w14:textId="77777777" w:rsidR="00443FCE" w:rsidRPr="006E04F5" w:rsidRDefault="00443FCE" w:rsidP="009749C2">
            <w:pPr>
              <w:ind w:firstLine="459"/>
              <w:jc w:val="both"/>
              <w:rPr>
                <w:b/>
              </w:rPr>
            </w:pPr>
          </w:p>
          <w:p w14:paraId="30361F02" w14:textId="77777777" w:rsidR="00443FCE" w:rsidRPr="006E04F5" w:rsidRDefault="00443FCE" w:rsidP="009749C2">
            <w:pPr>
              <w:ind w:firstLine="459"/>
              <w:jc w:val="both"/>
            </w:pPr>
            <w:r w:rsidRPr="006E04F5">
              <w:t>…</w:t>
            </w:r>
          </w:p>
          <w:p w14:paraId="27506B71" w14:textId="77777777" w:rsidR="00443FCE" w:rsidRPr="006E04F5" w:rsidRDefault="00443FCE" w:rsidP="009749C2">
            <w:pPr>
              <w:ind w:firstLine="459"/>
              <w:jc w:val="both"/>
              <w:rPr>
                <w:b/>
                <w:bCs/>
              </w:rPr>
            </w:pPr>
          </w:p>
        </w:tc>
        <w:tc>
          <w:tcPr>
            <w:tcW w:w="7088" w:type="dxa"/>
          </w:tcPr>
          <w:p w14:paraId="53368E1D" w14:textId="77777777" w:rsidR="00443FCE" w:rsidRPr="006E04F5" w:rsidRDefault="00443FCE" w:rsidP="009749C2">
            <w:pPr>
              <w:ind w:firstLine="459"/>
              <w:rPr>
                <w:b/>
              </w:rPr>
            </w:pPr>
            <w:r w:rsidRPr="006E04F5">
              <w:rPr>
                <w:b/>
              </w:rPr>
              <w:lastRenderedPageBreak/>
              <w:t>Статья 48.</w:t>
            </w:r>
          </w:p>
          <w:p w14:paraId="6EF6D3FC" w14:textId="77777777" w:rsidR="00443FCE" w:rsidRPr="006E04F5" w:rsidRDefault="00443FCE" w:rsidP="009749C2">
            <w:pPr>
              <w:ind w:firstLine="459"/>
              <w:jc w:val="both"/>
            </w:pPr>
            <w:r w:rsidRPr="006E04F5">
              <w:t>1. В 2021 году применяются размеры расчетного уровня минимальной заработной платы (далее – РУ МЗП):</w:t>
            </w:r>
          </w:p>
          <w:p w14:paraId="0E2F6881" w14:textId="77777777" w:rsidR="00443FCE" w:rsidRPr="006E04F5" w:rsidRDefault="00443FCE" w:rsidP="009749C2">
            <w:pPr>
              <w:ind w:firstLine="459"/>
              <w:jc w:val="both"/>
            </w:pPr>
            <w:r w:rsidRPr="006E04F5">
              <w:t>…</w:t>
            </w:r>
          </w:p>
          <w:p w14:paraId="4BC8DD60" w14:textId="77777777" w:rsidR="00443FCE" w:rsidRPr="006E04F5" w:rsidRDefault="00443FCE" w:rsidP="009749C2">
            <w:pPr>
              <w:pStyle w:val="a5"/>
              <w:ind w:firstLine="459"/>
              <w:jc w:val="both"/>
              <w:rPr>
                <w:b/>
              </w:rPr>
            </w:pPr>
            <w:proofErr w:type="gramStart"/>
            <w:r w:rsidRPr="006E04F5">
              <w:rPr>
                <w:b/>
              </w:rPr>
              <w:t>ж</w:t>
            </w:r>
            <w:proofErr w:type="gramEnd"/>
            <w:r w:rsidRPr="006E04F5">
              <w:rPr>
                <w:b/>
              </w:rPr>
              <w:t>-1)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14:paraId="73E194C6" w14:textId="77777777" w:rsidR="00443FCE" w:rsidRPr="006E04F5" w:rsidRDefault="00443FCE" w:rsidP="009749C2">
            <w:pPr>
              <w:pStyle w:val="a5"/>
              <w:ind w:firstLine="459"/>
              <w:jc w:val="both"/>
              <w:rPr>
                <w:b/>
              </w:rPr>
            </w:pPr>
            <w:r w:rsidRPr="006E04F5">
              <w:rPr>
                <w:b/>
              </w:rPr>
              <w:t xml:space="preserve">1) работникам аппарата Верховного суда Приднестровской Молдавской Республики, Конституционного суда </w:t>
            </w:r>
            <w:r w:rsidRPr="006E04F5">
              <w:rPr>
                <w:b/>
              </w:rPr>
              <w:lastRenderedPageBreak/>
              <w:t>Приднестровской Молдавской Республики, Судебного департамента при Верховном суде Приднестровской Молдавской Республики, городских (районных) судов:</w:t>
            </w:r>
          </w:p>
          <w:p w14:paraId="30155529" w14:textId="77777777" w:rsidR="00443FCE" w:rsidRPr="006E04F5" w:rsidRDefault="00443FCE" w:rsidP="009749C2">
            <w:pPr>
              <w:pStyle w:val="a5"/>
              <w:ind w:firstLine="459"/>
              <w:jc w:val="both"/>
              <w:rPr>
                <w:b/>
              </w:rPr>
            </w:pPr>
            <w:proofErr w:type="gramStart"/>
            <w:r w:rsidRPr="006E04F5">
              <w:rPr>
                <w:b/>
              </w:rPr>
              <w:t>а</w:t>
            </w:r>
            <w:proofErr w:type="gramEnd"/>
            <w:r w:rsidRPr="006E04F5">
              <w:rPr>
                <w:b/>
              </w:rPr>
              <w:t>) с 1 января 2021 года по 30 апреля 2021 года – 1 РУ МЗП в размере 7,3 рубля;</w:t>
            </w:r>
          </w:p>
          <w:p w14:paraId="3D70C8A8" w14:textId="4FE2C8C1" w:rsidR="00443FCE" w:rsidRPr="006E04F5" w:rsidRDefault="00443FCE" w:rsidP="009749C2">
            <w:pPr>
              <w:pStyle w:val="a5"/>
              <w:ind w:firstLine="459"/>
              <w:jc w:val="both"/>
              <w:rPr>
                <w:b/>
              </w:rPr>
            </w:pPr>
            <w:proofErr w:type="gramStart"/>
            <w:r w:rsidRPr="006E04F5">
              <w:rPr>
                <w:b/>
              </w:rPr>
              <w:t>б</w:t>
            </w:r>
            <w:proofErr w:type="gramEnd"/>
            <w:r w:rsidRPr="006E04F5">
              <w:rPr>
                <w:b/>
              </w:rPr>
              <w:t xml:space="preserve">) с 1 мая 2021 года по 31 декабря 2021 года – </w:t>
            </w:r>
            <w:r w:rsidR="00307892" w:rsidRPr="006E04F5">
              <w:rPr>
                <w:b/>
              </w:rPr>
              <w:br/>
            </w:r>
            <w:r w:rsidRPr="006E04F5">
              <w:rPr>
                <w:b/>
              </w:rPr>
              <w:t>1 РУ МЗП в размере 7,9 рубля;</w:t>
            </w:r>
          </w:p>
          <w:p w14:paraId="2ACEA8CD" w14:textId="77777777" w:rsidR="00443FCE" w:rsidRPr="006E04F5" w:rsidRDefault="00443FCE" w:rsidP="009749C2">
            <w:pPr>
              <w:pStyle w:val="a5"/>
              <w:ind w:firstLine="459"/>
              <w:jc w:val="both"/>
              <w:rPr>
                <w:b/>
              </w:rPr>
            </w:pPr>
            <w:r w:rsidRPr="006E04F5">
              <w:rPr>
                <w:b/>
              </w:rPr>
              <w:t>2) работникам аппарата Арбитражного суда Приднестровской Молдавской Республики:</w:t>
            </w:r>
          </w:p>
          <w:p w14:paraId="552E9D28" w14:textId="17394F19" w:rsidR="00443FCE" w:rsidRPr="006E04F5" w:rsidRDefault="00443FCE" w:rsidP="009749C2">
            <w:pPr>
              <w:pStyle w:val="a5"/>
              <w:ind w:firstLine="459"/>
              <w:jc w:val="both"/>
              <w:rPr>
                <w:b/>
              </w:rPr>
            </w:pPr>
            <w:proofErr w:type="gramStart"/>
            <w:r w:rsidRPr="006E04F5">
              <w:rPr>
                <w:b/>
              </w:rPr>
              <w:t>а</w:t>
            </w:r>
            <w:proofErr w:type="gramEnd"/>
            <w:r w:rsidRPr="006E04F5">
              <w:rPr>
                <w:b/>
              </w:rPr>
              <w:t xml:space="preserve">) с 1 января 2021 года по 30 апреля 2021 года – 1 РУ МЗП </w:t>
            </w:r>
            <w:r w:rsidR="00F30D2E">
              <w:rPr>
                <w:b/>
              </w:rPr>
              <w:br/>
            </w:r>
            <w:r w:rsidRPr="006E04F5">
              <w:rPr>
                <w:b/>
              </w:rPr>
              <w:t>в размере 7,8 рубля;</w:t>
            </w:r>
          </w:p>
          <w:p w14:paraId="784FFBD1" w14:textId="4A3C7346" w:rsidR="00443FCE" w:rsidRPr="006E04F5" w:rsidRDefault="00443FCE" w:rsidP="009749C2">
            <w:pPr>
              <w:pStyle w:val="a5"/>
              <w:ind w:firstLine="459"/>
              <w:jc w:val="both"/>
              <w:rPr>
                <w:b/>
              </w:rPr>
            </w:pPr>
            <w:proofErr w:type="gramStart"/>
            <w:r w:rsidRPr="006E04F5">
              <w:rPr>
                <w:b/>
              </w:rPr>
              <w:t>б</w:t>
            </w:r>
            <w:proofErr w:type="gramEnd"/>
            <w:r w:rsidRPr="006E04F5">
              <w:rPr>
                <w:b/>
              </w:rPr>
              <w:t xml:space="preserve">) с 1 мая 2021 года по 31 декабря 2021 года – </w:t>
            </w:r>
            <w:r w:rsidR="00307892" w:rsidRPr="006E04F5">
              <w:rPr>
                <w:b/>
              </w:rPr>
              <w:br/>
            </w:r>
            <w:r w:rsidRPr="006E04F5">
              <w:rPr>
                <w:b/>
              </w:rPr>
              <w:t>1 РУ МЗП в размере 8,4 рубля;</w:t>
            </w:r>
          </w:p>
          <w:p w14:paraId="2F7C7D88" w14:textId="77777777" w:rsidR="00443FCE" w:rsidRPr="006E04F5" w:rsidRDefault="00443FCE" w:rsidP="009749C2">
            <w:pPr>
              <w:pStyle w:val="a5"/>
              <w:ind w:firstLine="459"/>
              <w:jc w:val="both"/>
              <w:rPr>
                <w:b/>
              </w:rPr>
            </w:pPr>
            <w:proofErr w:type="gramStart"/>
            <w:r w:rsidRPr="006E04F5">
              <w:rPr>
                <w:b/>
              </w:rPr>
              <w:t>ж</w:t>
            </w:r>
            <w:proofErr w:type="gramEnd"/>
            <w:r w:rsidRPr="006E04F5">
              <w:rPr>
                <w:b/>
              </w:rPr>
              <w:t xml:space="preserve">-2) для исчисления ежемесячного денежного содержания (довольствия) </w:t>
            </w:r>
            <w:bookmarkStart w:id="5" w:name="_Hlk72337975"/>
            <w:r w:rsidRPr="006E04F5">
              <w:rPr>
                <w:b/>
              </w:rPr>
              <w:t>прокурорским работникам в соответствии с Конституционным законом Приднестровской Молдавской Республики «О Прокуратуре Приднестровской Молдавской Республики»</w:t>
            </w:r>
            <w:bookmarkEnd w:id="5"/>
            <w:r w:rsidRPr="006E04F5">
              <w:rPr>
                <w:b/>
              </w:rPr>
              <w:t xml:space="preserve"> - 1 РУ МЗП в размере 7,8 рубля;</w:t>
            </w:r>
          </w:p>
          <w:p w14:paraId="55E8A6F1" w14:textId="77777777" w:rsidR="00443FCE" w:rsidRPr="006E04F5" w:rsidRDefault="00443FCE" w:rsidP="009749C2">
            <w:pPr>
              <w:pStyle w:val="a5"/>
              <w:ind w:firstLine="459"/>
              <w:jc w:val="both"/>
              <w:rPr>
                <w:b/>
              </w:rPr>
            </w:pPr>
            <w:proofErr w:type="gramStart"/>
            <w:r w:rsidRPr="006E04F5">
              <w:rPr>
                <w:b/>
              </w:rPr>
              <w:t>ж</w:t>
            </w:r>
            <w:proofErr w:type="gramEnd"/>
            <w:r w:rsidRPr="006E04F5">
              <w:rPr>
                <w:b/>
              </w:rPr>
              <w:t>-3)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работников функционального обеспечения работы прокуратуры:</w:t>
            </w:r>
          </w:p>
          <w:p w14:paraId="595951E7" w14:textId="77777777" w:rsidR="00443FCE" w:rsidRPr="006E04F5" w:rsidRDefault="00443FCE" w:rsidP="009749C2">
            <w:pPr>
              <w:pStyle w:val="a5"/>
              <w:ind w:firstLine="459"/>
              <w:jc w:val="both"/>
              <w:rPr>
                <w:b/>
              </w:rPr>
            </w:pPr>
            <w:r w:rsidRPr="006E04F5">
              <w:rPr>
                <w:b/>
              </w:rPr>
              <w:t>1) с 1 января 2021 года по 30 апреля 2021 года – 1 РУ МЗП в размере 7,8 рубля;</w:t>
            </w:r>
          </w:p>
          <w:p w14:paraId="52A7E967" w14:textId="5182FAF5" w:rsidR="00443FCE" w:rsidRPr="006E04F5" w:rsidRDefault="00443FCE" w:rsidP="009749C2">
            <w:pPr>
              <w:pStyle w:val="a5"/>
              <w:ind w:firstLine="459"/>
              <w:jc w:val="both"/>
              <w:rPr>
                <w:b/>
              </w:rPr>
            </w:pPr>
            <w:r w:rsidRPr="006E04F5">
              <w:rPr>
                <w:b/>
              </w:rPr>
              <w:t xml:space="preserve">2) с 1 мая 2021 года по 31 декабря 2021 года – </w:t>
            </w:r>
            <w:r w:rsidR="00475017" w:rsidRPr="006E04F5">
              <w:rPr>
                <w:b/>
              </w:rPr>
              <w:br/>
            </w:r>
            <w:r w:rsidRPr="006E04F5">
              <w:rPr>
                <w:b/>
              </w:rPr>
              <w:t>1 РУ МЗП в размере 8,4 рубля;</w:t>
            </w:r>
          </w:p>
          <w:p w14:paraId="13108332" w14:textId="77777777" w:rsidR="00443FCE" w:rsidRDefault="00443FCE" w:rsidP="009749C2">
            <w:pPr>
              <w:pStyle w:val="a5"/>
              <w:ind w:firstLine="459"/>
              <w:jc w:val="both"/>
              <w:rPr>
                <w:bCs/>
              </w:rPr>
            </w:pPr>
            <w:r w:rsidRPr="006E04F5">
              <w:rPr>
                <w:bCs/>
              </w:rPr>
              <w:t>…</w:t>
            </w:r>
          </w:p>
          <w:p w14:paraId="7B85CE42" w14:textId="77777777" w:rsidR="00EA50F2" w:rsidRDefault="00EA50F2" w:rsidP="009749C2">
            <w:pPr>
              <w:pStyle w:val="a5"/>
              <w:ind w:firstLine="459"/>
              <w:jc w:val="both"/>
              <w:rPr>
                <w:bCs/>
              </w:rPr>
            </w:pPr>
          </w:p>
          <w:p w14:paraId="0EB1F022" w14:textId="77777777" w:rsidR="00EA50F2" w:rsidRPr="006E04F5" w:rsidRDefault="00EA50F2" w:rsidP="009749C2">
            <w:pPr>
              <w:pStyle w:val="a5"/>
              <w:ind w:firstLine="459"/>
              <w:jc w:val="both"/>
              <w:rPr>
                <w:bCs/>
              </w:rPr>
            </w:pPr>
          </w:p>
        </w:tc>
      </w:tr>
      <w:tr w:rsidR="00443FCE" w:rsidRPr="006E04F5" w14:paraId="7333C67D" w14:textId="77777777" w:rsidTr="00356AB0">
        <w:tc>
          <w:tcPr>
            <w:tcW w:w="704" w:type="dxa"/>
          </w:tcPr>
          <w:p w14:paraId="0E8DAFF7" w14:textId="77777777" w:rsidR="00443FCE" w:rsidRPr="006E04F5" w:rsidRDefault="00443FCE" w:rsidP="006E04F5">
            <w:pPr>
              <w:jc w:val="center"/>
            </w:pPr>
            <w:r w:rsidRPr="006E04F5">
              <w:lastRenderedPageBreak/>
              <w:t>9.</w:t>
            </w:r>
          </w:p>
        </w:tc>
        <w:tc>
          <w:tcPr>
            <w:tcW w:w="7229" w:type="dxa"/>
          </w:tcPr>
          <w:p w14:paraId="6CA447F5" w14:textId="77777777" w:rsidR="00443FCE" w:rsidRPr="006E04F5" w:rsidRDefault="00443FCE" w:rsidP="009749C2">
            <w:pPr>
              <w:ind w:firstLine="459"/>
              <w:rPr>
                <w:b/>
                <w:bCs/>
                <w:lang w:eastAsia="en-US"/>
              </w:rPr>
            </w:pPr>
            <w:r w:rsidRPr="006E04F5">
              <w:rPr>
                <w:b/>
              </w:rPr>
              <w:t>Статья 48.</w:t>
            </w:r>
          </w:p>
          <w:p w14:paraId="756968CD" w14:textId="77777777" w:rsidR="00443FCE" w:rsidRPr="006E04F5" w:rsidRDefault="00443FCE" w:rsidP="009749C2">
            <w:pPr>
              <w:ind w:firstLine="459"/>
              <w:jc w:val="both"/>
              <w:outlineLvl w:val="2"/>
              <w:rPr>
                <w:lang w:eastAsia="en-US"/>
              </w:rPr>
            </w:pPr>
            <w:r w:rsidRPr="006E04F5">
              <w:rPr>
                <w:lang w:eastAsia="en-US"/>
              </w:rPr>
              <w:t>…</w:t>
            </w:r>
          </w:p>
          <w:p w14:paraId="67E688C4" w14:textId="77777777" w:rsidR="00443FCE" w:rsidRPr="006E04F5" w:rsidRDefault="00443FCE" w:rsidP="009749C2">
            <w:pPr>
              <w:ind w:firstLine="459"/>
              <w:jc w:val="both"/>
              <w:outlineLvl w:val="2"/>
              <w:rPr>
                <w:lang w:eastAsia="en-US"/>
              </w:rPr>
            </w:pPr>
            <w:r w:rsidRPr="006E04F5">
              <w:rPr>
                <w:lang w:eastAsia="en-US"/>
              </w:rPr>
              <w:t xml:space="preserve">6. В 2021 году для индивидуальных предпринимателей, осуществляющих деятельность в рамках Закона Приднестровской Молдавской Республики «Специальный налоговый режим – о </w:t>
            </w:r>
            <w:proofErr w:type="spellStart"/>
            <w:r w:rsidRPr="006E04F5">
              <w:rPr>
                <w:lang w:eastAsia="en-US"/>
              </w:rPr>
              <w:t>самозанятых</w:t>
            </w:r>
            <w:proofErr w:type="spellEnd"/>
            <w:r w:rsidRPr="006E04F5">
              <w:rPr>
                <w:lang w:eastAsia="en-US"/>
              </w:rPr>
              <w:t xml:space="preserve"> лицах», Закона Приднестровской Молдавской Республики «Специальный налоговый режим – патентная система налогообложения», Закона Приднестровской Молдавской Республики «Специальный налоговый режим – упрощенная система налогообложения», минимальный размер оплаты труда (далее – МРОТ) в базовом значении без учета понижающих (повышающих) коэффициентов, устанавливаемых для исчисления заработной платы, в целях исчисления единого социального налога, обязательного страхового взноса, подоходного налога за себя и привлекаемых лиц составляет 1 600 рублей.</w:t>
            </w:r>
          </w:p>
          <w:p w14:paraId="1219B0A1" w14:textId="77777777" w:rsidR="00443FCE" w:rsidRPr="006E04F5" w:rsidRDefault="00443FCE" w:rsidP="009749C2">
            <w:pPr>
              <w:ind w:firstLine="459"/>
              <w:jc w:val="both"/>
              <w:outlineLvl w:val="2"/>
              <w:rPr>
                <w:b/>
              </w:rPr>
            </w:pPr>
            <w:r w:rsidRPr="006E04F5">
              <w:rPr>
                <w:bCs/>
                <w:lang w:eastAsia="en-US"/>
              </w:rPr>
              <w:t xml:space="preserve">В 2021 году для исчисления заработной платы работников,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получающих доплаты до величины МРОТ, величина МРОТ принимается </w:t>
            </w:r>
            <w:r w:rsidRPr="006E04F5">
              <w:rPr>
                <w:b/>
                <w:bCs/>
                <w:lang w:eastAsia="en-US"/>
              </w:rPr>
              <w:t>в размере 1 675 рублей для неквалифицированных работников и 1 842,5 рубля для квалифицированных работников</w:t>
            </w:r>
            <w:r w:rsidRPr="006E04F5">
              <w:rPr>
                <w:bCs/>
                <w:lang w:eastAsia="en-US"/>
              </w:rPr>
              <w:t>.</w:t>
            </w:r>
          </w:p>
        </w:tc>
        <w:tc>
          <w:tcPr>
            <w:tcW w:w="7088" w:type="dxa"/>
          </w:tcPr>
          <w:p w14:paraId="7E99D9C4" w14:textId="77777777" w:rsidR="00443FCE" w:rsidRPr="006E04F5" w:rsidRDefault="00443FCE" w:rsidP="009749C2">
            <w:pPr>
              <w:ind w:firstLine="459"/>
              <w:rPr>
                <w:b/>
                <w:bCs/>
                <w:lang w:eastAsia="en-US"/>
              </w:rPr>
            </w:pPr>
            <w:r w:rsidRPr="006E04F5">
              <w:rPr>
                <w:b/>
              </w:rPr>
              <w:t>Статья 48</w:t>
            </w:r>
            <w:r w:rsidRPr="006E04F5">
              <w:rPr>
                <w:b/>
                <w:bCs/>
                <w:lang w:eastAsia="en-US"/>
              </w:rPr>
              <w:t>.</w:t>
            </w:r>
          </w:p>
          <w:p w14:paraId="6F4426C4" w14:textId="77777777" w:rsidR="00443FCE" w:rsidRPr="006E04F5" w:rsidRDefault="00443FCE" w:rsidP="009749C2">
            <w:pPr>
              <w:ind w:firstLine="459"/>
              <w:jc w:val="both"/>
              <w:outlineLvl w:val="2"/>
              <w:rPr>
                <w:lang w:eastAsia="en-US"/>
              </w:rPr>
            </w:pPr>
            <w:r w:rsidRPr="006E04F5">
              <w:rPr>
                <w:lang w:eastAsia="en-US"/>
              </w:rPr>
              <w:t>…</w:t>
            </w:r>
          </w:p>
          <w:p w14:paraId="24902311" w14:textId="77777777" w:rsidR="00443FCE" w:rsidRPr="006E04F5" w:rsidRDefault="00443FCE" w:rsidP="009749C2">
            <w:pPr>
              <w:ind w:firstLine="459"/>
              <w:jc w:val="both"/>
              <w:outlineLvl w:val="2"/>
              <w:rPr>
                <w:lang w:eastAsia="en-US"/>
              </w:rPr>
            </w:pPr>
            <w:r w:rsidRPr="006E04F5">
              <w:rPr>
                <w:lang w:eastAsia="en-US"/>
              </w:rPr>
              <w:t xml:space="preserve">6. В 2021 году для индивидуальных предпринимателей, осуществляющих деятельность в рамках Закона Приднестровской Молдавской Республики «Специальный налоговый режим – о </w:t>
            </w:r>
            <w:proofErr w:type="spellStart"/>
            <w:r w:rsidRPr="006E04F5">
              <w:rPr>
                <w:lang w:eastAsia="en-US"/>
              </w:rPr>
              <w:t>самозанятых</w:t>
            </w:r>
            <w:proofErr w:type="spellEnd"/>
            <w:r w:rsidRPr="006E04F5">
              <w:rPr>
                <w:lang w:eastAsia="en-US"/>
              </w:rPr>
              <w:t xml:space="preserve"> лицах», Закона Приднестровской Молдавской Республики «Специальный налоговый режим – патентная система налогообложения», Закона Приднестровской Молдавской Республики «Специальный налоговый режим – упрощенная система налогообложения», минимальный размер оплаты труда (далее – МРОТ) в базовом значении без учета понижающих (повышающих) коэффициентов, устанавливаемых для исчисления заработной платы, в целях исчисления единого социального налога, обязательного страхового взноса, подоходного налога за себя и привлекаемых лиц составляет 1 600 рублей.</w:t>
            </w:r>
          </w:p>
          <w:p w14:paraId="28E2586E" w14:textId="77777777" w:rsidR="00443FCE" w:rsidRPr="006E04F5" w:rsidRDefault="00443FCE" w:rsidP="009749C2">
            <w:pPr>
              <w:ind w:firstLine="459"/>
              <w:jc w:val="both"/>
              <w:outlineLvl w:val="2"/>
              <w:rPr>
                <w:bCs/>
                <w:lang w:eastAsia="en-US"/>
              </w:rPr>
            </w:pPr>
            <w:r w:rsidRPr="006E04F5">
              <w:rPr>
                <w:bCs/>
                <w:lang w:eastAsia="en-US"/>
              </w:rPr>
              <w:t xml:space="preserve">В 2021 году для исчисления заработной платы работников,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получающих доплаты до величины МРОТ, величина МРОТ принимается </w:t>
            </w:r>
            <w:r w:rsidRPr="006E04F5">
              <w:rPr>
                <w:b/>
                <w:bCs/>
                <w:lang w:eastAsia="en-US"/>
              </w:rPr>
              <w:t>в размере 1 809 рублей для неквалифицированных работников и 1 989,9 рублей для квалифицированных работников</w:t>
            </w:r>
            <w:r w:rsidRPr="006E04F5">
              <w:rPr>
                <w:bCs/>
                <w:lang w:eastAsia="en-US"/>
              </w:rPr>
              <w:t>.</w:t>
            </w:r>
          </w:p>
          <w:p w14:paraId="489E1260" w14:textId="77777777" w:rsidR="00475017" w:rsidRPr="006E04F5" w:rsidRDefault="00475017" w:rsidP="009749C2">
            <w:pPr>
              <w:ind w:firstLine="459"/>
              <w:jc w:val="both"/>
              <w:outlineLvl w:val="2"/>
              <w:rPr>
                <w:b/>
              </w:rPr>
            </w:pPr>
          </w:p>
        </w:tc>
      </w:tr>
      <w:tr w:rsidR="00443FCE" w:rsidRPr="006E04F5" w14:paraId="085725A9" w14:textId="77777777" w:rsidTr="00356AB0">
        <w:tc>
          <w:tcPr>
            <w:tcW w:w="704" w:type="dxa"/>
          </w:tcPr>
          <w:p w14:paraId="24528C8B" w14:textId="77777777" w:rsidR="00443FCE" w:rsidRPr="006E04F5" w:rsidRDefault="00443FCE" w:rsidP="006E04F5">
            <w:pPr>
              <w:jc w:val="center"/>
            </w:pPr>
            <w:r w:rsidRPr="006E04F5">
              <w:t>10.</w:t>
            </w:r>
          </w:p>
        </w:tc>
        <w:tc>
          <w:tcPr>
            <w:tcW w:w="7229" w:type="dxa"/>
          </w:tcPr>
          <w:p w14:paraId="0DE66FF7" w14:textId="77777777" w:rsidR="00443FCE" w:rsidRPr="006E04F5" w:rsidRDefault="00443FCE" w:rsidP="009749C2">
            <w:pPr>
              <w:ind w:firstLine="459"/>
              <w:rPr>
                <w:b/>
              </w:rPr>
            </w:pPr>
            <w:r w:rsidRPr="006E04F5">
              <w:rPr>
                <w:b/>
              </w:rPr>
              <w:t>Статья 49.</w:t>
            </w:r>
          </w:p>
          <w:p w14:paraId="5C62046F" w14:textId="77777777" w:rsidR="00443FCE" w:rsidRPr="006E04F5" w:rsidRDefault="00443FCE" w:rsidP="009749C2">
            <w:pPr>
              <w:ind w:firstLine="459"/>
              <w:rPr>
                <w:b/>
              </w:rPr>
            </w:pPr>
            <w:r w:rsidRPr="006E04F5">
              <w:rPr>
                <w:b/>
              </w:rPr>
              <w:t>…</w:t>
            </w:r>
          </w:p>
          <w:p w14:paraId="37510EE2" w14:textId="77777777" w:rsidR="00443FCE" w:rsidRPr="006E04F5" w:rsidRDefault="00443FCE" w:rsidP="009749C2">
            <w:pPr>
              <w:ind w:firstLine="459"/>
              <w:jc w:val="both"/>
              <w:rPr>
                <w:color w:val="000000"/>
              </w:rPr>
            </w:pPr>
            <w:r w:rsidRPr="006E04F5">
              <w:rPr>
                <w:color w:val="000000"/>
              </w:rPr>
              <w:t xml:space="preserve">2. Предоставить право организациям, заработная плата в которых финансируется из республиканского и местных бюджетов, а также внебюджетных фондов, уровень которой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w:t>
            </w:r>
            <w:r w:rsidRPr="006E04F5">
              <w:rPr>
                <w:color w:val="000000"/>
              </w:rPr>
              <w:lastRenderedPageBreak/>
              <w:t>денежного довольствия, денежном содержании государственных гражданских служащих», применившим начиная со второго полугодия 2018 года величину 1 РУ МЗП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размере 7,8 рубля, применять в 2021 году</w:t>
            </w:r>
            <w:r w:rsidRPr="006E04F5">
              <w:rPr>
                <w:b/>
                <w:color w:val="000000"/>
              </w:rPr>
              <w:t xml:space="preserve"> данную величину 1 РУ МЗП </w:t>
            </w:r>
            <w:r w:rsidRPr="006E04F5">
              <w:rPr>
                <w:color w:val="000000"/>
              </w:rPr>
              <w:t>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14:paraId="3BB4D7E8" w14:textId="77777777" w:rsidR="00443FCE" w:rsidRPr="006E04F5" w:rsidRDefault="00443FCE" w:rsidP="009749C2">
            <w:pPr>
              <w:ind w:firstLine="459"/>
              <w:jc w:val="both"/>
              <w:rPr>
                <w:color w:val="000000"/>
              </w:rPr>
            </w:pPr>
          </w:p>
          <w:p w14:paraId="23CBB706" w14:textId="77777777" w:rsidR="00443FCE" w:rsidRPr="006E04F5" w:rsidRDefault="00443FCE" w:rsidP="009749C2">
            <w:pPr>
              <w:ind w:firstLine="459"/>
              <w:jc w:val="both"/>
              <w:rPr>
                <w:color w:val="000000"/>
              </w:rPr>
            </w:pPr>
          </w:p>
          <w:p w14:paraId="59392F8E" w14:textId="77777777" w:rsidR="00443FCE" w:rsidRPr="006E04F5" w:rsidRDefault="00443FCE" w:rsidP="009749C2">
            <w:pPr>
              <w:ind w:firstLine="459"/>
              <w:jc w:val="both"/>
              <w:rPr>
                <w:color w:val="000000"/>
              </w:rPr>
            </w:pPr>
          </w:p>
          <w:p w14:paraId="01E23447" w14:textId="77777777" w:rsidR="00443FCE" w:rsidRPr="006E04F5" w:rsidRDefault="00443FCE" w:rsidP="009749C2">
            <w:pPr>
              <w:ind w:firstLine="459"/>
              <w:jc w:val="both"/>
              <w:rPr>
                <w:color w:val="000000"/>
              </w:rPr>
            </w:pPr>
          </w:p>
          <w:p w14:paraId="5DFC4B87" w14:textId="77777777" w:rsidR="00443FCE" w:rsidRPr="006E04F5" w:rsidRDefault="00443FCE" w:rsidP="009749C2">
            <w:pPr>
              <w:ind w:firstLine="459"/>
              <w:jc w:val="both"/>
            </w:pPr>
            <w:r w:rsidRPr="006E04F5">
              <w:rPr>
                <w:color w:val="000000"/>
              </w:rPr>
              <w:t>…</w:t>
            </w:r>
          </w:p>
        </w:tc>
        <w:tc>
          <w:tcPr>
            <w:tcW w:w="7088" w:type="dxa"/>
          </w:tcPr>
          <w:p w14:paraId="32EA5BAE" w14:textId="77777777" w:rsidR="00443FCE" w:rsidRPr="006E04F5" w:rsidRDefault="00443FCE" w:rsidP="009749C2">
            <w:pPr>
              <w:ind w:firstLine="459"/>
              <w:rPr>
                <w:b/>
              </w:rPr>
            </w:pPr>
            <w:r w:rsidRPr="006E04F5">
              <w:rPr>
                <w:b/>
              </w:rPr>
              <w:lastRenderedPageBreak/>
              <w:t>Статья 49.</w:t>
            </w:r>
          </w:p>
          <w:p w14:paraId="63CBE053" w14:textId="77777777" w:rsidR="00443FCE" w:rsidRPr="006E04F5" w:rsidRDefault="00443FCE" w:rsidP="009749C2">
            <w:pPr>
              <w:ind w:firstLine="459"/>
              <w:rPr>
                <w:b/>
              </w:rPr>
            </w:pPr>
            <w:r w:rsidRPr="006E04F5">
              <w:rPr>
                <w:b/>
              </w:rPr>
              <w:t>…</w:t>
            </w:r>
          </w:p>
          <w:p w14:paraId="1F69C03F" w14:textId="77777777" w:rsidR="00443FCE" w:rsidRPr="006E04F5" w:rsidRDefault="00443FCE" w:rsidP="009749C2">
            <w:pPr>
              <w:pStyle w:val="a5"/>
              <w:ind w:firstLine="459"/>
              <w:jc w:val="both"/>
              <w:rPr>
                <w:b/>
              </w:rPr>
            </w:pPr>
            <w:r w:rsidRPr="006E04F5">
              <w:t xml:space="preserve">2. Предоставить право организациям, заработная плата в которых финансируется из республиканского и местных бюджетов, а также внебюджетных фондов, уровень которой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w:t>
            </w:r>
            <w:r w:rsidRPr="006E04F5">
              <w:lastRenderedPageBreak/>
              <w:t>условиям выплат денежного довольствия, денежном содержании государственных гражданских служащих», применившим начиная со второго полугодия 2018 года величину 1 РУ МЗП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размере 7,8 рубля, применять в 2021 году</w:t>
            </w:r>
            <w:r w:rsidRPr="006E04F5">
              <w:rPr>
                <w:b/>
              </w:rPr>
              <w:t xml:space="preserve"> </w:t>
            </w:r>
            <w:r w:rsidRPr="006E04F5">
              <w:t>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r w:rsidRPr="006E04F5">
              <w:rPr>
                <w:b/>
              </w:rPr>
              <w:t>, следующие величины 1 РУ МЗП:</w:t>
            </w:r>
          </w:p>
          <w:p w14:paraId="37010089" w14:textId="6A20FCCE" w:rsidR="00443FCE" w:rsidRPr="006E04F5" w:rsidRDefault="00443FCE" w:rsidP="009749C2">
            <w:pPr>
              <w:pStyle w:val="a5"/>
              <w:ind w:firstLine="459"/>
              <w:jc w:val="both"/>
              <w:rPr>
                <w:b/>
              </w:rPr>
            </w:pPr>
            <w:proofErr w:type="gramStart"/>
            <w:r w:rsidRPr="006E04F5">
              <w:rPr>
                <w:b/>
              </w:rPr>
              <w:t>а</w:t>
            </w:r>
            <w:proofErr w:type="gramEnd"/>
            <w:r w:rsidRPr="006E04F5">
              <w:rPr>
                <w:b/>
              </w:rPr>
              <w:t xml:space="preserve">) с 1 января 2021 года по 30 апреля 2021 года – в размере </w:t>
            </w:r>
            <w:r w:rsidR="006C3780">
              <w:rPr>
                <w:b/>
              </w:rPr>
              <w:br/>
            </w:r>
            <w:r w:rsidRPr="006E04F5">
              <w:rPr>
                <w:b/>
              </w:rPr>
              <w:t>7,8 рубля;</w:t>
            </w:r>
          </w:p>
          <w:p w14:paraId="3C7E64D5" w14:textId="0E8F4F3E" w:rsidR="00443FCE" w:rsidRPr="006E04F5" w:rsidRDefault="00443FCE" w:rsidP="009749C2">
            <w:pPr>
              <w:pStyle w:val="a5"/>
              <w:ind w:firstLine="459"/>
              <w:jc w:val="both"/>
              <w:rPr>
                <w:bCs/>
              </w:rPr>
            </w:pPr>
            <w:proofErr w:type="gramStart"/>
            <w:r w:rsidRPr="006E04F5">
              <w:rPr>
                <w:b/>
              </w:rPr>
              <w:t>б</w:t>
            </w:r>
            <w:proofErr w:type="gramEnd"/>
            <w:r w:rsidRPr="006E04F5">
              <w:rPr>
                <w:b/>
              </w:rPr>
              <w:t xml:space="preserve">) с 1 мая 2021 года по 31 декабря 2021 года – в размере </w:t>
            </w:r>
            <w:r w:rsidR="006C3780">
              <w:rPr>
                <w:b/>
              </w:rPr>
              <w:br/>
            </w:r>
            <w:r w:rsidRPr="006E04F5">
              <w:rPr>
                <w:b/>
              </w:rPr>
              <w:t>8,4 рубля</w:t>
            </w:r>
            <w:r w:rsidRPr="006E04F5">
              <w:rPr>
                <w:bCs/>
              </w:rPr>
              <w:t>.</w:t>
            </w:r>
          </w:p>
          <w:p w14:paraId="57EF09C8" w14:textId="77777777" w:rsidR="00443FCE" w:rsidRPr="006E04F5" w:rsidRDefault="00443FCE" w:rsidP="009749C2">
            <w:pPr>
              <w:pStyle w:val="a5"/>
              <w:ind w:firstLine="459"/>
              <w:jc w:val="both"/>
            </w:pPr>
            <w:r w:rsidRPr="006E04F5">
              <w:rPr>
                <w:bCs/>
              </w:rPr>
              <w:t>…</w:t>
            </w:r>
          </w:p>
        </w:tc>
      </w:tr>
      <w:tr w:rsidR="00443FCE" w:rsidRPr="006E04F5" w14:paraId="28A06835" w14:textId="77777777" w:rsidTr="00356AB0">
        <w:tc>
          <w:tcPr>
            <w:tcW w:w="704" w:type="dxa"/>
          </w:tcPr>
          <w:p w14:paraId="124C7C5E" w14:textId="77777777" w:rsidR="00443FCE" w:rsidRPr="006E04F5" w:rsidRDefault="00443FCE" w:rsidP="006E04F5">
            <w:pPr>
              <w:jc w:val="center"/>
            </w:pPr>
            <w:r w:rsidRPr="006E04F5">
              <w:lastRenderedPageBreak/>
              <w:t>11.</w:t>
            </w:r>
          </w:p>
        </w:tc>
        <w:tc>
          <w:tcPr>
            <w:tcW w:w="7229" w:type="dxa"/>
          </w:tcPr>
          <w:p w14:paraId="1B4BEFED" w14:textId="77777777" w:rsidR="00443FCE" w:rsidRPr="006E04F5" w:rsidRDefault="00443FCE" w:rsidP="009749C2">
            <w:pPr>
              <w:ind w:firstLine="459"/>
              <w:rPr>
                <w:b/>
              </w:rPr>
            </w:pPr>
            <w:r w:rsidRPr="006E04F5">
              <w:rPr>
                <w:b/>
              </w:rPr>
              <w:t>Статья 56.</w:t>
            </w:r>
          </w:p>
          <w:p w14:paraId="4B401F67" w14:textId="77777777" w:rsidR="00443FCE" w:rsidRPr="006E04F5" w:rsidRDefault="00443FCE" w:rsidP="009749C2">
            <w:pPr>
              <w:ind w:firstLine="459"/>
            </w:pPr>
            <w:r w:rsidRPr="006E04F5">
              <w:t>…</w:t>
            </w:r>
          </w:p>
          <w:p w14:paraId="7601971E" w14:textId="77777777" w:rsidR="00443FCE" w:rsidRPr="006E04F5" w:rsidRDefault="00443FCE" w:rsidP="009749C2">
            <w:pPr>
              <w:ind w:firstLine="459"/>
              <w:rPr>
                <w:b/>
              </w:rPr>
            </w:pPr>
          </w:p>
          <w:p w14:paraId="360F5EE6" w14:textId="77777777" w:rsidR="00443FCE" w:rsidRPr="006E04F5" w:rsidRDefault="00443FCE" w:rsidP="009749C2">
            <w:pPr>
              <w:ind w:firstLine="459"/>
              <w:jc w:val="both"/>
              <w:rPr>
                <w:color w:val="000000"/>
              </w:rPr>
            </w:pPr>
            <w:r w:rsidRPr="006E04F5">
              <w:rPr>
                <w:color w:val="000000"/>
              </w:rPr>
              <w:t xml:space="preserve">2. </w:t>
            </w:r>
            <w:r w:rsidRPr="006E04F5">
              <w:rPr>
                <w:bCs/>
              </w:rPr>
              <w:t>Во изменение норм действующего законодательства Приднестровской Молдавской Республики предоставить право исполнительным органам государственной власти</w:t>
            </w:r>
            <w:r w:rsidRPr="006E04F5">
              <w:rPr>
                <w:color w:val="000000"/>
              </w:rPr>
              <w:t xml:space="preserve"> (включая подведомственные учреждения),</w:t>
            </w:r>
            <w:r w:rsidRPr="006E04F5">
              <w:t xml:space="preserve"> законодательному органу государственной власти, Центральной избирательной комиссии Приднестровской Молдавской Республики</w:t>
            </w:r>
            <w:r w:rsidRPr="006E04F5">
              <w:rPr>
                <w:color w:val="000000"/>
              </w:rPr>
              <w:t xml:space="preserve"> и государственному образовательному учреждению «Приднестровской государственный университет им. Т. Г. Шевченко» в 2021 году реализовать пилотный проект, направленный на увеличение заработной платы сотрудников </w:t>
            </w:r>
            <w:r w:rsidRPr="006E04F5">
              <w:rPr>
                <w:color w:val="000000"/>
              </w:rPr>
              <w:lastRenderedPageBreak/>
              <w:t>за счет проведения реорганизационных (организационно-штатных) мероприятий, в пределах лимитов, утвержденных настоящим Законом, на следующих условиях:</w:t>
            </w:r>
          </w:p>
          <w:p w14:paraId="06B860EB" w14:textId="77777777" w:rsidR="00443FCE" w:rsidRPr="006E04F5" w:rsidRDefault="00443FCE" w:rsidP="009749C2">
            <w:pPr>
              <w:ind w:firstLine="459"/>
              <w:jc w:val="both"/>
              <w:rPr>
                <w:color w:val="000000"/>
              </w:rPr>
            </w:pPr>
            <w:proofErr w:type="gramStart"/>
            <w:r w:rsidRPr="006E04F5">
              <w:rPr>
                <w:color w:val="000000"/>
              </w:rPr>
              <w:t>а</w:t>
            </w:r>
            <w:proofErr w:type="gramEnd"/>
            <w:r w:rsidRPr="006E04F5">
              <w:rPr>
                <w:color w:val="000000"/>
              </w:rPr>
              <w:t>) 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данных органов государственной власти и муниципальных учреждений не производится;</w:t>
            </w:r>
          </w:p>
          <w:p w14:paraId="6A6AD629" w14:textId="49A807BC" w:rsidR="00443FCE" w:rsidRPr="006E04F5" w:rsidRDefault="00443FCE" w:rsidP="009749C2">
            <w:pPr>
              <w:ind w:firstLine="459"/>
              <w:jc w:val="both"/>
              <w:rPr>
                <w:color w:val="000000"/>
              </w:rPr>
            </w:pPr>
            <w:r w:rsidRPr="006E04F5">
              <w:rPr>
                <w:color w:val="000000"/>
              </w:rPr>
              <w:t xml:space="preserve">б) руководители самостоятельно локальными актами устанавливают размер заработной платы (денежного содержания) работников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с учетом требований действующего трудового законодательства, не менее уровня минимального размера оплаты труда и не более предела в размере </w:t>
            </w:r>
            <w:r w:rsidR="00F30D2E">
              <w:rPr>
                <w:color w:val="000000"/>
              </w:rPr>
              <w:br/>
            </w:r>
            <w:r w:rsidRPr="006E04F5">
              <w:rPr>
                <w:color w:val="000000"/>
              </w:rPr>
              <w:t>2 300 РУ МЗП, а также принимают решения о перераспределении средств в пределах утвержденных лимитов на иные цели, отличные от оплаты труда.</w:t>
            </w:r>
          </w:p>
          <w:p w14:paraId="1FA6C4FA" w14:textId="77777777" w:rsidR="00443FCE" w:rsidRPr="006E04F5" w:rsidRDefault="00443FCE" w:rsidP="009749C2">
            <w:pPr>
              <w:ind w:firstLine="459"/>
              <w:jc w:val="both"/>
              <w:rPr>
                <w:color w:val="000000"/>
              </w:rPr>
            </w:pPr>
            <w:r w:rsidRPr="006E04F5">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суммарный размер заработной платы (денежного содержания) работников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не может превышать размер в 2 300 РУ МЗП.</w:t>
            </w:r>
          </w:p>
          <w:p w14:paraId="5BDF7BBE" w14:textId="77777777" w:rsidR="00443FCE" w:rsidRPr="006E04F5" w:rsidRDefault="00443FCE" w:rsidP="009749C2">
            <w:pPr>
              <w:ind w:firstLine="459"/>
              <w:rPr>
                <w:b/>
              </w:rPr>
            </w:pPr>
          </w:p>
          <w:p w14:paraId="279B0875" w14:textId="77777777" w:rsidR="00443FCE" w:rsidRPr="006E04F5" w:rsidRDefault="00443FCE" w:rsidP="009749C2">
            <w:pPr>
              <w:ind w:firstLine="459"/>
              <w:rPr>
                <w:b/>
              </w:rPr>
            </w:pPr>
          </w:p>
          <w:p w14:paraId="01A04195" w14:textId="77777777" w:rsidR="00443FCE" w:rsidRPr="006E04F5" w:rsidRDefault="00443FCE" w:rsidP="009749C2">
            <w:pPr>
              <w:ind w:firstLine="459"/>
              <w:rPr>
                <w:b/>
              </w:rPr>
            </w:pPr>
          </w:p>
          <w:p w14:paraId="7C0092C5" w14:textId="77777777" w:rsidR="00443FCE" w:rsidRPr="006E04F5" w:rsidRDefault="00443FCE" w:rsidP="009749C2">
            <w:pPr>
              <w:ind w:firstLine="459"/>
              <w:rPr>
                <w:b/>
              </w:rPr>
            </w:pPr>
          </w:p>
          <w:p w14:paraId="3D0B7EC3" w14:textId="77777777" w:rsidR="00443FCE" w:rsidRPr="006E04F5" w:rsidRDefault="00443FCE" w:rsidP="009749C2">
            <w:pPr>
              <w:ind w:firstLine="459"/>
              <w:rPr>
                <w:b/>
              </w:rPr>
            </w:pPr>
          </w:p>
          <w:p w14:paraId="7D0AD321" w14:textId="77777777" w:rsidR="00443FCE" w:rsidRPr="006E04F5" w:rsidRDefault="00443FCE" w:rsidP="009749C2">
            <w:pPr>
              <w:ind w:firstLine="459"/>
              <w:rPr>
                <w:b/>
              </w:rPr>
            </w:pPr>
          </w:p>
          <w:p w14:paraId="2352A674" w14:textId="77777777" w:rsidR="00443FCE" w:rsidRPr="006E04F5" w:rsidRDefault="00443FCE" w:rsidP="009749C2">
            <w:pPr>
              <w:ind w:firstLine="459"/>
              <w:rPr>
                <w:b/>
              </w:rPr>
            </w:pPr>
          </w:p>
          <w:p w14:paraId="34C88795" w14:textId="77777777" w:rsidR="00443FCE" w:rsidRPr="006E04F5" w:rsidRDefault="00443FCE" w:rsidP="009749C2">
            <w:pPr>
              <w:ind w:firstLine="459"/>
              <w:rPr>
                <w:b/>
              </w:rPr>
            </w:pPr>
          </w:p>
          <w:p w14:paraId="0C0637FF" w14:textId="77777777" w:rsidR="00443FCE" w:rsidRPr="006E04F5" w:rsidRDefault="00443FCE" w:rsidP="009749C2">
            <w:pPr>
              <w:ind w:firstLine="459"/>
              <w:rPr>
                <w:b/>
              </w:rPr>
            </w:pPr>
          </w:p>
          <w:p w14:paraId="659EF572" w14:textId="77777777" w:rsidR="00443FCE" w:rsidRPr="006E04F5" w:rsidRDefault="00443FCE" w:rsidP="009749C2">
            <w:pPr>
              <w:ind w:firstLine="459"/>
              <w:rPr>
                <w:b/>
              </w:rPr>
            </w:pPr>
          </w:p>
          <w:p w14:paraId="1E3AFF04" w14:textId="77777777" w:rsidR="00443FCE" w:rsidRPr="006E04F5" w:rsidRDefault="00443FCE" w:rsidP="009749C2">
            <w:pPr>
              <w:ind w:firstLine="459"/>
              <w:rPr>
                <w:b/>
              </w:rPr>
            </w:pPr>
          </w:p>
          <w:p w14:paraId="585605CF" w14:textId="77777777" w:rsidR="00443FCE" w:rsidRPr="006E04F5" w:rsidRDefault="00443FCE" w:rsidP="009749C2">
            <w:pPr>
              <w:ind w:firstLine="459"/>
              <w:rPr>
                <w:b/>
              </w:rPr>
            </w:pPr>
          </w:p>
          <w:p w14:paraId="7729A95E" w14:textId="77777777" w:rsidR="00443FCE" w:rsidRPr="006E04F5" w:rsidRDefault="00443FCE" w:rsidP="009749C2">
            <w:pPr>
              <w:ind w:firstLine="459"/>
              <w:rPr>
                <w:b/>
              </w:rPr>
            </w:pPr>
          </w:p>
          <w:p w14:paraId="14536CD1" w14:textId="77777777" w:rsidR="00443FCE" w:rsidRPr="006E04F5" w:rsidRDefault="00443FCE" w:rsidP="009749C2">
            <w:pPr>
              <w:ind w:firstLine="459"/>
              <w:rPr>
                <w:b/>
              </w:rPr>
            </w:pPr>
          </w:p>
          <w:p w14:paraId="5F825688" w14:textId="77777777" w:rsidR="00443FCE" w:rsidRPr="006E04F5" w:rsidRDefault="00443FCE" w:rsidP="009749C2">
            <w:pPr>
              <w:ind w:firstLine="459"/>
              <w:rPr>
                <w:b/>
              </w:rPr>
            </w:pPr>
          </w:p>
          <w:p w14:paraId="263E799F" w14:textId="77777777" w:rsidR="00443FCE" w:rsidRPr="006E04F5" w:rsidRDefault="00443FCE" w:rsidP="009749C2">
            <w:pPr>
              <w:ind w:firstLine="459"/>
              <w:rPr>
                <w:b/>
              </w:rPr>
            </w:pPr>
          </w:p>
          <w:p w14:paraId="45CC96E9" w14:textId="77777777" w:rsidR="00443FCE" w:rsidRPr="006E04F5" w:rsidRDefault="00443FCE" w:rsidP="009749C2">
            <w:pPr>
              <w:ind w:firstLine="459"/>
              <w:rPr>
                <w:b/>
              </w:rPr>
            </w:pPr>
          </w:p>
          <w:p w14:paraId="54C653CB" w14:textId="77777777" w:rsidR="00443FCE" w:rsidRPr="006E04F5" w:rsidRDefault="00443FCE" w:rsidP="009749C2">
            <w:pPr>
              <w:ind w:firstLine="459"/>
              <w:rPr>
                <w:b/>
              </w:rPr>
            </w:pPr>
          </w:p>
          <w:p w14:paraId="578962D8" w14:textId="77777777" w:rsidR="00443FCE" w:rsidRPr="006E04F5" w:rsidRDefault="00443FCE" w:rsidP="009749C2">
            <w:pPr>
              <w:ind w:firstLine="459"/>
              <w:rPr>
                <w:b/>
              </w:rPr>
            </w:pPr>
          </w:p>
          <w:p w14:paraId="4CA1D8FA" w14:textId="77777777" w:rsidR="00443FCE" w:rsidRPr="006E04F5" w:rsidRDefault="00443FCE" w:rsidP="009749C2">
            <w:pPr>
              <w:ind w:firstLine="459"/>
              <w:rPr>
                <w:b/>
              </w:rPr>
            </w:pPr>
          </w:p>
          <w:p w14:paraId="780DC6DC" w14:textId="77777777" w:rsidR="00443FCE" w:rsidRPr="006E04F5" w:rsidRDefault="00443FCE" w:rsidP="009749C2">
            <w:pPr>
              <w:ind w:firstLine="459"/>
              <w:rPr>
                <w:b/>
              </w:rPr>
            </w:pPr>
          </w:p>
          <w:p w14:paraId="4392D02C" w14:textId="77777777" w:rsidR="00443FCE" w:rsidRPr="006E04F5" w:rsidRDefault="00443FCE" w:rsidP="009749C2">
            <w:pPr>
              <w:ind w:firstLine="459"/>
              <w:rPr>
                <w:b/>
              </w:rPr>
            </w:pPr>
          </w:p>
          <w:p w14:paraId="7248F156" w14:textId="77777777" w:rsidR="00443FCE" w:rsidRPr="006E04F5" w:rsidRDefault="00443FCE" w:rsidP="009749C2">
            <w:pPr>
              <w:ind w:firstLine="459"/>
              <w:rPr>
                <w:b/>
              </w:rPr>
            </w:pPr>
          </w:p>
          <w:p w14:paraId="735F69C6" w14:textId="77777777" w:rsidR="00443FCE" w:rsidRPr="006E04F5" w:rsidRDefault="00443FCE" w:rsidP="009749C2">
            <w:pPr>
              <w:ind w:firstLine="459"/>
              <w:rPr>
                <w:b/>
              </w:rPr>
            </w:pPr>
          </w:p>
          <w:p w14:paraId="2E69C2BF" w14:textId="77777777" w:rsidR="00443FCE" w:rsidRPr="006E04F5" w:rsidRDefault="00443FCE" w:rsidP="009749C2">
            <w:pPr>
              <w:ind w:firstLine="459"/>
              <w:rPr>
                <w:b/>
              </w:rPr>
            </w:pPr>
          </w:p>
          <w:p w14:paraId="2A60EFEE" w14:textId="77777777" w:rsidR="00443FCE" w:rsidRPr="006E04F5" w:rsidRDefault="00443FCE" w:rsidP="009749C2">
            <w:pPr>
              <w:ind w:firstLine="459"/>
              <w:rPr>
                <w:b/>
              </w:rPr>
            </w:pPr>
          </w:p>
          <w:p w14:paraId="63E14F6E" w14:textId="77777777" w:rsidR="00443FCE" w:rsidRPr="006E04F5" w:rsidRDefault="00443FCE" w:rsidP="009749C2">
            <w:pPr>
              <w:ind w:firstLine="459"/>
              <w:rPr>
                <w:b/>
              </w:rPr>
            </w:pPr>
          </w:p>
          <w:p w14:paraId="55B12439" w14:textId="77777777" w:rsidR="00443FCE" w:rsidRPr="006E04F5" w:rsidRDefault="00443FCE" w:rsidP="009749C2">
            <w:pPr>
              <w:ind w:firstLine="459"/>
              <w:rPr>
                <w:b/>
              </w:rPr>
            </w:pPr>
          </w:p>
          <w:p w14:paraId="07C782D1" w14:textId="77777777" w:rsidR="00443FCE" w:rsidRPr="006E04F5" w:rsidRDefault="00443FCE" w:rsidP="009749C2">
            <w:pPr>
              <w:ind w:firstLine="459"/>
              <w:rPr>
                <w:b/>
              </w:rPr>
            </w:pPr>
          </w:p>
          <w:p w14:paraId="0BF232D1" w14:textId="77777777" w:rsidR="00443FCE" w:rsidRPr="006E04F5" w:rsidRDefault="00443FCE" w:rsidP="009749C2">
            <w:pPr>
              <w:ind w:firstLine="459"/>
              <w:rPr>
                <w:b/>
              </w:rPr>
            </w:pPr>
          </w:p>
          <w:p w14:paraId="659439D1" w14:textId="77777777" w:rsidR="00443FCE" w:rsidRPr="006E04F5" w:rsidRDefault="00443FCE" w:rsidP="009749C2">
            <w:pPr>
              <w:ind w:firstLine="459"/>
              <w:rPr>
                <w:b/>
              </w:rPr>
            </w:pPr>
          </w:p>
          <w:p w14:paraId="027AE21E" w14:textId="77777777" w:rsidR="00443FCE" w:rsidRPr="006E04F5" w:rsidRDefault="00443FCE" w:rsidP="009749C2">
            <w:pPr>
              <w:ind w:firstLine="459"/>
              <w:rPr>
                <w:b/>
              </w:rPr>
            </w:pPr>
          </w:p>
          <w:p w14:paraId="3F414E8C" w14:textId="77777777" w:rsidR="00443FCE" w:rsidRPr="006E04F5" w:rsidRDefault="00443FCE" w:rsidP="009749C2">
            <w:pPr>
              <w:ind w:firstLine="459"/>
            </w:pPr>
            <w:r w:rsidRPr="006E04F5">
              <w:t>…</w:t>
            </w:r>
          </w:p>
        </w:tc>
        <w:tc>
          <w:tcPr>
            <w:tcW w:w="7088" w:type="dxa"/>
          </w:tcPr>
          <w:p w14:paraId="476F2CCC" w14:textId="77777777" w:rsidR="00443FCE" w:rsidRPr="006E04F5" w:rsidRDefault="00443FCE" w:rsidP="009749C2">
            <w:pPr>
              <w:ind w:firstLine="459"/>
              <w:rPr>
                <w:b/>
              </w:rPr>
            </w:pPr>
            <w:r w:rsidRPr="006E04F5">
              <w:rPr>
                <w:b/>
              </w:rPr>
              <w:lastRenderedPageBreak/>
              <w:t>Статья 56.</w:t>
            </w:r>
          </w:p>
          <w:p w14:paraId="0F167A16" w14:textId="77777777" w:rsidR="00443FCE" w:rsidRPr="006E04F5" w:rsidRDefault="00443FCE" w:rsidP="009749C2">
            <w:pPr>
              <w:ind w:firstLine="459"/>
            </w:pPr>
            <w:r w:rsidRPr="006E04F5">
              <w:t>…</w:t>
            </w:r>
          </w:p>
          <w:p w14:paraId="6C5647A6" w14:textId="77777777" w:rsidR="00443FCE" w:rsidRPr="006E04F5" w:rsidRDefault="00443FCE" w:rsidP="009749C2">
            <w:pPr>
              <w:ind w:firstLine="459"/>
              <w:rPr>
                <w:b/>
              </w:rPr>
            </w:pPr>
          </w:p>
          <w:p w14:paraId="4507AB35" w14:textId="289FD84A" w:rsidR="00443FCE" w:rsidRPr="006E04F5" w:rsidRDefault="00443FCE" w:rsidP="009749C2">
            <w:pPr>
              <w:ind w:firstLine="459"/>
              <w:jc w:val="both"/>
              <w:rPr>
                <w:color w:val="000000"/>
              </w:rPr>
            </w:pPr>
            <w:r w:rsidRPr="006E04F5">
              <w:rPr>
                <w:color w:val="000000"/>
              </w:rPr>
              <w:t xml:space="preserve">2. </w:t>
            </w:r>
            <w:r w:rsidRPr="006E04F5">
              <w:rPr>
                <w:bCs/>
              </w:rPr>
              <w:t>Во изменение норм действующего законодательства Приднестровской Молдавской Республики предоставить право исполнительным органам государственной власти</w:t>
            </w:r>
            <w:r w:rsidRPr="006E04F5">
              <w:rPr>
                <w:color w:val="000000"/>
              </w:rPr>
              <w:t xml:space="preserve"> (включая подведомственные учреждения),</w:t>
            </w:r>
            <w:r w:rsidRPr="006E04F5">
              <w:t xml:space="preserve"> законодательному органу государственной власти, Центральной избирательной комиссии Приднестровской Молдавской Республики</w:t>
            </w:r>
            <w:r w:rsidRPr="006E04F5">
              <w:rPr>
                <w:color w:val="000000"/>
              </w:rPr>
              <w:t xml:space="preserve"> и государственному образовательному учреждению «Приднестровской гос</w:t>
            </w:r>
            <w:r w:rsidR="00F30D2E">
              <w:rPr>
                <w:color w:val="000000"/>
              </w:rPr>
              <w:t>ударственный университет им. Т.</w:t>
            </w:r>
            <w:r w:rsidRPr="006E04F5">
              <w:rPr>
                <w:color w:val="000000"/>
              </w:rPr>
              <w:t xml:space="preserve">Г. Шевченко» в 2021 году реализовать пилотный проект, направленный на увеличение </w:t>
            </w:r>
            <w:r w:rsidRPr="006E04F5">
              <w:rPr>
                <w:color w:val="000000"/>
              </w:rPr>
              <w:lastRenderedPageBreak/>
              <w:t>заработной платы сотрудников за счет проведения реорганизационных (организационно-штатных) мероприятий, в пределах лимитов, утвержденных настоящим Законом, на следующих условиях:</w:t>
            </w:r>
          </w:p>
          <w:p w14:paraId="523FEC7D" w14:textId="77777777" w:rsidR="00443FCE" w:rsidRPr="006E04F5" w:rsidRDefault="00443FCE" w:rsidP="009749C2">
            <w:pPr>
              <w:ind w:firstLine="459"/>
              <w:jc w:val="both"/>
              <w:rPr>
                <w:color w:val="000000"/>
              </w:rPr>
            </w:pPr>
            <w:proofErr w:type="gramStart"/>
            <w:r w:rsidRPr="006E04F5">
              <w:rPr>
                <w:color w:val="000000"/>
              </w:rPr>
              <w:t>а</w:t>
            </w:r>
            <w:proofErr w:type="gramEnd"/>
            <w:r w:rsidRPr="006E04F5">
              <w:rPr>
                <w:color w:val="000000"/>
              </w:rPr>
              <w:t>) 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данных органов государственной власти и муниципальных учреждений не производится;</w:t>
            </w:r>
          </w:p>
          <w:p w14:paraId="79606840" w14:textId="77777777" w:rsidR="00443FCE" w:rsidRPr="006E04F5" w:rsidRDefault="00443FCE" w:rsidP="009749C2">
            <w:pPr>
              <w:ind w:firstLine="459"/>
              <w:jc w:val="both"/>
              <w:rPr>
                <w:color w:val="000000"/>
              </w:rPr>
            </w:pPr>
            <w:r w:rsidRPr="006E04F5">
              <w:rPr>
                <w:color w:val="000000"/>
              </w:rPr>
              <w:t>б) руководители самостоятельно локальными актами устанавливают размер заработной платы (денежного содержания) работников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с учетом требований действующего трудового законодательства, не менее уровня минимального размера оплаты труда и не более предела в размере 2 300 РУ МЗП, а также принимают решения о перераспределении средств в пределах утвержденных лимитов на иные цели, отличные от оплаты труда.</w:t>
            </w:r>
          </w:p>
          <w:p w14:paraId="028C4E39" w14:textId="77777777" w:rsidR="00443FCE" w:rsidRPr="006E04F5" w:rsidRDefault="00443FCE" w:rsidP="009749C2">
            <w:pPr>
              <w:ind w:firstLine="459"/>
              <w:jc w:val="both"/>
            </w:pPr>
            <w:r w:rsidRPr="006E04F5">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суммарный размер заработной платы (денежного содержания) работников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не может превышать размер в 2 300 РУ МЗП.</w:t>
            </w:r>
          </w:p>
          <w:p w14:paraId="5BA194A2" w14:textId="77777777" w:rsidR="00443FCE" w:rsidRPr="006E04F5" w:rsidRDefault="00443FCE" w:rsidP="009749C2">
            <w:pPr>
              <w:ind w:firstLine="459"/>
              <w:jc w:val="both"/>
              <w:rPr>
                <w:b/>
              </w:rPr>
            </w:pPr>
            <w:r w:rsidRPr="006E04F5">
              <w:rPr>
                <w:b/>
              </w:rPr>
              <w:t xml:space="preserve">Для расчета предельного размера заработной платы (денежного содержания), установленного частью первой настоящего пункта и суммарного размера заработной платы (денежного содержания), установленного частью второй настоящего пункта, работников исполнительных органов государственной власти (включая подведомственные </w:t>
            </w:r>
            <w:r w:rsidRPr="006E04F5">
              <w:rPr>
                <w:b/>
              </w:rPr>
              <w:lastRenderedPageBreak/>
              <w:t>учреждения), законодательного органа государственной власти, Центральной избирательной комиссии Приднестровской Молдавской Республики применять следующие размеры 1 РУ МЗП:</w:t>
            </w:r>
          </w:p>
          <w:p w14:paraId="60CFDFF9" w14:textId="77777777" w:rsidR="00443FCE" w:rsidRPr="006E04F5" w:rsidRDefault="00443FCE" w:rsidP="009749C2">
            <w:pPr>
              <w:ind w:firstLine="459"/>
              <w:jc w:val="both"/>
              <w:rPr>
                <w:b/>
              </w:rPr>
            </w:pPr>
            <w:proofErr w:type="gramStart"/>
            <w:r w:rsidRPr="006E04F5">
              <w:rPr>
                <w:b/>
              </w:rPr>
              <w:t>а</w:t>
            </w:r>
            <w:proofErr w:type="gramEnd"/>
            <w:r w:rsidRPr="006E04F5">
              <w:rPr>
                <w:b/>
              </w:rPr>
              <w:t>) использующих для начисления заработной платы (денежного содержания) до 30 апреля 2021 года 1 РУ МЗП в размере 7,3 рубля, с 1 мая 2021 года по 31 декабря 2021 года - в размере 7,6 рубля, за исключением случаев, предусмотренных частью четвертой настоящего пункта;</w:t>
            </w:r>
          </w:p>
          <w:p w14:paraId="21D02B20" w14:textId="77777777" w:rsidR="00443FCE" w:rsidRPr="006E04F5" w:rsidRDefault="00443FCE" w:rsidP="009749C2">
            <w:pPr>
              <w:ind w:firstLine="459"/>
              <w:jc w:val="both"/>
              <w:rPr>
                <w:b/>
              </w:rPr>
            </w:pPr>
            <w:proofErr w:type="gramStart"/>
            <w:r w:rsidRPr="006E04F5">
              <w:rPr>
                <w:b/>
              </w:rPr>
              <w:t>б</w:t>
            </w:r>
            <w:proofErr w:type="gramEnd"/>
            <w:r w:rsidRPr="006E04F5">
              <w:rPr>
                <w:b/>
              </w:rPr>
              <w:t>) использующих для начисления заработной платы (денежного содержания) до 30 апреля 2021 года 1 РУ МЗП в размере 7,8 рубля, с 1 мая 2021 года по 31 декабря 2021 года - в размере 8,1 рубля, за исключением случаев, предусмотренных частью четвертой настоящего пункта.</w:t>
            </w:r>
          </w:p>
          <w:p w14:paraId="4A133208" w14:textId="6F801219" w:rsidR="00443FCE" w:rsidRPr="006E04F5" w:rsidRDefault="00443FCE" w:rsidP="009749C2">
            <w:pPr>
              <w:ind w:firstLine="459"/>
              <w:jc w:val="both"/>
              <w:rPr>
                <w:b/>
                <w:color w:val="000000"/>
              </w:rPr>
            </w:pPr>
            <w:r w:rsidRPr="006E04F5">
              <w:rPr>
                <w:b/>
              </w:rPr>
              <w:t xml:space="preserve">Для расчета предельного размера заработной платы (денежного содержания), установленного частью первой настоящего пункта и суммарного размера заработной платы (денежного содержания), установленного частью второй настоящего пункта, работников органов государственной власти, Счетной палаты Приднестровской Молдавской Республики, не использующих для начисления заработной платы (денежного содержания) РУ МЗП, применять </w:t>
            </w:r>
            <w:r w:rsidR="00466EC3">
              <w:rPr>
                <w:b/>
              </w:rPr>
              <w:br/>
            </w:r>
            <w:r w:rsidRPr="006E04F5">
              <w:rPr>
                <w:b/>
              </w:rPr>
              <w:t>до 30 апреля 2021 года 1 РУ МЗП в размере 7,3 рубля, с 1 мая 2021 года по 31 декабря 2021 года - в размере 7,6 рубля.</w:t>
            </w:r>
          </w:p>
          <w:p w14:paraId="5D733AB7" w14:textId="77777777" w:rsidR="00443FCE" w:rsidRPr="006E04F5" w:rsidRDefault="00443FCE" w:rsidP="009749C2">
            <w:pPr>
              <w:ind w:firstLine="459"/>
            </w:pPr>
            <w:r w:rsidRPr="006E04F5">
              <w:t>…</w:t>
            </w:r>
          </w:p>
        </w:tc>
      </w:tr>
    </w:tbl>
    <w:p w14:paraId="2CCA780C" w14:textId="77777777" w:rsidR="00443FCE" w:rsidRPr="00443FCE" w:rsidRDefault="00443FCE" w:rsidP="00443FCE">
      <w:pPr>
        <w:ind w:firstLine="709"/>
        <w:rPr>
          <w:sz w:val="28"/>
          <w:szCs w:val="28"/>
        </w:rPr>
      </w:pPr>
    </w:p>
    <w:p w14:paraId="2E328D8D" w14:textId="4B1A2B01" w:rsidR="00443FCE" w:rsidRPr="00443FCE" w:rsidRDefault="00443FCE" w:rsidP="00443FCE">
      <w:pPr>
        <w:ind w:firstLine="709"/>
        <w:jc w:val="both"/>
        <w:rPr>
          <w:sz w:val="28"/>
          <w:szCs w:val="28"/>
        </w:rPr>
      </w:pPr>
    </w:p>
    <w:sectPr w:rsidR="00443FCE" w:rsidRPr="00443FCE" w:rsidSect="007B0C12">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850" w:left="1134" w:header="708" w:footer="708" w:gutter="0"/>
      <w:pgNumType w:fmt="numberInDash"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3D3A2" w14:textId="77777777" w:rsidR="008D3E31" w:rsidRDefault="008D3E31" w:rsidP="00D537B0">
      <w:r>
        <w:separator/>
      </w:r>
    </w:p>
  </w:endnote>
  <w:endnote w:type="continuationSeparator" w:id="0">
    <w:p w14:paraId="33B804A9" w14:textId="77777777" w:rsidR="008D3E31" w:rsidRDefault="008D3E31" w:rsidP="00D5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3EDD5" w14:textId="77777777" w:rsidR="009954BC" w:rsidRDefault="008D3E3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57981" w14:textId="77777777" w:rsidR="009954BC" w:rsidRDefault="008D3E3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2382D" w14:textId="77777777" w:rsidR="009954BC" w:rsidRDefault="008D3E3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764AD" w14:textId="77777777" w:rsidR="008D3E31" w:rsidRDefault="008D3E31" w:rsidP="00D537B0">
      <w:r>
        <w:separator/>
      </w:r>
    </w:p>
  </w:footnote>
  <w:footnote w:type="continuationSeparator" w:id="0">
    <w:p w14:paraId="1281D65D" w14:textId="77777777" w:rsidR="008D3E31" w:rsidRDefault="008D3E31" w:rsidP="00D53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3126"/>
      <w:docPartObj>
        <w:docPartGallery w:val="Page Numbers (Top of Page)"/>
        <w:docPartUnique/>
      </w:docPartObj>
    </w:sdtPr>
    <w:sdtEndPr/>
    <w:sdtContent>
      <w:p w14:paraId="7E52F8C8" w14:textId="613B3685" w:rsidR="00D537B0" w:rsidRDefault="00D537B0">
        <w:pPr>
          <w:pStyle w:val="a9"/>
          <w:jc w:val="center"/>
        </w:pPr>
        <w:r>
          <w:fldChar w:fldCharType="begin"/>
        </w:r>
        <w:r>
          <w:instrText>PAGE   \* MERGEFORMAT</w:instrText>
        </w:r>
        <w:r>
          <w:fldChar w:fldCharType="separate"/>
        </w:r>
        <w:r w:rsidR="00EE31FD">
          <w:rPr>
            <w:noProof/>
          </w:rPr>
          <w:t>- 10 -</w:t>
        </w:r>
        <w:r>
          <w:fldChar w:fldCharType="end"/>
        </w:r>
      </w:p>
    </w:sdtContent>
  </w:sdt>
  <w:p w14:paraId="501F18E0" w14:textId="77777777" w:rsidR="00D537B0" w:rsidRDefault="00D537B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2013" w14:textId="77777777" w:rsidR="009954BC" w:rsidRDefault="008D3E3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196253"/>
      <w:docPartObj>
        <w:docPartGallery w:val="Page Numbers (Top of Page)"/>
        <w:docPartUnique/>
      </w:docPartObj>
    </w:sdtPr>
    <w:sdtEndPr/>
    <w:sdtContent>
      <w:p w14:paraId="7E07FDB5" w14:textId="079BF124" w:rsidR="007B0C12" w:rsidRDefault="007B0C12">
        <w:pPr>
          <w:pStyle w:val="a9"/>
          <w:jc w:val="center"/>
        </w:pPr>
        <w:r>
          <w:fldChar w:fldCharType="begin"/>
        </w:r>
        <w:r>
          <w:instrText>PAGE   \* MERGEFORMAT</w:instrText>
        </w:r>
        <w:r>
          <w:fldChar w:fldCharType="separate"/>
        </w:r>
        <w:r w:rsidR="00EE31FD">
          <w:rPr>
            <w:noProof/>
          </w:rPr>
          <w:t>- 20 -</w:t>
        </w:r>
        <w:r>
          <w:fldChar w:fldCharType="end"/>
        </w:r>
      </w:p>
    </w:sdtContent>
  </w:sdt>
  <w:p w14:paraId="09155916" w14:textId="77777777" w:rsidR="00B656A0" w:rsidRDefault="008D3E31">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0E477" w14:textId="77777777" w:rsidR="009954BC" w:rsidRDefault="008D3E3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303F"/>
    <w:multiLevelType w:val="hybridMultilevel"/>
    <w:tmpl w:val="2BF00100"/>
    <w:lvl w:ilvl="0" w:tplc="0FD84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7919D8"/>
    <w:multiLevelType w:val="hybridMultilevel"/>
    <w:tmpl w:val="672A4F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4105C77"/>
    <w:multiLevelType w:val="hybridMultilevel"/>
    <w:tmpl w:val="2180B31A"/>
    <w:lvl w:ilvl="0" w:tplc="05CCD6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87"/>
    <w:rsid w:val="000019FD"/>
    <w:rsid w:val="000063F6"/>
    <w:rsid w:val="00012F26"/>
    <w:rsid w:val="00016863"/>
    <w:rsid w:val="00023C7A"/>
    <w:rsid w:val="000364C0"/>
    <w:rsid w:val="00052FB0"/>
    <w:rsid w:val="00063BC0"/>
    <w:rsid w:val="0006782B"/>
    <w:rsid w:val="000706B5"/>
    <w:rsid w:val="000A2234"/>
    <w:rsid w:val="000A4B36"/>
    <w:rsid w:val="000A54EE"/>
    <w:rsid w:val="000B1BC6"/>
    <w:rsid w:val="000B1E2E"/>
    <w:rsid w:val="000B6FE2"/>
    <w:rsid w:val="000B72F8"/>
    <w:rsid w:val="000C1481"/>
    <w:rsid w:val="000C46B5"/>
    <w:rsid w:val="000D52AA"/>
    <w:rsid w:val="000E110C"/>
    <w:rsid w:val="000E150B"/>
    <w:rsid w:val="000F0DD5"/>
    <w:rsid w:val="00110768"/>
    <w:rsid w:val="0011761C"/>
    <w:rsid w:val="00127C65"/>
    <w:rsid w:val="00132367"/>
    <w:rsid w:val="0013260C"/>
    <w:rsid w:val="001412DB"/>
    <w:rsid w:val="0014426E"/>
    <w:rsid w:val="0014486D"/>
    <w:rsid w:val="00147ACA"/>
    <w:rsid w:val="001502D5"/>
    <w:rsid w:val="0016651C"/>
    <w:rsid w:val="00174681"/>
    <w:rsid w:val="00182C92"/>
    <w:rsid w:val="00194563"/>
    <w:rsid w:val="001B1C34"/>
    <w:rsid w:val="001B774E"/>
    <w:rsid w:val="001C73AB"/>
    <w:rsid w:val="001E62A5"/>
    <w:rsid w:val="001F7BEC"/>
    <w:rsid w:val="00202A70"/>
    <w:rsid w:val="002059DB"/>
    <w:rsid w:val="002221E3"/>
    <w:rsid w:val="00223D7F"/>
    <w:rsid w:val="00224BBE"/>
    <w:rsid w:val="00225467"/>
    <w:rsid w:val="00242D86"/>
    <w:rsid w:val="00252E09"/>
    <w:rsid w:val="00257A23"/>
    <w:rsid w:val="00273B7E"/>
    <w:rsid w:val="002817B1"/>
    <w:rsid w:val="00284EC4"/>
    <w:rsid w:val="00291893"/>
    <w:rsid w:val="0029212B"/>
    <w:rsid w:val="002A2083"/>
    <w:rsid w:val="002A3890"/>
    <w:rsid w:val="002A5326"/>
    <w:rsid w:val="002A5D87"/>
    <w:rsid w:val="002A7FB9"/>
    <w:rsid w:val="002B22C4"/>
    <w:rsid w:val="002B6D39"/>
    <w:rsid w:val="002C3DB6"/>
    <w:rsid w:val="002C4CD1"/>
    <w:rsid w:val="002C6332"/>
    <w:rsid w:val="002D330B"/>
    <w:rsid w:val="002D4892"/>
    <w:rsid w:val="002D4CE7"/>
    <w:rsid w:val="002E34B3"/>
    <w:rsid w:val="002F4787"/>
    <w:rsid w:val="00303FF9"/>
    <w:rsid w:val="00307892"/>
    <w:rsid w:val="00316C51"/>
    <w:rsid w:val="00317907"/>
    <w:rsid w:val="00321711"/>
    <w:rsid w:val="00323DF0"/>
    <w:rsid w:val="00326B81"/>
    <w:rsid w:val="00330AC3"/>
    <w:rsid w:val="003313C1"/>
    <w:rsid w:val="00342FE9"/>
    <w:rsid w:val="0036030B"/>
    <w:rsid w:val="00361027"/>
    <w:rsid w:val="00370730"/>
    <w:rsid w:val="003724F7"/>
    <w:rsid w:val="00381387"/>
    <w:rsid w:val="00382ABB"/>
    <w:rsid w:val="00384648"/>
    <w:rsid w:val="003905E7"/>
    <w:rsid w:val="003921BB"/>
    <w:rsid w:val="0039387D"/>
    <w:rsid w:val="003A4733"/>
    <w:rsid w:val="003A4B0D"/>
    <w:rsid w:val="003A770F"/>
    <w:rsid w:val="003C3FE2"/>
    <w:rsid w:val="003E015F"/>
    <w:rsid w:val="003E2D98"/>
    <w:rsid w:val="003F3AC4"/>
    <w:rsid w:val="003F3BE4"/>
    <w:rsid w:val="003F6A3B"/>
    <w:rsid w:val="0040796B"/>
    <w:rsid w:val="00413B48"/>
    <w:rsid w:val="00416976"/>
    <w:rsid w:val="004172EF"/>
    <w:rsid w:val="00422733"/>
    <w:rsid w:val="00424FCE"/>
    <w:rsid w:val="004437B3"/>
    <w:rsid w:val="00443FCE"/>
    <w:rsid w:val="0045449F"/>
    <w:rsid w:val="00456734"/>
    <w:rsid w:val="00465997"/>
    <w:rsid w:val="00466EC3"/>
    <w:rsid w:val="00467602"/>
    <w:rsid w:val="00470566"/>
    <w:rsid w:val="00475017"/>
    <w:rsid w:val="00477FDD"/>
    <w:rsid w:val="004975A4"/>
    <w:rsid w:val="004B759C"/>
    <w:rsid w:val="004B7646"/>
    <w:rsid w:val="004C1C79"/>
    <w:rsid w:val="004C4CE6"/>
    <w:rsid w:val="004D1923"/>
    <w:rsid w:val="004D3D6A"/>
    <w:rsid w:val="004D3E4E"/>
    <w:rsid w:val="004E44C1"/>
    <w:rsid w:val="004E649C"/>
    <w:rsid w:val="004F3311"/>
    <w:rsid w:val="004F4365"/>
    <w:rsid w:val="004F709A"/>
    <w:rsid w:val="00503D6B"/>
    <w:rsid w:val="00512E01"/>
    <w:rsid w:val="00515B00"/>
    <w:rsid w:val="00520E19"/>
    <w:rsid w:val="00524CC7"/>
    <w:rsid w:val="00526B3D"/>
    <w:rsid w:val="00530AAB"/>
    <w:rsid w:val="00534053"/>
    <w:rsid w:val="0053704C"/>
    <w:rsid w:val="005372FF"/>
    <w:rsid w:val="00537BAD"/>
    <w:rsid w:val="00540129"/>
    <w:rsid w:val="00545B4C"/>
    <w:rsid w:val="00550CFD"/>
    <w:rsid w:val="00557C6E"/>
    <w:rsid w:val="00563BC6"/>
    <w:rsid w:val="00570470"/>
    <w:rsid w:val="00573847"/>
    <w:rsid w:val="00576ADC"/>
    <w:rsid w:val="0058586C"/>
    <w:rsid w:val="00587D27"/>
    <w:rsid w:val="00595DFC"/>
    <w:rsid w:val="005A25BF"/>
    <w:rsid w:val="005A6DF1"/>
    <w:rsid w:val="005B3E19"/>
    <w:rsid w:val="005B5C73"/>
    <w:rsid w:val="005C5353"/>
    <w:rsid w:val="005D0C86"/>
    <w:rsid w:val="005D2B05"/>
    <w:rsid w:val="005E4E5B"/>
    <w:rsid w:val="005F508B"/>
    <w:rsid w:val="00602280"/>
    <w:rsid w:val="006074C1"/>
    <w:rsid w:val="00611D80"/>
    <w:rsid w:val="00612D97"/>
    <w:rsid w:val="00613233"/>
    <w:rsid w:val="0062149C"/>
    <w:rsid w:val="00627B2F"/>
    <w:rsid w:val="00627BB5"/>
    <w:rsid w:val="006308BF"/>
    <w:rsid w:val="00634E9E"/>
    <w:rsid w:val="0064102C"/>
    <w:rsid w:val="0064205B"/>
    <w:rsid w:val="00642212"/>
    <w:rsid w:val="00642F17"/>
    <w:rsid w:val="00643A2D"/>
    <w:rsid w:val="00643ED4"/>
    <w:rsid w:val="00644247"/>
    <w:rsid w:val="00662FBF"/>
    <w:rsid w:val="00666779"/>
    <w:rsid w:val="006716B6"/>
    <w:rsid w:val="006811BD"/>
    <w:rsid w:val="00691416"/>
    <w:rsid w:val="006946CE"/>
    <w:rsid w:val="006A2E26"/>
    <w:rsid w:val="006A743C"/>
    <w:rsid w:val="006B0C93"/>
    <w:rsid w:val="006B6077"/>
    <w:rsid w:val="006C3780"/>
    <w:rsid w:val="006D21EE"/>
    <w:rsid w:val="006E04F5"/>
    <w:rsid w:val="006E0D52"/>
    <w:rsid w:val="006E2263"/>
    <w:rsid w:val="006E60E9"/>
    <w:rsid w:val="006F1813"/>
    <w:rsid w:val="006F36FD"/>
    <w:rsid w:val="00700633"/>
    <w:rsid w:val="00701A5E"/>
    <w:rsid w:val="00704A4B"/>
    <w:rsid w:val="00710202"/>
    <w:rsid w:val="0071026A"/>
    <w:rsid w:val="00723DF0"/>
    <w:rsid w:val="00723EB2"/>
    <w:rsid w:val="00730BC2"/>
    <w:rsid w:val="007352B5"/>
    <w:rsid w:val="00736F0D"/>
    <w:rsid w:val="007562BB"/>
    <w:rsid w:val="00757A3D"/>
    <w:rsid w:val="007604D1"/>
    <w:rsid w:val="00770D6E"/>
    <w:rsid w:val="00776613"/>
    <w:rsid w:val="00777E01"/>
    <w:rsid w:val="007814C4"/>
    <w:rsid w:val="0079197A"/>
    <w:rsid w:val="007A2F3F"/>
    <w:rsid w:val="007A3CF9"/>
    <w:rsid w:val="007A3E2D"/>
    <w:rsid w:val="007A535A"/>
    <w:rsid w:val="007B0527"/>
    <w:rsid w:val="007B0C12"/>
    <w:rsid w:val="007C12A2"/>
    <w:rsid w:val="007C25D5"/>
    <w:rsid w:val="007D57CC"/>
    <w:rsid w:val="007E5977"/>
    <w:rsid w:val="007E5C97"/>
    <w:rsid w:val="007E7746"/>
    <w:rsid w:val="007F42D9"/>
    <w:rsid w:val="00806212"/>
    <w:rsid w:val="00807979"/>
    <w:rsid w:val="00813794"/>
    <w:rsid w:val="00815BDB"/>
    <w:rsid w:val="0082543F"/>
    <w:rsid w:val="00825F3C"/>
    <w:rsid w:val="00830EC4"/>
    <w:rsid w:val="00830F62"/>
    <w:rsid w:val="0084534E"/>
    <w:rsid w:val="008456A4"/>
    <w:rsid w:val="00845E72"/>
    <w:rsid w:val="00853403"/>
    <w:rsid w:val="0085749B"/>
    <w:rsid w:val="00860032"/>
    <w:rsid w:val="00866C41"/>
    <w:rsid w:val="0086733A"/>
    <w:rsid w:val="00867B0A"/>
    <w:rsid w:val="00872C59"/>
    <w:rsid w:val="0087314E"/>
    <w:rsid w:val="008737F4"/>
    <w:rsid w:val="0087476E"/>
    <w:rsid w:val="00884BB8"/>
    <w:rsid w:val="00887A94"/>
    <w:rsid w:val="008C2AA5"/>
    <w:rsid w:val="008C7769"/>
    <w:rsid w:val="008D0B60"/>
    <w:rsid w:val="008D3E31"/>
    <w:rsid w:val="008E2346"/>
    <w:rsid w:val="008F1023"/>
    <w:rsid w:val="008F1FFF"/>
    <w:rsid w:val="008F2E12"/>
    <w:rsid w:val="008F6DEA"/>
    <w:rsid w:val="00906969"/>
    <w:rsid w:val="00912678"/>
    <w:rsid w:val="0091777F"/>
    <w:rsid w:val="009200B5"/>
    <w:rsid w:val="00921FF3"/>
    <w:rsid w:val="00927FC0"/>
    <w:rsid w:val="00931154"/>
    <w:rsid w:val="00936B59"/>
    <w:rsid w:val="00943C9E"/>
    <w:rsid w:val="00956B8D"/>
    <w:rsid w:val="0097095C"/>
    <w:rsid w:val="009749C2"/>
    <w:rsid w:val="00976381"/>
    <w:rsid w:val="00983B1F"/>
    <w:rsid w:val="00987860"/>
    <w:rsid w:val="00987DCE"/>
    <w:rsid w:val="00991781"/>
    <w:rsid w:val="009B65A8"/>
    <w:rsid w:val="009D5646"/>
    <w:rsid w:val="009E2BC6"/>
    <w:rsid w:val="009E5C0D"/>
    <w:rsid w:val="009F3190"/>
    <w:rsid w:val="00A002DF"/>
    <w:rsid w:val="00A00903"/>
    <w:rsid w:val="00A014DE"/>
    <w:rsid w:val="00A0640A"/>
    <w:rsid w:val="00A12815"/>
    <w:rsid w:val="00A13163"/>
    <w:rsid w:val="00A356BD"/>
    <w:rsid w:val="00A41568"/>
    <w:rsid w:val="00A415D7"/>
    <w:rsid w:val="00A521AF"/>
    <w:rsid w:val="00A741E2"/>
    <w:rsid w:val="00A7505D"/>
    <w:rsid w:val="00A76267"/>
    <w:rsid w:val="00A8107C"/>
    <w:rsid w:val="00A918E7"/>
    <w:rsid w:val="00A93CD5"/>
    <w:rsid w:val="00AA6543"/>
    <w:rsid w:val="00AB06BC"/>
    <w:rsid w:val="00AB12BA"/>
    <w:rsid w:val="00AB2DA9"/>
    <w:rsid w:val="00AC7626"/>
    <w:rsid w:val="00AD56DA"/>
    <w:rsid w:val="00AD6DDC"/>
    <w:rsid w:val="00AE061C"/>
    <w:rsid w:val="00AE202C"/>
    <w:rsid w:val="00AE665B"/>
    <w:rsid w:val="00AE75EE"/>
    <w:rsid w:val="00B01671"/>
    <w:rsid w:val="00B03A86"/>
    <w:rsid w:val="00B10920"/>
    <w:rsid w:val="00B175C5"/>
    <w:rsid w:val="00B2338E"/>
    <w:rsid w:val="00B30E48"/>
    <w:rsid w:val="00B35DDD"/>
    <w:rsid w:val="00B36956"/>
    <w:rsid w:val="00B37453"/>
    <w:rsid w:val="00B4348F"/>
    <w:rsid w:val="00B71044"/>
    <w:rsid w:val="00B753B5"/>
    <w:rsid w:val="00B80190"/>
    <w:rsid w:val="00B81290"/>
    <w:rsid w:val="00B873B6"/>
    <w:rsid w:val="00B877FD"/>
    <w:rsid w:val="00BA00C1"/>
    <w:rsid w:val="00BA4CAB"/>
    <w:rsid w:val="00BA7DBD"/>
    <w:rsid w:val="00BC3CC7"/>
    <w:rsid w:val="00BC3D24"/>
    <w:rsid w:val="00BD5038"/>
    <w:rsid w:val="00BE436C"/>
    <w:rsid w:val="00BF09A5"/>
    <w:rsid w:val="00C00495"/>
    <w:rsid w:val="00C021F9"/>
    <w:rsid w:val="00C1429F"/>
    <w:rsid w:val="00C15635"/>
    <w:rsid w:val="00C16EC4"/>
    <w:rsid w:val="00C24B8D"/>
    <w:rsid w:val="00C305C3"/>
    <w:rsid w:val="00C42E54"/>
    <w:rsid w:val="00C452CC"/>
    <w:rsid w:val="00C5246B"/>
    <w:rsid w:val="00C52AB1"/>
    <w:rsid w:val="00C572F9"/>
    <w:rsid w:val="00C623CD"/>
    <w:rsid w:val="00C62DAD"/>
    <w:rsid w:val="00C65B22"/>
    <w:rsid w:val="00C71A83"/>
    <w:rsid w:val="00C73A81"/>
    <w:rsid w:val="00C74362"/>
    <w:rsid w:val="00C77417"/>
    <w:rsid w:val="00C83A04"/>
    <w:rsid w:val="00C852EE"/>
    <w:rsid w:val="00C959D3"/>
    <w:rsid w:val="00C978AF"/>
    <w:rsid w:val="00CA180D"/>
    <w:rsid w:val="00CA2089"/>
    <w:rsid w:val="00CA5E3A"/>
    <w:rsid w:val="00CB20DD"/>
    <w:rsid w:val="00CB3782"/>
    <w:rsid w:val="00CC7136"/>
    <w:rsid w:val="00CD1FA3"/>
    <w:rsid w:val="00CD2447"/>
    <w:rsid w:val="00CD2C0D"/>
    <w:rsid w:val="00CD68D3"/>
    <w:rsid w:val="00CE5371"/>
    <w:rsid w:val="00CE55E7"/>
    <w:rsid w:val="00CF3F60"/>
    <w:rsid w:val="00CF5554"/>
    <w:rsid w:val="00D110D0"/>
    <w:rsid w:val="00D1616A"/>
    <w:rsid w:val="00D2322B"/>
    <w:rsid w:val="00D23E61"/>
    <w:rsid w:val="00D273FB"/>
    <w:rsid w:val="00D313CE"/>
    <w:rsid w:val="00D32397"/>
    <w:rsid w:val="00D44622"/>
    <w:rsid w:val="00D46B25"/>
    <w:rsid w:val="00D537B0"/>
    <w:rsid w:val="00D56B4C"/>
    <w:rsid w:val="00D61226"/>
    <w:rsid w:val="00D623AF"/>
    <w:rsid w:val="00D65980"/>
    <w:rsid w:val="00D76B64"/>
    <w:rsid w:val="00D77CC2"/>
    <w:rsid w:val="00D8320B"/>
    <w:rsid w:val="00D83FCB"/>
    <w:rsid w:val="00D90E76"/>
    <w:rsid w:val="00DA135E"/>
    <w:rsid w:val="00DB0735"/>
    <w:rsid w:val="00DB3C54"/>
    <w:rsid w:val="00DB6129"/>
    <w:rsid w:val="00DB6D88"/>
    <w:rsid w:val="00DC125E"/>
    <w:rsid w:val="00DD35A9"/>
    <w:rsid w:val="00DD51F0"/>
    <w:rsid w:val="00DE0E67"/>
    <w:rsid w:val="00DE11FF"/>
    <w:rsid w:val="00DE6989"/>
    <w:rsid w:val="00DF1444"/>
    <w:rsid w:val="00E07E4B"/>
    <w:rsid w:val="00E14C04"/>
    <w:rsid w:val="00E230C6"/>
    <w:rsid w:val="00E252D6"/>
    <w:rsid w:val="00E2546B"/>
    <w:rsid w:val="00E2579E"/>
    <w:rsid w:val="00E275CE"/>
    <w:rsid w:val="00E33943"/>
    <w:rsid w:val="00E377FA"/>
    <w:rsid w:val="00E406CB"/>
    <w:rsid w:val="00E50658"/>
    <w:rsid w:val="00E552F9"/>
    <w:rsid w:val="00E6118B"/>
    <w:rsid w:val="00E65E6C"/>
    <w:rsid w:val="00E76DDC"/>
    <w:rsid w:val="00E82E50"/>
    <w:rsid w:val="00E848C8"/>
    <w:rsid w:val="00E901C1"/>
    <w:rsid w:val="00E92A1D"/>
    <w:rsid w:val="00E942DF"/>
    <w:rsid w:val="00E96E0F"/>
    <w:rsid w:val="00EA0151"/>
    <w:rsid w:val="00EA1009"/>
    <w:rsid w:val="00EA50F2"/>
    <w:rsid w:val="00EA6318"/>
    <w:rsid w:val="00EB0349"/>
    <w:rsid w:val="00EB0625"/>
    <w:rsid w:val="00EB45A7"/>
    <w:rsid w:val="00EC00DD"/>
    <w:rsid w:val="00EC2A89"/>
    <w:rsid w:val="00EC6458"/>
    <w:rsid w:val="00EC7478"/>
    <w:rsid w:val="00ED69F0"/>
    <w:rsid w:val="00EE31FD"/>
    <w:rsid w:val="00EE3E04"/>
    <w:rsid w:val="00EF700D"/>
    <w:rsid w:val="00F0568E"/>
    <w:rsid w:val="00F1052B"/>
    <w:rsid w:val="00F140E9"/>
    <w:rsid w:val="00F231E9"/>
    <w:rsid w:val="00F27740"/>
    <w:rsid w:val="00F30D2E"/>
    <w:rsid w:val="00F360F9"/>
    <w:rsid w:val="00F4143A"/>
    <w:rsid w:val="00F5290A"/>
    <w:rsid w:val="00F6344D"/>
    <w:rsid w:val="00F7737E"/>
    <w:rsid w:val="00F84DFC"/>
    <w:rsid w:val="00F869EF"/>
    <w:rsid w:val="00FA56B4"/>
    <w:rsid w:val="00FA7DB2"/>
    <w:rsid w:val="00FB708B"/>
    <w:rsid w:val="00FB7DA6"/>
    <w:rsid w:val="00FD4FAB"/>
    <w:rsid w:val="00FD583B"/>
    <w:rsid w:val="00FE6EDF"/>
    <w:rsid w:val="00FF178E"/>
    <w:rsid w:val="00FF2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3B31"/>
  <w15:chartTrackingRefBased/>
  <w15:docId w15:val="{68BF8A12-673B-4D7B-B37E-180D20E5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3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1387"/>
    <w:pPr>
      <w:keepNext/>
      <w:jc w:val="right"/>
      <w:outlineLvl w:val="0"/>
    </w:pPr>
    <w:rPr>
      <w:szCs w:val="20"/>
    </w:rPr>
  </w:style>
  <w:style w:type="paragraph" w:styleId="2">
    <w:name w:val="heading 2"/>
    <w:basedOn w:val="a"/>
    <w:next w:val="a"/>
    <w:link w:val="20"/>
    <w:uiPriority w:val="9"/>
    <w:semiHidden/>
    <w:unhideWhenUsed/>
    <w:qFormat/>
    <w:rsid w:val="002B22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38138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1387"/>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381387"/>
    <w:rPr>
      <w:rFonts w:ascii="Cambria" w:eastAsia="Times New Roman" w:hAnsi="Cambria" w:cs="Times New Roman"/>
      <w:b/>
      <w:bCs/>
      <w:sz w:val="26"/>
      <w:szCs w:val="26"/>
      <w:lang w:eastAsia="ru-RU"/>
    </w:rPr>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1"/>
    <w:uiPriority w:val="99"/>
    <w:rsid w:val="00381387"/>
    <w:rPr>
      <w:rFonts w:ascii="Courier New" w:hAnsi="Courier New" w:cs="Courier New"/>
      <w:sz w:val="20"/>
      <w:szCs w:val="20"/>
    </w:rPr>
  </w:style>
  <w:style w:type="character" w:customStyle="1" w:styleId="a4">
    <w:name w:val="Текст Знак"/>
    <w:basedOn w:val="a0"/>
    <w:uiPriority w:val="99"/>
    <w:semiHidden/>
    <w:rsid w:val="00381387"/>
    <w:rPr>
      <w:rFonts w:ascii="Consolas" w:eastAsia="Times New Roman" w:hAnsi="Consolas" w:cs="Times New Roman"/>
      <w:sz w:val="21"/>
      <w:szCs w:val="21"/>
      <w:lang w:eastAsia="ru-RU"/>
    </w:rPr>
  </w:style>
  <w:style w:type="character" w:customStyle="1" w:styleId="21">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381387"/>
    <w:rPr>
      <w:rFonts w:ascii="Courier New" w:eastAsia="Times New Roman" w:hAnsi="Courier New" w:cs="Courier New"/>
      <w:sz w:val="20"/>
      <w:szCs w:val="20"/>
      <w:lang w:eastAsia="ru-RU"/>
    </w:rPr>
  </w:style>
  <w:style w:type="paragraph" w:customStyle="1" w:styleId="head">
    <w:name w:val="head"/>
    <w:basedOn w:val="a"/>
    <w:rsid w:val="00381387"/>
    <w:pPr>
      <w:spacing w:before="100" w:beforeAutospacing="1" w:after="100" w:afterAutospacing="1"/>
      <w:jc w:val="center"/>
    </w:pPr>
    <w:rPr>
      <w:sz w:val="28"/>
      <w:szCs w:val="20"/>
    </w:rPr>
  </w:style>
  <w:style w:type="character" w:customStyle="1" w:styleId="margin">
    <w:name w:val="margin"/>
    <w:rsid w:val="00381387"/>
    <w:rPr>
      <w:rFonts w:ascii="Times New Roman" w:hAnsi="Times New Roman" w:cs="Times New Roman" w:hint="default"/>
    </w:rPr>
  </w:style>
  <w:style w:type="paragraph" w:styleId="a5">
    <w:name w:val="No Spacing"/>
    <w:uiPriority w:val="1"/>
    <w:qFormat/>
    <w:rsid w:val="00381387"/>
    <w:pPr>
      <w:spacing w:after="0" w:line="240" w:lineRule="auto"/>
    </w:pPr>
    <w:rPr>
      <w:rFonts w:ascii="Times New Roman" w:eastAsia="Times New Roman" w:hAnsi="Times New Roman" w:cs="Times New Roman"/>
      <w:sz w:val="24"/>
      <w:szCs w:val="24"/>
      <w:lang w:eastAsia="ru-RU"/>
    </w:rPr>
  </w:style>
  <w:style w:type="character" w:styleId="a6">
    <w:name w:val="Strong"/>
    <w:uiPriority w:val="99"/>
    <w:qFormat/>
    <w:rsid w:val="00C42E54"/>
    <w:rPr>
      <w:rFonts w:cs="Times New Roman"/>
      <w:b/>
    </w:rPr>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8"/>
    <w:uiPriority w:val="99"/>
    <w:unhideWhenUsed/>
    <w:rsid w:val="007A3CF9"/>
    <w:pPr>
      <w:widowControl w:val="0"/>
      <w:adjustRightInd w:val="0"/>
      <w:spacing w:before="100" w:beforeAutospacing="1" w:after="100" w:afterAutospacing="1"/>
      <w:jc w:val="both"/>
      <w:textAlignment w:val="baseline"/>
    </w:pPr>
  </w:style>
  <w:style w:type="character" w:customStyle="1" w:styleId="11">
    <w:name w:val="Основной текст Знак1"/>
    <w:basedOn w:val="a0"/>
    <w:uiPriority w:val="99"/>
    <w:rsid w:val="00342FE9"/>
    <w:rPr>
      <w:rFonts w:ascii="Times New Roman" w:hAnsi="Times New Roman" w:cs="Times New Roman"/>
      <w:spacing w:val="-6"/>
      <w:sz w:val="23"/>
      <w:szCs w:val="23"/>
      <w:u w:val="none"/>
    </w:rPr>
  </w:style>
  <w:style w:type="paragraph" w:styleId="a9">
    <w:name w:val="header"/>
    <w:basedOn w:val="a"/>
    <w:link w:val="aa"/>
    <w:uiPriority w:val="99"/>
    <w:unhideWhenUsed/>
    <w:rsid w:val="00D537B0"/>
    <w:pPr>
      <w:tabs>
        <w:tab w:val="center" w:pos="4677"/>
        <w:tab w:val="right" w:pos="9355"/>
      </w:tabs>
    </w:pPr>
  </w:style>
  <w:style w:type="character" w:customStyle="1" w:styleId="aa">
    <w:name w:val="Верхний колонтитул Знак"/>
    <w:basedOn w:val="a0"/>
    <w:link w:val="a9"/>
    <w:uiPriority w:val="99"/>
    <w:rsid w:val="00D537B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537B0"/>
    <w:pPr>
      <w:tabs>
        <w:tab w:val="center" w:pos="4677"/>
        <w:tab w:val="right" w:pos="9355"/>
      </w:tabs>
    </w:pPr>
  </w:style>
  <w:style w:type="character" w:customStyle="1" w:styleId="ac">
    <w:name w:val="Нижний колонтитул Знак"/>
    <w:basedOn w:val="a0"/>
    <w:link w:val="ab"/>
    <w:uiPriority w:val="99"/>
    <w:rsid w:val="00D537B0"/>
    <w:rPr>
      <w:rFonts w:ascii="Times New Roman" w:eastAsia="Times New Roman" w:hAnsi="Times New Roman" w:cs="Times New Roman"/>
      <w:sz w:val="24"/>
      <w:szCs w:val="24"/>
      <w:lang w:eastAsia="ru-RU"/>
    </w:rPr>
  </w:style>
  <w:style w:type="table" w:customStyle="1" w:styleId="TableNormal">
    <w:name w:val="Table Normal"/>
    <w:uiPriority w:val="59"/>
    <w:rsid w:val="000063F6"/>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character" w:styleId="ad">
    <w:name w:val="Hyperlink"/>
    <w:uiPriority w:val="99"/>
    <w:qFormat/>
    <w:rsid w:val="000063F6"/>
    <w:rPr>
      <w:color w:val="0066CC"/>
      <w:u w:val="single" w:color="0000FF"/>
    </w:rPr>
  </w:style>
  <w:style w:type="paragraph" w:styleId="ae">
    <w:name w:val="Balloon Text"/>
    <w:basedOn w:val="a"/>
    <w:link w:val="af"/>
    <w:uiPriority w:val="99"/>
    <w:semiHidden/>
    <w:unhideWhenUsed/>
    <w:rsid w:val="002A5D87"/>
    <w:rPr>
      <w:rFonts w:ascii="Segoe UI" w:hAnsi="Segoe UI" w:cs="Segoe UI"/>
      <w:sz w:val="18"/>
      <w:szCs w:val="18"/>
    </w:rPr>
  </w:style>
  <w:style w:type="character" w:customStyle="1" w:styleId="af">
    <w:name w:val="Текст выноски Знак"/>
    <w:basedOn w:val="a0"/>
    <w:link w:val="ae"/>
    <w:uiPriority w:val="99"/>
    <w:semiHidden/>
    <w:rsid w:val="002A5D87"/>
    <w:rPr>
      <w:rFonts w:ascii="Segoe UI" w:eastAsia="Times New Roman" w:hAnsi="Segoe UI" w:cs="Segoe UI"/>
      <w:sz w:val="18"/>
      <w:szCs w:val="18"/>
      <w:lang w:eastAsia="ru-RU"/>
    </w:rPr>
  </w:style>
  <w:style w:type="paragraph" w:styleId="af0">
    <w:name w:val="List Paragraph"/>
    <w:basedOn w:val="a"/>
    <w:uiPriority w:val="34"/>
    <w:qFormat/>
    <w:rsid w:val="00063BC0"/>
    <w:pPr>
      <w:ind w:left="720"/>
      <w:contextualSpacing/>
    </w:pPr>
  </w:style>
  <w:style w:type="character" w:customStyle="1" w:styleId="a8">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locked/>
    <w:rsid w:val="00330AC3"/>
    <w:rPr>
      <w:rFonts w:ascii="Times New Roman" w:eastAsia="Times New Roman" w:hAnsi="Times New Roman" w:cs="Times New Roman"/>
      <w:sz w:val="24"/>
      <w:szCs w:val="24"/>
      <w:lang w:eastAsia="ru-RU"/>
    </w:rPr>
  </w:style>
  <w:style w:type="table" w:styleId="af1">
    <w:name w:val="Table Grid"/>
    <w:basedOn w:val="a1"/>
    <w:uiPriority w:val="59"/>
    <w:rsid w:val="00D46B2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B22C4"/>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0774">
      <w:bodyDiv w:val="1"/>
      <w:marLeft w:val="0"/>
      <w:marRight w:val="0"/>
      <w:marTop w:val="0"/>
      <w:marBottom w:val="0"/>
      <w:divBdr>
        <w:top w:val="none" w:sz="0" w:space="0" w:color="auto"/>
        <w:left w:val="none" w:sz="0" w:space="0" w:color="auto"/>
        <w:bottom w:val="none" w:sz="0" w:space="0" w:color="auto"/>
        <w:right w:val="none" w:sz="0" w:space="0" w:color="auto"/>
      </w:divBdr>
    </w:div>
    <w:div w:id="229116854">
      <w:bodyDiv w:val="1"/>
      <w:marLeft w:val="0"/>
      <w:marRight w:val="0"/>
      <w:marTop w:val="0"/>
      <w:marBottom w:val="0"/>
      <w:divBdr>
        <w:top w:val="none" w:sz="0" w:space="0" w:color="auto"/>
        <w:left w:val="none" w:sz="0" w:space="0" w:color="auto"/>
        <w:bottom w:val="none" w:sz="0" w:space="0" w:color="auto"/>
        <w:right w:val="none" w:sz="0" w:space="0" w:color="auto"/>
      </w:divBdr>
    </w:div>
    <w:div w:id="484782495">
      <w:bodyDiv w:val="1"/>
      <w:marLeft w:val="0"/>
      <w:marRight w:val="0"/>
      <w:marTop w:val="0"/>
      <w:marBottom w:val="0"/>
      <w:divBdr>
        <w:top w:val="none" w:sz="0" w:space="0" w:color="auto"/>
        <w:left w:val="none" w:sz="0" w:space="0" w:color="auto"/>
        <w:bottom w:val="none" w:sz="0" w:space="0" w:color="auto"/>
        <w:right w:val="none" w:sz="0" w:space="0" w:color="auto"/>
      </w:divBdr>
    </w:div>
    <w:div w:id="709767888">
      <w:bodyDiv w:val="1"/>
      <w:marLeft w:val="0"/>
      <w:marRight w:val="0"/>
      <w:marTop w:val="0"/>
      <w:marBottom w:val="0"/>
      <w:divBdr>
        <w:top w:val="none" w:sz="0" w:space="0" w:color="auto"/>
        <w:left w:val="none" w:sz="0" w:space="0" w:color="auto"/>
        <w:bottom w:val="none" w:sz="0" w:space="0" w:color="auto"/>
        <w:right w:val="none" w:sz="0" w:space="0" w:color="auto"/>
      </w:divBdr>
    </w:div>
    <w:div w:id="839853636">
      <w:bodyDiv w:val="1"/>
      <w:marLeft w:val="0"/>
      <w:marRight w:val="0"/>
      <w:marTop w:val="0"/>
      <w:marBottom w:val="0"/>
      <w:divBdr>
        <w:top w:val="none" w:sz="0" w:space="0" w:color="auto"/>
        <w:left w:val="none" w:sz="0" w:space="0" w:color="auto"/>
        <w:bottom w:val="none" w:sz="0" w:space="0" w:color="auto"/>
        <w:right w:val="none" w:sz="0" w:space="0" w:color="auto"/>
      </w:divBdr>
    </w:div>
    <w:div w:id="894002312">
      <w:bodyDiv w:val="1"/>
      <w:marLeft w:val="0"/>
      <w:marRight w:val="0"/>
      <w:marTop w:val="0"/>
      <w:marBottom w:val="0"/>
      <w:divBdr>
        <w:top w:val="none" w:sz="0" w:space="0" w:color="auto"/>
        <w:left w:val="none" w:sz="0" w:space="0" w:color="auto"/>
        <w:bottom w:val="none" w:sz="0" w:space="0" w:color="auto"/>
        <w:right w:val="none" w:sz="0" w:space="0" w:color="auto"/>
      </w:divBdr>
    </w:div>
    <w:div w:id="1014235348">
      <w:bodyDiv w:val="1"/>
      <w:marLeft w:val="0"/>
      <w:marRight w:val="0"/>
      <w:marTop w:val="0"/>
      <w:marBottom w:val="0"/>
      <w:divBdr>
        <w:top w:val="none" w:sz="0" w:space="0" w:color="auto"/>
        <w:left w:val="none" w:sz="0" w:space="0" w:color="auto"/>
        <w:bottom w:val="none" w:sz="0" w:space="0" w:color="auto"/>
        <w:right w:val="none" w:sz="0" w:space="0" w:color="auto"/>
      </w:divBdr>
    </w:div>
    <w:div w:id="1187669984">
      <w:bodyDiv w:val="1"/>
      <w:marLeft w:val="0"/>
      <w:marRight w:val="0"/>
      <w:marTop w:val="0"/>
      <w:marBottom w:val="0"/>
      <w:divBdr>
        <w:top w:val="none" w:sz="0" w:space="0" w:color="auto"/>
        <w:left w:val="none" w:sz="0" w:space="0" w:color="auto"/>
        <w:bottom w:val="none" w:sz="0" w:space="0" w:color="auto"/>
        <w:right w:val="none" w:sz="0" w:space="0" w:color="auto"/>
      </w:divBdr>
    </w:div>
    <w:div w:id="1412041772">
      <w:bodyDiv w:val="1"/>
      <w:marLeft w:val="0"/>
      <w:marRight w:val="0"/>
      <w:marTop w:val="0"/>
      <w:marBottom w:val="0"/>
      <w:divBdr>
        <w:top w:val="none" w:sz="0" w:space="0" w:color="auto"/>
        <w:left w:val="none" w:sz="0" w:space="0" w:color="auto"/>
        <w:bottom w:val="none" w:sz="0" w:space="0" w:color="auto"/>
        <w:right w:val="none" w:sz="0" w:space="0" w:color="auto"/>
      </w:divBdr>
    </w:div>
    <w:div w:id="1810394598">
      <w:bodyDiv w:val="1"/>
      <w:marLeft w:val="0"/>
      <w:marRight w:val="0"/>
      <w:marTop w:val="0"/>
      <w:marBottom w:val="0"/>
      <w:divBdr>
        <w:top w:val="none" w:sz="0" w:space="0" w:color="auto"/>
        <w:left w:val="none" w:sz="0" w:space="0" w:color="auto"/>
        <w:bottom w:val="none" w:sz="0" w:space="0" w:color="auto"/>
        <w:right w:val="none" w:sz="0" w:space="0" w:color="auto"/>
      </w:divBdr>
    </w:div>
    <w:div w:id="1893955687">
      <w:bodyDiv w:val="1"/>
      <w:marLeft w:val="0"/>
      <w:marRight w:val="0"/>
      <w:marTop w:val="0"/>
      <w:marBottom w:val="0"/>
      <w:divBdr>
        <w:top w:val="none" w:sz="0" w:space="0" w:color="auto"/>
        <w:left w:val="none" w:sz="0" w:space="0" w:color="auto"/>
        <w:bottom w:val="none" w:sz="0" w:space="0" w:color="auto"/>
        <w:right w:val="none" w:sz="0" w:space="0" w:color="auto"/>
      </w:divBdr>
    </w:div>
    <w:div w:id="1895308357">
      <w:bodyDiv w:val="1"/>
      <w:marLeft w:val="0"/>
      <w:marRight w:val="0"/>
      <w:marTop w:val="0"/>
      <w:marBottom w:val="0"/>
      <w:divBdr>
        <w:top w:val="none" w:sz="0" w:space="0" w:color="auto"/>
        <w:left w:val="none" w:sz="0" w:space="0" w:color="auto"/>
        <w:bottom w:val="none" w:sz="0" w:space="0" w:color="auto"/>
        <w:right w:val="none" w:sz="0" w:space="0" w:color="auto"/>
      </w:divBdr>
    </w:div>
    <w:div w:id="1916939374">
      <w:bodyDiv w:val="1"/>
      <w:marLeft w:val="0"/>
      <w:marRight w:val="0"/>
      <w:marTop w:val="0"/>
      <w:marBottom w:val="0"/>
      <w:divBdr>
        <w:top w:val="none" w:sz="0" w:space="0" w:color="auto"/>
        <w:left w:val="none" w:sz="0" w:space="0" w:color="auto"/>
        <w:bottom w:val="none" w:sz="0" w:space="0" w:color="auto"/>
        <w:right w:val="none" w:sz="0" w:space="0" w:color="auto"/>
      </w:divBdr>
    </w:div>
    <w:div w:id="1944682429">
      <w:bodyDiv w:val="1"/>
      <w:marLeft w:val="0"/>
      <w:marRight w:val="0"/>
      <w:marTop w:val="0"/>
      <w:marBottom w:val="0"/>
      <w:divBdr>
        <w:top w:val="none" w:sz="0" w:space="0" w:color="auto"/>
        <w:left w:val="none" w:sz="0" w:space="0" w:color="auto"/>
        <w:bottom w:val="none" w:sz="0" w:space="0" w:color="auto"/>
        <w:right w:val="none" w:sz="0" w:space="0" w:color="auto"/>
      </w:divBdr>
      <w:divsChild>
        <w:div w:id="1063718269">
          <w:marLeft w:val="0"/>
          <w:marRight w:val="0"/>
          <w:marTop w:val="0"/>
          <w:marBottom w:val="0"/>
          <w:divBdr>
            <w:top w:val="none" w:sz="0" w:space="0" w:color="auto"/>
            <w:left w:val="none" w:sz="0" w:space="0" w:color="auto"/>
            <w:bottom w:val="none" w:sz="0" w:space="0" w:color="auto"/>
            <w:right w:val="none" w:sz="0" w:space="0" w:color="auto"/>
          </w:divBdr>
        </w:div>
        <w:div w:id="316957209">
          <w:marLeft w:val="0"/>
          <w:marRight w:val="0"/>
          <w:marTop w:val="0"/>
          <w:marBottom w:val="0"/>
          <w:divBdr>
            <w:top w:val="none" w:sz="0" w:space="0" w:color="auto"/>
            <w:left w:val="none" w:sz="0" w:space="0" w:color="auto"/>
            <w:bottom w:val="none" w:sz="0" w:space="0" w:color="auto"/>
            <w:right w:val="none" w:sz="0" w:space="0" w:color="auto"/>
          </w:divBdr>
        </w:div>
      </w:divsChild>
    </w:div>
    <w:div w:id="1962489312">
      <w:bodyDiv w:val="1"/>
      <w:marLeft w:val="0"/>
      <w:marRight w:val="0"/>
      <w:marTop w:val="0"/>
      <w:marBottom w:val="0"/>
      <w:divBdr>
        <w:top w:val="none" w:sz="0" w:space="0" w:color="auto"/>
        <w:left w:val="none" w:sz="0" w:space="0" w:color="auto"/>
        <w:bottom w:val="none" w:sz="0" w:space="0" w:color="auto"/>
        <w:right w:val="none" w:sz="0" w:space="0" w:color="auto"/>
      </w:divBdr>
    </w:div>
    <w:div w:id="1979871575">
      <w:bodyDiv w:val="1"/>
      <w:marLeft w:val="0"/>
      <w:marRight w:val="0"/>
      <w:marTop w:val="0"/>
      <w:marBottom w:val="0"/>
      <w:divBdr>
        <w:top w:val="none" w:sz="0" w:space="0" w:color="auto"/>
        <w:left w:val="none" w:sz="0" w:space="0" w:color="auto"/>
        <w:bottom w:val="none" w:sz="0" w:space="0" w:color="auto"/>
        <w:right w:val="none" w:sz="0" w:space="0" w:color="auto"/>
      </w:divBdr>
    </w:div>
    <w:div w:id="2059082462">
      <w:bodyDiv w:val="1"/>
      <w:marLeft w:val="0"/>
      <w:marRight w:val="0"/>
      <w:marTop w:val="0"/>
      <w:marBottom w:val="0"/>
      <w:divBdr>
        <w:top w:val="none" w:sz="0" w:space="0" w:color="auto"/>
        <w:left w:val="none" w:sz="0" w:space="0" w:color="auto"/>
        <w:bottom w:val="none" w:sz="0" w:space="0" w:color="auto"/>
        <w:right w:val="none" w:sz="0" w:space="0" w:color="auto"/>
      </w:divBdr>
    </w:div>
    <w:div w:id="2066633819">
      <w:bodyDiv w:val="1"/>
      <w:marLeft w:val="0"/>
      <w:marRight w:val="0"/>
      <w:marTop w:val="0"/>
      <w:marBottom w:val="0"/>
      <w:divBdr>
        <w:top w:val="none" w:sz="0" w:space="0" w:color="auto"/>
        <w:left w:val="none" w:sz="0" w:space="0" w:color="auto"/>
        <w:bottom w:val="none" w:sz="0" w:space="0" w:color="auto"/>
        <w:right w:val="none" w:sz="0" w:space="0" w:color="auto"/>
      </w:divBdr>
    </w:div>
    <w:div w:id="213471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CB25F-CC50-466B-AF84-06F75396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20</Pages>
  <Words>7144</Words>
  <Characters>40723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Бурлаченко Н. Владимировна</dc:creator>
  <cp:keywords/>
  <dc:description/>
  <cp:lastModifiedBy>Бугаева В.Н.</cp:lastModifiedBy>
  <cp:revision>46</cp:revision>
  <cp:lastPrinted>2021-05-24T12:35:00Z</cp:lastPrinted>
  <dcterms:created xsi:type="dcterms:W3CDTF">2021-05-24T06:54:00Z</dcterms:created>
  <dcterms:modified xsi:type="dcterms:W3CDTF">2021-05-24T12:37:00Z</dcterms:modified>
</cp:coreProperties>
</file>