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234" w:rsidRPr="00054AD1" w:rsidRDefault="00C22234" w:rsidP="00C22234">
      <w:pPr>
        <w:pStyle w:val="a3"/>
        <w:spacing w:before="0" w:beforeAutospacing="0" w:after="0" w:afterAutospacing="0"/>
        <w:jc w:val="both"/>
        <w:rPr>
          <w:sz w:val="28"/>
          <w:szCs w:val="28"/>
        </w:rPr>
      </w:pPr>
    </w:p>
    <w:p w:rsidR="00C22234" w:rsidRPr="00054AD1" w:rsidRDefault="00C22234" w:rsidP="00C22234">
      <w:pPr>
        <w:pStyle w:val="a3"/>
        <w:spacing w:before="0" w:beforeAutospacing="0" w:after="0" w:afterAutospacing="0"/>
        <w:jc w:val="both"/>
        <w:rPr>
          <w:sz w:val="28"/>
          <w:szCs w:val="28"/>
        </w:rPr>
      </w:pPr>
    </w:p>
    <w:p w:rsidR="00C22234" w:rsidRPr="00054AD1" w:rsidRDefault="00C22234" w:rsidP="00C22234">
      <w:pPr>
        <w:pStyle w:val="a3"/>
        <w:spacing w:before="0" w:beforeAutospacing="0" w:after="0" w:afterAutospacing="0"/>
        <w:jc w:val="both"/>
        <w:rPr>
          <w:sz w:val="28"/>
          <w:szCs w:val="28"/>
        </w:rPr>
      </w:pPr>
    </w:p>
    <w:p w:rsidR="00C22234" w:rsidRPr="00054AD1" w:rsidRDefault="00C22234" w:rsidP="00C22234">
      <w:pPr>
        <w:pStyle w:val="a3"/>
        <w:spacing w:before="0" w:beforeAutospacing="0" w:after="0" w:afterAutospacing="0"/>
        <w:jc w:val="both"/>
        <w:rPr>
          <w:sz w:val="28"/>
          <w:szCs w:val="28"/>
        </w:rPr>
      </w:pPr>
    </w:p>
    <w:p w:rsidR="00C22234" w:rsidRPr="00054AD1" w:rsidRDefault="00C22234" w:rsidP="00C22234">
      <w:pPr>
        <w:pStyle w:val="a3"/>
        <w:spacing w:before="0" w:beforeAutospacing="0" w:after="0" w:afterAutospacing="0"/>
        <w:jc w:val="both"/>
        <w:rPr>
          <w:sz w:val="28"/>
          <w:szCs w:val="28"/>
        </w:rPr>
      </w:pPr>
    </w:p>
    <w:p w:rsidR="00C22234" w:rsidRPr="00054AD1" w:rsidRDefault="00C22234" w:rsidP="00C22234">
      <w:pPr>
        <w:pStyle w:val="a3"/>
        <w:spacing w:before="0" w:beforeAutospacing="0" w:after="0" w:afterAutospacing="0"/>
        <w:jc w:val="center"/>
        <w:rPr>
          <w:b/>
          <w:sz w:val="28"/>
          <w:szCs w:val="28"/>
        </w:rPr>
      </w:pPr>
      <w:r w:rsidRPr="00054AD1">
        <w:rPr>
          <w:b/>
          <w:sz w:val="28"/>
          <w:szCs w:val="28"/>
        </w:rPr>
        <w:t>Закон</w:t>
      </w:r>
    </w:p>
    <w:p w:rsidR="00C22234" w:rsidRPr="00054AD1" w:rsidRDefault="00C22234" w:rsidP="00C22234">
      <w:pPr>
        <w:pStyle w:val="a3"/>
        <w:spacing w:before="0" w:beforeAutospacing="0" w:after="0" w:afterAutospacing="0"/>
        <w:jc w:val="center"/>
        <w:rPr>
          <w:b/>
          <w:sz w:val="28"/>
          <w:szCs w:val="28"/>
        </w:rPr>
      </w:pPr>
      <w:r w:rsidRPr="00054AD1">
        <w:rPr>
          <w:b/>
          <w:sz w:val="28"/>
          <w:szCs w:val="28"/>
        </w:rPr>
        <w:t>Приднестровской Молдавской Республики</w:t>
      </w:r>
    </w:p>
    <w:p w:rsidR="00C22234" w:rsidRPr="00054AD1" w:rsidRDefault="00C22234" w:rsidP="00C22234">
      <w:pPr>
        <w:pStyle w:val="a3"/>
        <w:spacing w:before="0" w:beforeAutospacing="0" w:after="0" w:afterAutospacing="0"/>
        <w:jc w:val="center"/>
        <w:rPr>
          <w:b/>
          <w:sz w:val="28"/>
          <w:szCs w:val="28"/>
        </w:rPr>
      </w:pPr>
    </w:p>
    <w:p w:rsidR="006003D7" w:rsidRPr="00054AD1" w:rsidRDefault="00C22234" w:rsidP="003D422A">
      <w:pPr>
        <w:jc w:val="center"/>
        <w:rPr>
          <w:b/>
          <w:sz w:val="28"/>
          <w:szCs w:val="28"/>
          <w:lang w:eastAsia="en-US"/>
        </w:rPr>
      </w:pPr>
      <w:r w:rsidRPr="00054AD1">
        <w:rPr>
          <w:b/>
          <w:sz w:val="28"/>
          <w:szCs w:val="28"/>
          <w:lang w:eastAsia="en-US"/>
        </w:rPr>
        <w:t>«</w:t>
      </w:r>
      <w:r w:rsidR="003D422A" w:rsidRPr="00054AD1">
        <w:rPr>
          <w:b/>
          <w:sz w:val="28"/>
          <w:szCs w:val="28"/>
          <w:lang w:eastAsia="en-US"/>
        </w:rPr>
        <w:t xml:space="preserve">О внесении </w:t>
      </w:r>
      <w:r w:rsidR="006003D7" w:rsidRPr="00054AD1">
        <w:rPr>
          <w:b/>
          <w:sz w:val="28"/>
          <w:szCs w:val="28"/>
          <w:lang w:eastAsia="en-US"/>
        </w:rPr>
        <w:t xml:space="preserve">изменений и </w:t>
      </w:r>
      <w:r w:rsidR="003D422A" w:rsidRPr="00054AD1">
        <w:rPr>
          <w:b/>
          <w:sz w:val="28"/>
          <w:szCs w:val="28"/>
          <w:lang w:eastAsia="en-US"/>
        </w:rPr>
        <w:t>дополнени</w:t>
      </w:r>
      <w:r w:rsidR="00D17501" w:rsidRPr="00054AD1">
        <w:rPr>
          <w:b/>
          <w:sz w:val="28"/>
          <w:szCs w:val="28"/>
          <w:lang w:eastAsia="en-US"/>
        </w:rPr>
        <w:t>й</w:t>
      </w:r>
      <w:r w:rsidR="003D422A" w:rsidRPr="00054AD1">
        <w:rPr>
          <w:b/>
          <w:sz w:val="28"/>
          <w:szCs w:val="28"/>
          <w:lang w:eastAsia="en-US"/>
        </w:rPr>
        <w:t xml:space="preserve"> </w:t>
      </w:r>
    </w:p>
    <w:p w:rsidR="003D422A" w:rsidRPr="00054AD1" w:rsidRDefault="003D422A" w:rsidP="003D422A">
      <w:pPr>
        <w:jc w:val="center"/>
        <w:rPr>
          <w:b/>
          <w:sz w:val="28"/>
          <w:szCs w:val="28"/>
          <w:lang w:eastAsia="en-US"/>
        </w:rPr>
      </w:pPr>
      <w:proofErr w:type="gramStart"/>
      <w:r w:rsidRPr="00054AD1">
        <w:rPr>
          <w:b/>
          <w:sz w:val="28"/>
          <w:szCs w:val="28"/>
          <w:lang w:eastAsia="en-US"/>
        </w:rPr>
        <w:t>в</w:t>
      </w:r>
      <w:proofErr w:type="gramEnd"/>
      <w:r w:rsidRPr="00054AD1">
        <w:rPr>
          <w:b/>
          <w:sz w:val="28"/>
          <w:szCs w:val="28"/>
          <w:lang w:eastAsia="en-US"/>
        </w:rPr>
        <w:t xml:space="preserve"> Закон Приднестровской Молдавской Республики</w:t>
      </w:r>
    </w:p>
    <w:p w:rsidR="003D422A" w:rsidRPr="00054AD1" w:rsidRDefault="003D422A" w:rsidP="003D422A">
      <w:pPr>
        <w:jc w:val="center"/>
        <w:rPr>
          <w:b/>
          <w:sz w:val="28"/>
          <w:szCs w:val="28"/>
          <w:lang w:eastAsia="en-US"/>
        </w:rPr>
      </w:pPr>
      <w:r w:rsidRPr="00054AD1">
        <w:rPr>
          <w:b/>
          <w:sz w:val="28"/>
          <w:szCs w:val="28"/>
          <w:lang w:eastAsia="en-US"/>
        </w:rPr>
        <w:t xml:space="preserve"> «О республиканском бюджете на 2021 год</w:t>
      </w:r>
      <w:r w:rsidRPr="00054AD1">
        <w:rPr>
          <w:b/>
          <w:bCs/>
          <w:sz w:val="28"/>
          <w:szCs w:val="28"/>
          <w:lang w:eastAsia="en-US"/>
        </w:rPr>
        <w:t>»</w:t>
      </w:r>
    </w:p>
    <w:p w:rsidR="00C22234" w:rsidRPr="00054AD1" w:rsidRDefault="00C22234" w:rsidP="00C22234">
      <w:pPr>
        <w:pStyle w:val="a3"/>
        <w:spacing w:before="0" w:beforeAutospacing="0" w:after="0" w:afterAutospacing="0"/>
        <w:jc w:val="both"/>
        <w:rPr>
          <w:sz w:val="28"/>
          <w:szCs w:val="28"/>
        </w:rPr>
      </w:pPr>
    </w:p>
    <w:p w:rsidR="00C22234" w:rsidRPr="00054AD1" w:rsidRDefault="00C22234" w:rsidP="00C22234">
      <w:pPr>
        <w:pStyle w:val="a3"/>
        <w:spacing w:before="0" w:beforeAutospacing="0" w:after="0" w:afterAutospacing="0"/>
        <w:jc w:val="both"/>
        <w:rPr>
          <w:sz w:val="28"/>
          <w:szCs w:val="28"/>
        </w:rPr>
      </w:pPr>
      <w:r w:rsidRPr="00054AD1">
        <w:rPr>
          <w:sz w:val="28"/>
          <w:szCs w:val="28"/>
        </w:rPr>
        <w:t>Принят Верховным Советом</w:t>
      </w:r>
    </w:p>
    <w:p w:rsidR="00C22234" w:rsidRPr="00054AD1" w:rsidRDefault="00C22234" w:rsidP="00C22234">
      <w:pPr>
        <w:pStyle w:val="a3"/>
        <w:spacing w:before="0" w:beforeAutospacing="0" w:after="0" w:afterAutospacing="0"/>
        <w:jc w:val="both"/>
        <w:rPr>
          <w:sz w:val="28"/>
          <w:szCs w:val="28"/>
        </w:rPr>
      </w:pPr>
      <w:r w:rsidRPr="00054AD1">
        <w:rPr>
          <w:sz w:val="28"/>
          <w:szCs w:val="28"/>
        </w:rPr>
        <w:t>Приднестровской Молдавской Республики                          21 апреля 2021 года</w:t>
      </w:r>
    </w:p>
    <w:p w:rsidR="00C22234" w:rsidRPr="00054AD1" w:rsidRDefault="00C22234" w:rsidP="006003D7">
      <w:pPr>
        <w:pStyle w:val="a3"/>
        <w:spacing w:before="0" w:beforeAutospacing="0" w:after="0" w:afterAutospacing="0"/>
        <w:jc w:val="both"/>
        <w:rPr>
          <w:sz w:val="28"/>
          <w:szCs w:val="28"/>
        </w:rPr>
      </w:pPr>
    </w:p>
    <w:p w:rsidR="003D422A" w:rsidRPr="00054AD1" w:rsidRDefault="003D422A" w:rsidP="006003D7">
      <w:pPr>
        <w:ind w:firstLine="708"/>
        <w:jc w:val="both"/>
        <w:rPr>
          <w:sz w:val="28"/>
          <w:szCs w:val="28"/>
        </w:rPr>
      </w:pPr>
      <w:r w:rsidRPr="00054AD1">
        <w:rPr>
          <w:b/>
          <w:sz w:val="28"/>
          <w:szCs w:val="28"/>
        </w:rPr>
        <w:t>Статья 1.</w:t>
      </w:r>
      <w:r w:rsidRPr="00054AD1">
        <w:rPr>
          <w:sz w:val="28"/>
          <w:szCs w:val="28"/>
        </w:rPr>
        <w:t xml:space="preserve"> </w:t>
      </w:r>
      <w:r w:rsidR="006003D7" w:rsidRPr="00054AD1">
        <w:rPr>
          <w:sz w:val="28"/>
          <w:szCs w:val="28"/>
        </w:rPr>
        <w:t xml:space="preserve">Внести в Закон Приднестровской Молдавской Республики </w:t>
      </w:r>
      <w:r w:rsidR="006003D7" w:rsidRPr="00054AD1">
        <w:rPr>
          <w:sz w:val="28"/>
          <w:szCs w:val="28"/>
        </w:rPr>
        <w:br/>
        <w:t xml:space="preserve">от 30 декабря 2020 года № 246-З-VII «О республиканском бюджете </w:t>
      </w:r>
      <w:r w:rsidR="006003D7" w:rsidRPr="00054AD1">
        <w:rPr>
          <w:sz w:val="28"/>
          <w:szCs w:val="28"/>
        </w:rPr>
        <w:br/>
        <w:t xml:space="preserve">на 2021 год» (САЗ 21-1,1) с изменениями и дополнениями, внесенными законами Приднестровской Молдавской Республики от 1 февраля 2021 года </w:t>
      </w:r>
      <w:r w:rsidR="006003D7" w:rsidRPr="00054AD1">
        <w:rPr>
          <w:sz w:val="28"/>
          <w:szCs w:val="28"/>
        </w:rPr>
        <w:br/>
        <w:t xml:space="preserve">№ 3-ЗИД-VII (САЗ 21-5); от 25 февраля 2021 года № 17-ЗИ-VII (САЗ 21-8); </w:t>
      </w:r>
      <w:r w:rsidR="006003D7" w:rsidRPr="00054AD1">
        <w:rPr>
          <w:sz w:val="28"/>
          <w:szCs w:val="28"/>
        </w:rPr>
        <w:br/>
        <w:t xml:space="preserve">от 25 марта </w:t>
      </w:r>
      <w:r w:rsidR="006003D7" w:rsidRPr="00054AD1">
        <w:rPr>
          <w:caps/>
          <w:sz w:val="28"/>
          <w:szCs w:val="28"/>
        </w:rPr>
        <w:t xml:space="preserve">2021 </w:t>
      </w:r>
      <w:r w:rsidR="006003D7" w:rsidRPr="00054AD1">
        <w:rPr>
          <w:sz w:val="28"/>
          <w:szCs w:val="28"/>
        </w:rPr>
        <w:t>года № 51-ЗИД-</w:t>
      </w:r>
      <w:r w:rsidR="006003D7" w:rsidRPr="00054AD1">
        <w:rPr>
          <w:sz w:val="28"/>
          <w:szCs w:val="28"/>
          <w:lang w:val="en-US"/>
        </w:rPr>
        <w:t>VII</w:t>
      </w:r>
      <w:r w:rsidR="006003D7" w:rsidRPr="00054AD1">
        <w:rPr>
          <w:sz w:val="28"/>
          <w:szCs w:val="28"/>
        </w:rPr>
        <w:t xml:space="preserve"> (САЗ 21-12); от 30 марта </w:t>
      </w:r>
      <w:r w:rsidR="006003D7" w:rsidRPr="00054AD1">
        <w:rPr>
          <w:caps/>
          <w:sz w:val="28"/>
          <w:szCs w:val="28"/>
        </w:rPr>
        <w:t xml:space="preserve">2021 </w:t>
      </w:r>
      <w:r w:rsidR="006003D7" w:rsidRPr="00054AD1">
        <w:rPr>
          <w:sz w:val="28"/>
          <w:szCs w:val="28"/>
        </w:rPr>
        <w:t xml:space="preserve">года </w:t>
      </w:r>
      <w:r w:rsidR="006003D7" w:rsidRPr="00054AD1">
        <w:rPr>
          <w:sz w:val="28"/>
          <w:szCs w:val="28"/>
        </w:rPr>
        <w:br/>
        <w:t>№ 54-ЗД-</w:t>
      </w:r>
      <w:r w:rsidR="006003D7" w:rsidRPr="00054AD1">
        <w:rPr>
          <w:sz w:val="28"/>
          <w:szCs w:val="28"/>
          <w:lang w:val="en-US"/>
        </w:rPr>
        <w:t>VII</w:t>
      </w:r>
      <w:r w:rsidR="006003D7" w:rsidRPr="00054AD1">
        <w:rPr>
          <w:sz w:val="28"/>
          <w:szCs w:val="28"/>
        </w:rPr>
        <w:t xml:space="preserve"> (САЗ 21-13)</w:t>
      </w:r>
      <w:r w:rsidRPr="00054AD1">
        <w:rPr>
          <w:sz w:val="28"/>
          <w:szCs w:val="28"/>
        </w:rPr>
        <w:t>, следующ</w:t>
      </w:r>
      <w:r w:rsidR="006003D7" w:rsidRPr="00054AD1">
        <w:rPr>
          <w:sz w:val="28"/>
          <w:szCs w:val="28"/>
        </w:rPr>
        <w:t>и</w:t>
      </w:r>
      <w:r w:rsidRPr="00054AD1">
        <w:rPr>
          <w:sz w:val="28"/>
          <w:szCs w:val="28"/>
        </w:rPr>
        <w:t>е</w:t>
      </w:r>
      <w:r w:rsidR="006003D7" w:rsidRPr="00054AD1">
        <w:rPr>
          <w:sz w:val="28"/>
          <w:szCs w:val="28"/>
        </w:rPr>
        <w:t xml:space="preserve"> изменения и</w:t>
      </w:r>
      <w:r w:rsidRPr="00054AD1">
        <w:rPr>
          <w:sz w:val="28"/>
          <w:szCs w:val="28"/>
        </w:rPr>
        <w:t xml:space="preserve"> дополнени</w:t>
      </w:r>
      <w:r w:rsidR="00E3203C" w:rsidRPr="00054AD1">
        <w:rPr>
          <w:sz w:val="28"/>
          <w:szCs w:val="28"/>
        </w:rPr>
        <w:t>я</w:t>
      </w:r>
      <w:r w:rsidR="00705758" w:rsidRPr="00054AD1">
        <w:rPr>
          <w:sz w:val="28"/>
          <w:szCs w:val="28"/>
        </w:rPr>
        <w:t>.</w:t>
      </w:r>
    </w:p>
    <w:p w:rsidR="00A972F6" w:rsidRPr="00054AD1" w:rsidRDefault="00A972F6" w:rsidP="003D422A">
      <w:pPr>
        <w:ind w:firstLine="709"/>
        <w:jc w:val="both"/>
        <w:rPr>
          <w:sz w:val="28"/>
          <w:szCs w:val="28"/>
        </w:rPr>
      </w:pPr>
    </w:p>
    <w:p w:rsidR="00A972F6" w:rsidRPr="00054AD1" w:rsidRDefault="006003D7" w:rsidP="005D1A5A">
      <w:pPr>
        <w:widowControl w:val="0"/>
        <w:adjustRightInd w:val="0"/>
        <w:ind w:firstLine="709"/>
        <w:jc w:val="both"/>
        <w:textAlignment w:val="baseline"/>
        <w:rPr>
          <w:sz w:val="28"/>
          <w:szCs w:val="28"/>
        </w:rPr>
      </w:pPr>
      <w:r w:rsidRPr="00054AD1">
        <w:rPr>
          <w:sz w:val="28"/>
          <w:szCs w:val="28"/>
        </w:rPr>
        <w:t xml:space="preserve">1. </w:t>
      </w:r>
      <w:r w:rsidR="00A972F6" w:rsidRPr="00054AD1">
        <w:rPr>
          <w:sz w:val="28"/>
          <w:szCs w:val="28"/>
        </w:rPr>
        <w:t>Статью 1 изложить в следующей редакции:</w:t>
      </w:r>
    </w:p>
    <w:p w:rsidR="00A972F6" w:rsidRPr="00054AD1" w:rsidRDefault="00324A2A" w:rsidP="005D1A5A">
      <w:pPr>
        <w:widowControl w:val="0"/>
        <w:adjustRightInd w:val="0"/>
        <w:ind w:firstLine="709"/>
        <w:jc w:val="both"/>
        <w:textAlignment w:val="baseline"/>
        <w:rPr>
          <w:sz w:val="28"/>
          <w:szCs w:val="28"/>
        </w:rPr>
      </w:pPr>
      <w:r w:rsidRPr="00054AD1">
        <w:rPr>
          <w:sz w:val="28"/>
          <w:szCs w:val="28"/>
        </w:rPr>
        <w:t>«</w:t>
      </w:r>
      <w:r w:rsidR="00A972F6" w:rsidRPr="00054AD1">
        <w:rPr>
          <w:sz w:val="28"/>
          <w:szCs w:val="28"/>
        </w:rPr>
        <w:t>Статья 1.</w:t>
      </w:r>
    </w:p>
    <w:p w:rsidR="00A972F6" w:rsidRPr="00054AD1" w:rsidRDefault="00A972F6" w:rsidP="005D1A5A">
      <w:pPr>
        <w:widowControl w:val="0"/>
        <w:adjustRightInd w:val="0"/>
        <w:ind w:firstLine="709"/>
        <w:jc w:val="both"/>
        <w:textAlignment w:val="baseline"/>
        <w:rPr>
          <w:sz w:val="28"/>
          <w:szCs w:val="28"/>
        </w:rPr>
      </w:pPr>
      <w:r w:rsidRPr="00054AD1">
        <w:rPr>
          <w:sz w:val="28"/>
          <w:szCs w:val="28"/>
        </w:rPr>
        <w:t>Утвердить основные характеристики консолидированного бюджета согласно Приложению № 1</w:t>
      </w:r>
      <w:r w:rsidR="00BE2814" w:rsidRPr="00054AD1">
        <w:rPr>
          <w:sz w:val="28"/>
          <w:szCs w:val="28"/>
        </w:rPr>
        <w:t xml:space="preserve"> к настоящему Закону</w:t>
      </w:r>
      <w:r w:rsidRPr="00054AD1">
        <w:rPr>
          <w:sz w:val="28"/>
          <w:szCs w:val="28"/>
        </w:rPr>
        <w:t>, а также параметры доходной части консолидированного бюджета согласно Приложению № 1.1 к настоящему Закону, в том числе:</w:t>
      </w:r>
    </w:p>
    <w:p w:rsidR="00A972F6" w:rsidRPr="00054AD1" w:rsidRDefault="00A972F6" w:rsidP="005D1A5A">
      <w:pPr>
        <w:widowControl w:val="0"/>
        <w:adjustRightInd w:val="0"/>
        <w:ind w:firstLine="709"/>
        <w:jc w:val="both"/>
        <w:textAlignment w:val="baseline"/>
        <w:rPr>
          <w:sz w:val="28"/>
          <w:szCs w:val="28"/>
        </w:rPr>
      </w:pPr>
      <w:proofErr w:type="gramStart"/>
      <w:r w:rsidRPr="00054AD1">
        <w:rPr>
          <w:sz w:val="28"/>
          <w:szCs w:val="28"/>
        </w:rPr>
        <w:t>а</w:t>
      </w:r>
      <w:proofErr w:type="gramEnd"/>
      <w:r w:rsidRPr="00054AD1">
        <w:rPr>
          <w:sz w:val="28"/>
          <w:szCs w:val="28"/>
        </w:rPr>
        <w:t>) доходы в сумме 3 037 972 459 рублей;</w:t>
      </w:r>
    </w:p>
    <w:p w:rsidR="00A972F6" w:rsidRPr="00054AD1" w:rsidRDefault="00A972F6" w:rsidP="005D1A5A">
      <w:pPr>
        <w:widowControl w:val="0"/>
        <w:adjustRightInd w:val="0"/>
        <w:ind w:firstLine="709"/>
        <w:jc w:val="both"/>
        <w:textAlignment w:val="baseline"/>
        <w:rPr>
          <w:sz w:val="28"/>
          <w:szCs w:val="28"/>
        </w:rPr>
      </w:pPr>
      <w:proofErr w:type="gramStart"/>
      <w:r w:rsidRPr="00054AD1">
        <w:rPr>
          <w:sz w:val="28"/>
          <w:szCs w:val="28"/>
        </w:rPr>
        <w:t>б</w:t>
      </w:r>
      <w:proofErr w:type="gramEnd"/>
      <w:r w:rsidRPr="00054AD1">
        <w:rPr>
          <w:sz w:val="28"/>
          <w:szCs w:val="28"/>
        </w:rPr>
        <w:t xml:space="preserve">) предельные расходы в сумме </w:t>
      </w:r>
      <w:r w:rsidRPr="00054AD1">
        <w:rPr>
          <w:bCs/>
          <w:sz w:val="28"/>
          <w:szCs w:val="28"/>
        </w:rPr>
        <w:t xml:space="preserve">5 349 278 708 </w:t>
      </w:r>
      <w:r w:rsidRPr="00054AD1">
        <w:rPr>
          <w:sz w:val="28"/>
          <w:szCs w:val="28"/>
        </w:rPr>
        <w:t>рублей;</w:t>
      </w:r>
    </w:p>
    <w:p w:rsidR="00A972F6" w:rsidRPr="00054AD1" w:rsidRDefault="00A972F6" w:rsidP="005D1A5A">
      <w:pPr>
        <w:widowControl w:val="0"/>
        <w:adjustRightInd w:val="0"/>
        <w:ind w:firstLine="709"/>
        <w:jc w:val="both"/>
        <w:textAlignment w:val="baseline"/>
        <w:rPr>
          <w:sz w:val="28"/>
          <w:szCs w:val="28"/>
        </w:rPr>
      </w:pPr>
      <w:proofErr w:type="gramStart"/>
      <w:r w:rsidRPr="00054AD1">
        <w:rPr>
          <w:sz w:val="28"/>
          <w:szCs w:val="28"/>
        </w:rPr>
        <w:t>в</w:t>
      </w:r>
      <w:proofErr w:type="gramEnd"/>
      <w:r w:rsidRPr="00054AD1">
        <w:rPr>
          <w:sz w:val="28"/>
          <w:szCs w:val="28"/>
        </w:rPr>
        <w:t xml:space="preserve">) расходы (план финансирования) в сумме </w:t>
      </w:r>
      <w:r w:rsidRPr="00054AD1">
        <w:rPr>
          <w:bCs/>
          <w:sz w:val="28"/>
          <w:szCs w:val="28"/>
        </w:rPr>
        <w:t>5 112 825 620 рубл</w:t>
      </w:r>
      <w:r w:rsidR="00705758" w:rsidRPr="00054AD1">
        <w:rPr>
          <w:bCs/>
          <w:sz w:val="28"/>
          <w:szCs w:val="28"/>
        </w:rPr>
        <w:t>ей</w:t>
      </w:r>
      <w:r w:rsidRPr="00054AD1">
        <w:rPr>
          <w:sz w:val="28"/>
          <w:szCs w:val="28"/>
        </w:rPr>
        <w:t>;</w:t>
      </w:r>
    </w:p>
    <w:p w:rsidR="003D422A" w:rsidRPr="00054AD1" w:rsidRDefault="00A972F6" w:rsidP="005D1A5A">
      <w:pPr>
        <w:shd w:val="clear" w:color="auto" w:fill="FFFFFF"/>
        <w:ind w:firstLine="709"/>
        <w:jc w:val="both"/>
        <w:rPr>
          <w:sz w:val="28"/>
          <w:szCs w:val="28"/>
        </w:rPr>
      </w:pPr>
      <w:proofErr w:type="gramStart"/>
      <w:r w:rsidRPr="00054AD1">
        <w:rPr>
          <w:sz w:val="28"/>
          <w:szCs w:val="28"/>
        </w:rPr>
        <w:t>г</w:t>
      </w:r>
      <w:proofErr w:type="gramEnd"/>
      <w:r w:rsidRPr="00054AD1">
        <w:rPr>
          <w:sz w:val="28"/>
          <w:szCs w:val="28"/>
        </w:rPr>
        <w:t xml:space="preserve">) предельный дефицит в сумме </w:t>
      </w:r>
      <w:r w:rsidRPr="00054AD1">
        <w:rPr>
          <w:bCs/>
          <w:sz w:val="28"/>
          <w:szCs w:val="28"/>
        </w:rPr>
        <w:t xml:space="preserve">2 311 306 249 </w:t>
      </w:r>
      <w:r w:rsidR="00705758" w:rsidRPr="00054AD1">
        <w:rPr>
          <w:sz w:val="28"/>
          <w:szCs w:val="28"/>
        </w:rPr>
        <w:t>рублей,</w:t>
      </w:r>
      <w:r w:rsidRPr="00054AD1">
        <w:rPr>
          <w:sz w:val="28"/>
          <w:szCs w:val="28"/>
        </w:rPr>
        <w:t xml:space="preserve"> или 43,2 процента к предельному размеру расходов</w:t>
      </w:r>
      <w:r w:rsidR="00324A2A" w:rsidRPr="00054AD1">
        <w:rPr>
          <w:sz w:val="28"/>
          <w:szCs w:val="28"/>
        </w:rPr>
        <w:t>».</w:t>
      </w:r>
    </w:p>
    <w:p w:rsidR="00A972F6" w:rsidRPr="00054AD1" w:rsidRDefault="00A972F6" w:rsidP="005D1A5A">
      <w:pPr>
        <w:shd w:val="clear" w:color="auto" w:fill="FFFFFF"/>
        <w:ind w:firstLine="709"/>
        <w:jc w:val="both"/>
        <w:rPr>
          <w:sz w:val="28"/>
          <w:szCs w:val="28"/>
        </w:rPr>
      </w:pPr>
    </w:p>
    <w:p w:rsidR="00A972F6" w:rsidRPr="00054AD1" w:rsidRDefault="006003D7" w:rsidP="005D1A5A">
      <w:pPr>
        <w:ind w:firstLine="709"/>
        <w:jc w:val="both"/>
        <w:rPr>
          <w:sz w:val="28"/>
          <w:szCs w:val="28"/>
        </w:rPr>
      </w:pPr>
      <w:r w:rsidRPr="00054AD1">
        <w:rPr>
          <w:sz w:val="28"/>
          <w:szCs w:val="28"/>
        </w:rPr>
        <w:t xml:space="preserve">2. </w:t>
      </w:r>
      <w:r w:rsidR="00A972F6" w:rsidRPr="00054AD1">
        <w:rPr>
          <w:sz w:val="28"/>
          <w:szCs w:val="28"/>
        </w:rPr>
        <w:t>Статью 2 изложить в следующей редакции:</w:t>
      </w:r>
    </w:p>
    <w:p w:rsidR="00A972F6" w:rsidRPr="00054AD1" w:rsidRDefault="00A972F6" w:rsidP="005D1A5A">
      <w:pPr>
        <w:ind w:firstLine="709"/>
        <w:jc w:val="both"/>
        <w:rPr>
          <w:sz w:val="28"/>
          <w:szCs w:val="28"/>
        </w:rPr>
      </w:pPr>
      <w:r w:rsidRPr="00054AD1">
        <w:rPr>
          <w:sz w:val="28"/>
          <w:szCs w:val="28"/>
        </w:rPr>
        <w:t xml:space="preserve">«Статья 2. </w:t>
      </w:r>
    </w:p>
    <w:p w:rsidR="00A972F6" w:rsidRPr="00054AD1" w:rsidRDefault="00A972F6" w:rsidP="005D1A5A">
      <w:pPr>
        <w:ind w:firstLine="709"/>
        <w:jc w:val="both"/>
        <w:rPr>
          <w:sz w:val="28"/>
          <w:szCs w:val="28"/>
        </w:rPr>
      </w:pPr>
      <w:r w:rsidRPr="00054AD1">
        <w:rPr>
          <w:sz w:val="28"/>
          <w:szCs w:val="28"/>
        </w:rPr>
        <w:t>1. Утвердить основные характеристики республиканского бюджета согласно Приложению № 2 к настоящему Закону, в том числе:</w:t>
      </w:r>
    </w:p>
    <w:p w:rsidR="00A972F6" w:rsidRPr="00054AD1" w:rsidRDefault="00A972F6" w:rsidP="005D1A5A">
      <w:pPr>
        <w:ind w:firstLine="709"/>
        <w:jc w:val="both"/>
        <w:rPr>
          <w:sz w:val="28"/>
          <w:szCs w:val="28"/>
        </w:rPr>
      </w:pPr>
      <w:proofErr w:type="gramStart"/>
      <w:r w:rsidRPr="00054AD1">
        <w:rPr>
          <w:sz w:val="28"/>
          <w:szCs w:val="28"/>
        </w:rPr>
        <w:t>а</w:t>
      </w:r>
      <w:proofErr w:type="gramEnd"/>
      <w:r w:rsidRPr="00054AD1">
        <w:rPr>
          <w:sz w:val="28"/>
          <w:szCs w:val="28"/>
        </w:rPr>
        <w:t>) доходы в сумме 1 930 901 832 рубля (Приложение № 2.1 к настоящему Закону);</w:t>
      </w:r>
    </w:p>
    <w:p w:rsidR="00A972F6" w:rsidRPr="00054AD1" w:rsidRDefault="00A972F6" w:rsidP="005D1A5A">
      <w:pPr>
        <w:ind w:firstLine="709"/>
        <w:jc w:val="both"/>
        <w:rPr>
          <w:sz w:val="28"/>
          <w:szCs w:val="28"/>
        </w:rPr>
      </w:pPr>
      <w:proofErr w:type="gramStart"/>
      <w:r w:rsidRPr="00054AD1">
        <w:rPr>
          <w:sz w:val="28"/>
          <w:szCs w:val="28"/>
        </w:rPr>
        <w:t>б</w:t>
      </w:r>
      <w:proofErr w:type="gramEnd"/>
      <w:r w:rsidRPr="00054AD1">
        <w:rPr>
          <w:sz w:val="28"/>
          <w:szCs w:val="28"/>
        </w:rPr>
        <w:t xml:space="preserve">) предельные расходы в сумме </w:t>
      </w:r>
      <w:r w:rsidRPr="00054AD1">
        <w:rPr>
          <w:bCs/>
          <w:sz w:val="28"/>
          <w:szCs w:val="28"/>
        </w:rPr>
        <w:t xml:space="preserve">4 194 473 472 </w:t>
      </w:r>
      <w:r w:rsidRPr="00054AD1">
        <w:rPr>
          <w:sz w:val="28"/>
          <w:szCs w:val="28"/>
        </w:rPr>
        <w:t>рубл</w:t>
      </w:r>
      <w:r w:rsidR="00061489" w:rsidRPr="00054AD1">
        <w:rPr>
          <w:sz w:val="28"/>
          <w:szCs w:val="28"/>
        </w:rPr>
        <w:t>я</w:t>
      </w:r>
      <w:r w:rsidRPr="00054AD1">
        <w:rPr>
          <w:sz w:val="28"/>
          <w:szCs w:val="28"/>
        </w:rPr>
        <w:t xml:space="preserve"> </w:t>
      </w:r>
      <w:r w:rsidR="00324A2A" w:rsidRPr="00054AD1">
        <w:rPr>
          <w:sz w:val="28"/>
          <w:szCs w:val="28"/>
        </w:rPr>
        <w:br/>
      </w:r>
      <w:r w:rsidRPr="00054AD1">
        <w:rPr>
          <w:sz w:val="28"/>
          <w:szCs w:val="28"/>
        </w:rPr>
        <w:t>(Приложение № 2.2 к настоящему Закону);</w:t>
      </w:r>
    </w:p>
    <w:p w:rsidR="00A972F6" w:rsidRPr="00054AD1" w:rsidRDefault="00A972F6" w:rsidP="005D1A5A">
      <w:pPr>
        <w:ind w:firstLine="709"/>
        <w:jc w:val="both"/>
        <w:rPr>
          <w:sz w:val="28"/>
          <w:szCs w:val="28"/>
        </w:rPr>
      </w:pPr>
      <w:proofErr w:type="gramStart"/>
      <w:r w:rsidRPr="00054AD1">
        <w:rPr>
          <w:sz w:val="28"/>
          <w:szCs w:val="28"/>
        </w:rPr>
        <w:t>в</w:t>
      </w:r>
      <w:proofErr w:type="gramEnd"/>
      <w:r w:rsidRPr="00054AD1">
        <w:rPr>
          <w:sz w:val="28"/>
          <w:szCs w:val="28"/>
        </w:rPr>
        <w:t xml:space="preserve">) расходы (план финансирования) в сумме </w:t>
      </w:r>
      <w:r w:rsidRPr="00054AD1">
        <w:rPr>
          <w:bCs/>
          <w:sz w:val="28"/>
          <w:szCs w:val="28"/>
        </w:rPr>
        <w:t xml:space="preserve">4 005 754 993 </w:t>
      </w:r>
      <w:r w:rsidRPr="00054AD1">
        <w:rPr>
          <w:sz w:val="28"/>
          <w:szCs w:val="28"/>
        </w:rPr>
        <w:t>рубл</w:t>
      </w:r>
      <w:r w:rsidR="00061489" w:rsidRPr="00054AD1">
        <w:rPr>
          <w:sz w:val="28"/>
          <w:szCs w:val="28"/>
        </w:rPr>
        <w:t>я</w:t>
      </w:r>
      <w:r w:rsidRPr="00054AD1">
        <w:rPr>
          <w:sz w:val="28"/>
          <w:szCs w:val="28"/>
        </w:rPr>
        <w:t xml:space="preserve"> (Приложение № 2.3 к настоящему Закону);</w:t>
      </w:r>
    </w:p>
    <w:p w:rsidR="00A972F6" w:rsidRPr="00054AD1" w:rsidRDefault="00A972F6" w:rsidP="005D1A5A">
      <w:pPr>
        <w:ind w:firstLine="709"/>
        <w:jc w:val="both"/>
        <w:rPr>
          <w:sz w:val="28"/>
          <w:szCs w:val="28"/>
        </w:rPr>
      </w:pPr>
      <w:proofErr w:type="gramStart"/>
      <w:r w:rsidRPr="00054AD1">
        <w:rPr>
          <w:sz w:val="28"/>
          <w:szCs w:val="28"/>
        </w:rPr>
        <w:lastRenderedPageBreak/>
        <w:t>г</w:t>
      </w:r>
      <w:proofErr w:type="gramEnd"/>
      <w:r w:rsidRPr="00054AD1">
        <w:rPr>
          <w:sz w:val="28"/>
          <w:szCs w:val="28"/>
        </w:rPr>
        <w:t xml:space="preserve">) предельный дефицит в сумме </w:t>
      </w:r>
      <w:r w:rsidRPr="00054AD1">
        <w:rPr>
          <w:bCs/>
          <w:sz w:val="28"/>
          <w:szCs w:val="28"/>
        </w:rPr>
        <w:t xml:space="preserve">2 263 571 640 </w:t>
      </w:r>
      <w:r w:rsidRPr="00054AD1">
        <w:rPr>
          <w:sz w:val="28"/>
          <w:szCs w:val="28"/>
        </w:rPr>
        <w:t>рубл</w:t>
      </w:r>
      <w:r w:rsidR="00062D5F" w:rsidRPr="00054AD1">
        <w:rPr>
          <w:sz w:val="28"/>
          <w:szCs w:val="28"/>
        </w:rPr>
        <w:t>ей,</w:t>
      </w:r>
      <w:r w:rsidRPr="00054AD1">
        <w:rPr>
          <w:sz w:val="28"/>
          <w:szCs w:val="28"/>
        </w:rPr>
        <w:t xml:space="preserve"> или 54,0 процента к предельным расходам.</w:t>
      </w:r>
    </w:p>
    <w:p w:rsidR="00A972F6" w:rsidRPr="00054AD1" w:rsidRDefault="00A972F6" w:rsidP="005D1A5A">
      <w:pPr>
        <w:ind w:firstLine="709"/>
        <w:jc w:val="both"/>
        <w:rPr>
          <w:sz w:val="28"/>
          <w:szCs w:val="28"/>
        </w:rPr>
      </w:pPr>
      <w:r w:rsidRPr="00054AD1">
        <w:rPr>
          <w:sz w:val="28"/>
          <w:szCs w:val="28"/>
        </w:rPr>
        <w:t>2. Источниками покрытия предельного дефицита республиканского бюджета являются:</w:t>
      </w:r>
    </w:p>
    <w:p w:rsidR="00A972F6" w:rsidRPr="00054AD1" w:rsidRDefault="00A972F6" w:rsidP="005D1A5A">
      <w:pPr>
        <w:ind w:firstLine="709"/>
        <w:jc w:val="both"/>
        <w:rPr>
          <w:sz w:val="28"/>
          <w:szCs w:val="28"/>
        </w:rPr>
      </w:pPr>
      <w:proofErr w:type="gramStart"/>
      <w:r w:rsidRPr="00054AD1">
        <w:rPr>
          <w:sz w:val="28"/>
          <w:szCs w:val="28"/>
        </w:rPr>
        <w:t>а</w:t>
      </w:r>
      <w:proofErr w:type="gramEnd"/>
      <w:r w:rsidRPr="00054AD1">
        <w:rPr>
          <w:sz w:val="28"/>
          <w:szCs w:val="28"/>
        </w:rPr>
        <w:t>) задолженности:</w:t>
      </w:r>
    </w:p>
    <w:p w:rsidR="00A972F6" w:rsidRPr="00054AD1" w:rsidRDefault="00A972F6" w:rsidP="005D1A5A">
      <w:pPr>
        <w:ind w:firstLine="709"/>
        <w:jc w:val="both"/>
        <w:rPr>
          <w:sz w:val="28"/>
          <w:szCs w:val="28"/>
        </w:rPr>
      </w:pPr>
      <w:r w:rsidRPr="00054AD1">
        <w:rPr>
          <w:sz w:val="28"/>
          <w:szCs w:val="28"/>
        </w:rPr>
        <w:t>1) по кредитам (займам) в форме и размерах согласно статье 5 (секретно) настоящего Закона;</w:t>
      </w:r>
    </w:p>
    <w:p w:rsidR="00A972F6" w:rsidRPr="00054AD1" w:rsidRDefault="00A972F6" w:rsidP="005D1A5A">
      <w:pPr>
        <w:ind w:firstLine="709"/>
        <w:jc w:val="both"/>
        <w:rPr>
          <w:sz w:val="28"/>
          <w:szCs w:val="28"/>
        </w:rPr>
      </w:pPr>
      <w:r w:rsidRPr="00054AD1">
        <w:rPr>
          <w:sz w:val="28"/>
          <w:szCs w:val="28"/>
        </w:rPr>
        <w:t>2) по обязательствам бюджета за потребляемые коммунальные услуги, по возмещению льгот по коммунальным услугам, покрытию убытков субъектов естественных монополий, связанных с установлением предельных тарифов на уровне, не обеспечивающем хозяйствующим субъектам покрытие экономически обоснованных затрат и получение обоснованной нормы прибыли (рентабельности) в регулируемой деятельности, за пределами расходов (плана финансирования) в 2021 году, в форме и размерах согласно Приложению № 2.4 к настоящему Закону;</w:t>
      </w:r>
    </w:p>
    <w:p w:rsidR="00A972F6" w:rsidRPr="00054AD1" w:rsidRDefault="00A972F6" w:rsidP="005D1A5A">
      <w:pPr>
        <w:ind w:firstLine="709"/>
        <w:jc w:val="both"/>
        <w:rPr>
          <w:sz w:val="28"/>
          <w:szCs w:val="28"/>
        </w:rPr>
      </w:pPr>
      <w:proofErr w:type="gramStart"/>
      <w:r w:rsidRPr="00054AD1">
        <w:rPr>
          <w:sz w:val="28"/>
          <w:szCs w:val="28"/>
        </w:rPr>
        <w:t>б</w:t>
      </w:r>
      <w:proofErr w:type="gramEnd"/>
      <w:r w:rsidRPr="00054AD1">
        <w:rPr>
          <w:sz w:val="28"/>
          <w:szCs w:val="28"/>
        </w:rPr>
        <w:t xml:space="preserve">) остатки средств по состоянию на 1 января 2021 года </w:t>
      </w:r>
      <w:r w:rsidR="005C0446" w:rsidRPr="00054AD1">
        <w:rPr>
          <w:sz w:val="28"/>
          <w:szCs w:val="28"/>
        </w:rPr>
        <w:br/>
      </w:r>
      <w:r w:rsidRPr="00054AD1">
        <w:rPr>
          <w:sz w:val="28"/>
          <w:szCs w:val="28"/>
        </w:rPr>
        <w:t xml:space="preserve">в сумме </w:t>
      </w:r>
      <w:r w:rsidRPr="00054AD1">
        <w:rPr>
          <w:bCs/>
          <w:sz w:val="28"/>
          <w:szCs w:val="28"/>
        </w:rPr>
        <w:t>45</w:t>
      </w:r>
      <w:r w:rsidR="005C0446" w:rsidRPr="00054AD1">
        <w:rPr>
          <w:bCs/>
          <w:sz w:val="28"/>
          <w:szCs w:val="28"/>
        </w:rPr>
        <w:t> 675</w:t>
      </w:r>
      <w:r w:rsidR="0042052B" w:rsidRPr="00054AD1">
        <w:rPr>
          <w:bCs/>
          <w:sz w:val="28"/>
          <w:szCs w:val="28"/>
        </w:rPr>
        <w:t> </w:t>
      </w:r>
      <w:r w:rsidR="005C0446" w:rsidRPr="00054AD1">
        <w:rPr>
          <w:bCs/>
          <w:sz w:val="28"/>
          <w:szCs w:val="28"/>
        </w:rPr>
        <w:t>731</w:t>
      </w:r>
      <w:r w:rsidR="0042052B" w:rsidRPr="00054AD1">
        <w:rPr>
          <w:bCs/>
          <w:sz w:val="28"/>
          <w:szCs w:val="28"/>
        </w:rPr>
        <w:t xml:space="preserve"> </w:t>
      </w:r>
      <w:r w:rsidR="00062D5F" w:rsidRPr="00054AD1">
        <w:rPr>
          <w:sz w:val="28"/>
          <w:szCs w:val="28"/>
        </w:rPr>
        <w:t>рубл</w:t>
      </w:r>
      <w:r w:rsidR="005C0446" w:rsidRPr="00054AD1">
        <w:rPr>
          <w:sz w:val="28"/>
          <w:szCs w:val="28"/>
        </w:rPr>
        <w:t>ь</w:t>
      </w:r>
      <w:r w:rsidRPr="00054AD1">
        <w:rPr>
          <w:sz w:val="28"/>
          <w:szCs w:val="28"/>
        </w:rPr>
        <w:t xml:space="preserve"> согласно приложениям № 1 и </w:t>
      </w:r>
      <w:r w:rsidR="009720DD" w:rsidRPr="00054AD1">
        <w:rPr>
          <w:sz w:val="28"/>
          <w:szCs w:val="28"/>
        </w:rPr>
        <w:t xml:space="preserve">№ </w:t>
      </w:r>
      <w:r w:rsidRPr="00054AD1">
        <w:rPr>
          <w:sz w:val="28"/>
          <w:szCs w:val="28"/>
        </w:rPr>
        <w:t>2 к настоящему Закону».</w:t>
      </w:r>
    </w:p>
    <w:p w:rsidR="00A972F6" w:rsidRPr="00054AD1" w:rsidRDefault="00A972F6" w:rsidP="005D1A5A">
      <w:pPr>
        <w:shd w:val="clear" w:color="auto" w:fill="FFFFFF"/>
        <w:ind w:firstLine="709"/>
        <w:jc w:val="both"/>
        <w:rPr>
          <w:sz w:val="28"/>
          <w:szCs w:val="28"/>
        </w:rPr>
      </w:pPr>
    </w:p>
    <w:p w:rsidR="00A972F6" w:rsidRPr="00054AD1" w:rsidRDefault="006003D7" w:rsidP="005D1A5A">
      <w:pPr>
        <w:shd w:val="clear" w:color="auto" w:fill="FFFFFF"/>
        <w:ind w:firstLine="709"/>
        <w:jc w:val="both"/>
        <w:rPr>
          <w:sz w:val="28"/>
          <w:szCs w:val="28"/>
        </w:rPr>
      </w:pPr>
      <w:r w:rsidRPr="00054AD1">
        <w:rPr>
          <w:sz w:val="28"/>
          <w:szCs w:val="28"/>
        </w:rPr>
        <w:t xml:space="preserve">3. </w:t>
      </w:r>
      <w:r w:rsidR="00A972F6" w:rsidRPr="00054AD1">
        <w:rPr>
          <w:sz w:val="28"/>
          <w:szCs w:val="28"/>
        </w:rPr>
        <w:t>В статью 5 (секретно) внести изменение (секретно).</w:t>
      </w:r>
    </w:p>
    <w:p w:rsidR="00A972F6" w:rsidRPr="00054AD1" w:rsidRDefault="00A972F6" w:rsidP="005D1A5A">
      <w:pPr>
        <w:shd w:val="clear" w:color="auto" w:fill="FFFFFF"/>
        <w:ind w:firstLine="709"/>
        <w:jc w:val="both"/>
        <w:rPr>
          <w:sz w:val="28"/>
          <w:szCs w:val="28"/>
        </w:rPr>
      </w:pPr>
    </w:p>
    <w:p w:rsidR="00A972F6" w:rsidRPr="00054AD1" w:rsidRDefault="0069343C" w:rsidP="005D1A5A">
      <w:pPr>
        <w:shd w:val="clear" w:color="auto" w:fill="FFFFFF"/>
        <w:tabs>
          <w:tab w:val="left" w:pos="34"/>
        </w:tabs>
        <w:ind w:firstLine="709"/>
        <w:jc w:val="both"/>
        <w:rPr>
          <w:sz w:val="28"/>
          <w:szCs w:val="28"/>
        </w:rPr>
      </w:pPr>
      <w:r w:rsidRPr="00054AD1">
        <w:rPr>
          <w:sz w:val="28"/>
          <w:szCs w:val="28"/>
        </w:rPr>
        <w:t xml:space="preserve">4. </w:t>
      </w:r>
      <w:r w:rsidR="00EB31A8" w:rsidRPr="00054AD1">
        <w:rPr>
          <w:sz w:val="28"/>
          <w:szCs w:val="28"/>
        </w:rPr>
        <w:t>Часть первую п</w:t>
      </w:r>
      <w:r w:rsidR="00A972F6" w:rsidRPr="00054AD1">
        <w:rPr>
          <w:sz w:val="28"/>
          <w:szCs w:val="28"/>
        </w:rPr>
        <w:t>одпункт</w:t>
      </w:r>
      <w:r w:rsidR="00EB31A8" w:rsidRPr="00054AD1">
        <w:rPr>
          <w:sz w:val="28"/>
          <w:szCs w:val="28"/>
        </w:rPr>
        <w:t>а</w:t>
      </w:r>
      <w:r w:rsidR="00A972F6" w:rsidRPr="00054AD1">
        <w:rPr>
          <w:sz w:val="28"/>
          <w:szCs w:val="28"/>
        </w:rPr>
        <w:t xml:space="preserve"> 1) подпункта а) </w:t>
      </w:r>
      <w:r w:rsidR="00062D5F" w:rsidRPr="00054AD1">
        <w:rPr>
          <w:sz w:val="28"/>
          <w:szCs w:val="28"/>
        </w:rPr>
        <w:t xml:space="preserve">части первой </w:t>
      </w:r>
      <w:r w:rsidR="00A972F6" w:rsidRPr="00054AD1">
        <w:rPr>
          <w:sz w:val="28"/>
          <w:szCs w:val="28"/>
        </w:rPr>
        <w:t xml:space="preserve">пункта 1 </w:t>
      </w:r>
      <w:r w:rsidR="00EB31A8" w:rsidRPr="00054AD1">
        <w:rPr>
          <w:sz w:val="28"/>
          <w:szCs w:val="28"/>
        </w:rPr>
        <w:br/>
      </w:r>
      <w:r w:rsidR="00A972F6" w:rsidRPr="00054AD1">
        <w:rPr>
          <w:sz w:val="28"/>
          <w:szCs w:val="28"/>
        </w:rPr>
        <w:t>статьи 7 изложить в следующей редакции:</w:t>
      </w:r>
    </w:p>
    <w:p w:rsidR="00A972F6" w:rsidRPr="00054AD1" w:rsidRDefault="00A972F6" w:rsidP="005D1A5A">
      <w:pPr>
        <w:ind w:firstLine="709"/>
        <w:jc w:val="both"/>
        <w:rPr>
          <w:sz w:val="28"/>
          <w:szCs w:val="28"/>
        </w:rPr>
      </w:pPr>
      <w:r w:rsidRPr="00054AD1">
        <w:rPr>
          <w:sz w:val="28"/>
          <w:szCs w:val="28"/>
        </w:rPr>
        <w:t xml:space="preserve">«1) по республиканскому бюджету 30 001 759 рублей, </w:t>
      </w:r>
      <w:r w:rsidR="00D07630" w:rsidRPr="00054AD1">
        <w:rPr>
          <w:sz w:val="28"/>
          <w:szCs w:val="28"/>
        </w:rPr>
        <w:br/>
      </w:r>
      <w:r w:rsidRPr="00054AD1">
        <w:rPr>
          <w:sz w:val="28"/>
          <w:szCs w:val="28"/>
        </w:rPr>
        <w:t>или 49,32 процента предельных расходов, за исключением расходов (плана финансирования) на оплату коммунальных услуг, потребляемых детскими домами, интернатами, домами ребенка, домами-интернатами»</w:t>
      </w:r>
      <w:r w:rsidR="00324A2A" w:rsidRPr="00054AD1">
        <w:rPr>
          <w:sz w:val="28"/>
          <w:szCs w:val="28"/>
        </w:rPr>
        <w:t>.</w:t>
      </w:r>
    </w:p>
    <w:p w:rsidR="00A972F6" w:rsidRPr="00054AD1" w:rsidRDefault="00A972F6" w:rsidP="005D1A5A">
      <w:pPr>
        <w:shd w:val="clear" w:color="auto" w:fill="FFFFFF"/>
        <w:ind w:firstLine="709"/>
        <w:jc w:val="both"/>
        <w:rPr>
          <w:sz w:val="28"/>
          <w:szCs w:val="28"/>
        </w:rPr>
      </w:pPr>
    </w:p>
    <w:p w:rsidR="00A972F6" w:rsidRPr="00054AD1" w:rsidRDefault="0069343C" w:rsidP="005D1A5A">
      <w:pPr>
        <w:ind w:firstLine="709"/>
        <w:contextualSpacing/>
        <w:jc w:val="both"/>
        <w:rPr>
          <w:sz w:val="28"/>
          <w:szCs w:val="28"/>
        </w:rPr>
      </w:pPr>
      <w:r w:rsidRPr="00054AD1">
        <w:rPr>
          <w:sz w:val="28"/>
          <w:szCs w:val="28"/>
        </w:rPr>
        <w:t>5</w:t>
      </w:r>
      <w:r w:rsidR="00A972F6" w:rsidRPr="00054AD1">
        <w:rPr>
          <w:sz w:val="28"/>
          <w:szCs w:val="28"/>
        </w:rPr>
        <w:t>. Пункт 9 статьи 17 дополнить частью второй следующего содержания:</w:t>
      </w:r>
    </w:p>
    <w:p w:rsidR="00A972F6" w:rsidRPr="00054AD1" w:rsidRDefault="00A972F6" w:rsidP="005D1A5A">
      <w:pPr>
        <w:ind w:firstLine="709"/>
        <w:contextualSpacing/>
        <w:jc w:val="both"/>
        <w:rPr>
          <w:sz w:val="28"/>
          <w:szCs w:val="28"/>
        </w:rPr>
      </w:pPr>
      <w:r w:rsidRPr="00054AD1">
        <w:rPr>
          <w:sz w:val="28"/>
          <w:szCs w:val="28"/>
        </w:rPr>
        <w:t>«На период отсутствия информационной системы в сфере закупок контракты, информация о которых размещена на официальных сайтах государственных (муниципальных), коммерческих заказчиков</w:t>
      </w:r>
      <w:r w:rsidR="00070126" w:rsidRPr="00054AD1">
        <w:rPr>
          <w:sz w:val="28"/>
          <w:szCs w:val="28"/>
        </w:rPr>
        <w:t>,</w:t>
      </w:r>
      <w:r w:rsidRPr="00054AD1">
        <w:rPr>
          <w:sz w:val="28"/>
          <w:szCs w:val="28"/>
        </w:rPr>
        <w:t xml:space="preserve"> подлежат оплате»</w:t>
      </w:r>
      <w:r w:rsidR="00324A2A" w:rsidRPr="00054AD1">
        <w:rPr>
          <w:sz w:val="28"/>
          <w:szCs w:val="28"/>
        </w:rPr>
        <w:t>.</w:t>
      </w:r>
    </w:p>
    <w:p w:rsidR="00A972F6" w:rsidRPr="00054AD1" w:rsidRDefault="00A972F6" w:rsidP="005D1A5A">
      <w:pPr>
        <w:shd w:val="clear" w:color="auto" w:fill="FFFFFF"/>
        <w:ind w:firstLine="709"/>
        <w:jc w:val="both"/>
        <w:rPr>
          <w:sz w:val="28"/>
          <w:szCs w:val="28"/>
        </w:rPr>
      </w:pPr>
    </w:p>
    <w:p w:rsidR="00A972F6" w:rsidRPr="00054AD1" w:rsidRDefault="0069343C" w:rsidP="005D1A5A">
      <w:pPr>
        <w:pStyle w:val="a4"/>
        <w:ind w:firstLine="709"/>
        <w:jc w:val="both"/>
        <w:rPr>
          <w:szCs w:val="28"/>
          <w:shd w:val="clear" w:color="auto" w:fill="FFFFFF"/>
        </w:rPr>
      </w:pPr>
      <w:r w:rsidRPr="00054AD1">
        <w:rPr>
          <w:szCs w:val="28"/>
          <w:shd w:val="clear" w:color="auto" w:fill="FFFFFF"/>
        </w:rPr>
        <w:t xml:space="preserve">6. </w:t>
      </w:r>
      <w:r w:rsidR="00A972F6" w:rsidRPr="00054AD1">
        <w:rPr>
          <w:szCs w:val="28"/>
          <w:shd w:val="clear" w:color="auto" w:fill="FFFFFF"/>
        </w:rPr>
        <w:t>Пункт 1 статьи 20 изложить в следующей редакции:</w:t>
      </w:r>
    </w:p>
    <w:p w:rsidR="00A972F6" w:rsidRPr="00054AD1" w:rsidRDefault="00A972F6" w:rsidP="005D1A5A">
      <w:pPr>
        <w:pStyle w:val="a4"/>
        <w:ind w:firstLine="709"/>
        <w:jc w:val="both"/>
        <w:rPr>
          <w:szCs w:val="28"/>
          <w:shd w:val="clear" w:color="auto" w:fill="FFFFFF"/>
        </w:rPr>
      </w:pPr>
      <w:r w:rsidRPr="00054AD1">
        <w:rPr>
          <w:szCs w:val="28"/>
          <w:shd w:val="clear" w:color="auto" w:fill="FFFFFF"/>
        </w:rPr>
        <w:t>«1. Утвердить основные характеристики, а также источники формирования и направления расходования Фонда капитальных вложений Приднестровской Молдавской Республики согласно Приложению № 2.6 к настоящему Закону, в том числе:</w:t>
      </w:r>
    </w:p>
    <w:p w:rsidR="00A972F6" w:rsidRPr="00054AD1" w:rsidRDefault="00A972F6" w:rsidP="005D1A5A">
      <w:pPr>
        <w:pStyle w:val="a4"/>
        <w:ind w:firstLine="709"/>
        <w:jc w:val="both"/>
        <w:rPr>
          <w:szCs w:val="28"/>
          <w:shd w:val="clear" w:color="auto" w:fill="FFFFFF"/>
        </w:rPr>
      </w:pPr>
      <w:proofErr w:type="gramStart"/>
      <w:r w:rsidRPr="00054AD1">
        <w:rPr>
          <w:szCs w:val="28"/>
          <w:shd w:val="clear" w:color="auto" w:fill="FFFFFF"/>
        </w:rPr>
        <w:t>а</w:t>
      </w:r>
      <w:proofErr w:type="gramEnd"/>
      <w:r w:rsidRPr="00054AD1">
        <w:rPr>
          <w:szCs w:val="28"/>
          <w:shd w:val="clear" w:color="auto" w:fill="FFFFFF"/>
        </w:rPr>
        <w:t xml:space="preserve">) остатки средств по состоянию на 1 января 2021 года </w:t>
      </w:r>
      <w:r w:rsidR="00324A2A" w:rsidRPr="00054AD1">
        <w:rPr>
          <w:szCs w:val="28"/>
          <w:shd w:val="clear" w:color="auto" w:fill="FFFFFF"/>
        </w:rPr>
        <w:br/>
      </w:r>
      <w:r w:rsidRPr="00054AD1">
        <w:rPr>
          <w:szCs w:val="28"/>
          <w:shd w:val="clear" w:color="auto" w:fill="FFFFFF"/>
        </w:rPr>
        <w:t>в сумме 6 959 473 рубля;</w:t>
      </w:r>
    </w:p>
    <w:p w:rsidR="00A972F6" w:rsidRPr="00054AD1" w:rsidRDefault="00A972F6" w:rsidP="005D1A5A">
      <w:pPr>
        <w:pStyle w:val="a4"/>
        <w:ind w:firstLine="709"/>
        <w:jc w:val="both"/>
        <w:rPr>
          <w:szCs w:val="28"/>
          <w:shd w:val="clear" w:color="auto" w:fill="FFFFFF"/>
        </w:rPr>
      </w:pPr>
      <w:proofErr w:type="gramStart"/>
      <w:r w:rsidRPr="00054AD1">
        <w:rPr>
          <w:szCs w:val="28"/>
          <w:shd w:val="clear" w:color="auto" w:fill="FFFFFF"/>
        </w:rPr>
        <w:t>б</w:t>
      </w:r>
      <w:proofErr w:type="gramEnd"/>
      <w:r w:rsidRPr="00054AD1">
        <w:rPr>
          <w:szCs w:val="28"/>
          <w:shd w:val="clear" w:color="auto" w:fill="FFFFFF"/>
        </w:rPr>
        <w:t>) доходы в сумме 228 955 556 рублей;</w:t>
      </w:r>
    </w:p>
    <w:p w:rsidR="00A972F6" w:rsidRPr="00054AD1" w:rsidRDefault="00A972F6" w:rsidP="005D1A5A">
      <w:pPr>
        <w:pStyle w:val="a4"/>
        <w:ind w:firstLine="709"/>
        <w:jc w:val="both"/>
        <w:rPr>
          <w:szCs w:val="28"/>
          <w:shd w:val="clear" w:color="auto" w:fill="FFFFFF"/>
        </w:rPr>
      </w:pPr>
      <w:proofErr w:type="gramStart"/>
      <w:r w:rsidRPr="00054AD1">
        <w:rPr>
          <w:szCs w:val="28"/>
          <w:shd w:val="clear" w:color="auto" w:fill="FFFFFF"/>
        </w:rPr>
        <w:t>в</w:t>
      </w:r>
      <w:proofErr w:type="gramEnd"/>
      <w:r w:rsidRPr="00054AD1">
        <w:rPr>
          <w:szCs w:val="28"/>
          <w:shd w:val="clear" w:color="auto" w:fill="FFFFFF"/>
        </w:rPr>
        <w:t xml:space="preserve">) расходы в сумме </w:t>
      </w:r>
      <w:r w:rsidRPr="00054AD1">
        <w:rPr>
          <w:iCs/>
          <w:szCs w:val="28"/>
        </w:rPr>
        <w:t xml:space="preserve">235 915 029 </w:t>
      </w:r>
      <w:r w:rsidRPr="00054AD1">
        <w:rPr>
          <w:szCs w:val="28"/>
          <w:shd w:val="clear" w:color="auto" w:fill="FFFFFF"/>
        </w:rPr>
        <w:t>рубл</w:t>
      </w:r>
      <w:r w:rsidR="00F67894" w:rsidRPr="00054AD1">
        <w:rPr>
          <w:szCs w:val="28"/>
          <w:shd w:val="clear" w:color="auto" w:fill="FFFFFF"/>
        </w:rPr>
        <w:t>ей</w:t>
      </w:r>
      <w:r w:rsidRPr="00054AD1">
        <w:rPr>
          <w:szCs w:val="28"/>
          <w:shd w:val="clear" w:color="auto" w:fill="FFFFFF"/>
        </w:rPr>
        <w:t>».</w:t>
      </w:r>
    </w:p>
    <w:p w:rsidR="00A972F6" w:rsidRPr="00054AD1" w:rsidRDefault="00A972F6" w:rsidP="005D1A5A">
      <w:pPr>
        <w:shd w:val="clear" w:color="auto" w:fill="FFFFFF"/>
        <w:ind w:firstLine="709"/>
        <w:jc w:val="both"/>
        <w:rPr>
          <w:sz w:val="28"/>
          <w:szCs w:val="28"/>
        </w:rPr>
      </w:pPr>
    </w:p>
    <w:p w:rsidR="00AA4559" w:rsidRPr="00054AD1" w:rsidRDefault="0069343C" w:rsidP="005D1A5A">
      <w:pPr>
        <w:shd w:val="clear" w:color="auto" w:fill="FFFFFF"/>
        <w:ind w:firstLine="709"/>
        <w:jc w:val="both"/>
        <w:rPr>
          <w:sz w:val="28"/>
          <w:szCs w:val="28"/>
        </w:rPr>
      </w:pPr>
      <w:r w:rsidRPr="00054AD1">
        <w:rPr>
          <w:sz w:val="28"/>
          <w:szCs w:val="28"/>
        </w:rPr>
        <w:lastRenderedPageBreak/>
        <w:t xml:space="preserve">7. Пункт 4 статьи 20 </w:t>
      </w:r>
      <w:r w:rsidR="00AA4559" w:rsidRPr="00054AD1">
        <w:rPr>
          <w:sz w:val="28"/>
          <w:szCs w:val="28"/>
        </w:rPr>
        <w:t>дополнить частью пятой следующего содержания:</w:t>
      </w:r>
    </w:p>
    <w:p w:rsidR="00AA4559" w:rsidRPr="00054AD1" w:rsidRDefault="00AA4559" w:rsidP="005D1A5A">
      <w:pPr>
        <w:shd w:val="clear" w:color="auto" w:fill="FFFFFF"/>
        <w:ind w:firstLine="709"/>
        <w:jc w:val="both"/>
        <w:rPr>
          <w:sz w:val="28"/>
          <w:szCs w:val="28"/>
        </w:rPr>
      </w:pPr>
      <w:r w:rsidRPr="00054AD1">
        <w:rPr>
          <w:sz w:val="28"/>
          <w:szCs w:val="28"/>
        </w:rPr>
        <w:t>«Предоставить право Министерству государственной безопасности Приднестровской Молдавской Республики использовать остатки материалов, закупленных в рамках реализации сметы расходов Фонда капитальных вложений Приднестровской Молдавской Республики на 2019 год</w:t>
      </w:r>
      <w:r w:rsidR="00F67894" w:rsidRPr="00054AD1">
        <w:rPr>
          <w:sz w:val="28"/>
          <w:szCs w:val="28"/>
        </w:rPr>
        <w:t>,</w:t>
      </w:r>
      <w:r w:rsidRPr="00054AD1">
        <w:rPr>
          <w:sz w:val="28"/>
          <w:szCs w:val="28"/>
        </w:rPr>
        <w:t xml:space="preserve"> на цели обустройства территорий, прилегающих к объектам Министерства государственной безопасности Приднестровской Молдавской Республики, собственными силами без привлечения подрядных организаций».</w:t>
      </w:r>
    </w:p>
    <w:p w:rsidR="00A972F6" w:rsidRPr="00054AD1" w:rsidRDefault="00A972F6" w:rsidP="005D1A5A">
      <w:pPr>
        <w:shd w:val="clear" w:color="auto" w:fill="FFFFFF"/>
        <w:ind w:firstLine="709"/>
        <w:jc w:val="both"/>
        <w:rPr>
          <w:sz w:val="28"/>
          <w:szCs w:val="28"/>
        </w:rPr>
      </w:pPr>
    </w:p>
    <w:p w:rsidR="008F15FF" w:rsidRPr="00054AD1" w:rsidRDefault="0069343C" w:rsidP="008F15FF">
      <w:pPr>
        <w:pStyle w:val="a4"/>
        <w:ind w:firstLine="709"/>
        <w:jc w:val="both"/>
        <w:rPr>
          <w:szCs w:val="28"/>
        </w:rPr>
      </w:pPr>
      <w:r w:rsidRPr="00054AD1">
        <w:rPr>
          <w:szCs w:val="28"/>
        </w:rPr>
        <w:t xml:space="preserve">8. </w:t>
      </w:r>
      <w:r w:rsidR="008F15FF" w:rsidRPr="00054AD1">
        <w:rPr>
          <w:szCs w:val="28"/>
        </w:rPr>
        <w:t xml:space="preserve">Подпункт е) пункта 1 статьи 33 изложить в следующей редакции: </w:t>
      </w:r>
    </w:p>
    <w:p w:rsidR="008F15FF" w:rsidRPr="00054AD1" w:rsidRDefault="008F15FF" w:rsidP="008F15FF">
      <w:pPr>
        <w:pStyle w:val="a4"/>
        <w:ind w:firstLine="709"/>
        <w:jc w:val="both"/>
        <w:rPr>
          <w:szCs w:val="28"/>
          <w:lang w:eastAsia="ru-RU" w:bidi="ru-RU"/>
        </w:rPr>
      </w:pPr>
      <w:r w:rsidRPr="00054AD1">
        <w:rPr>
          <w:szCs w:val="28"/>
        </w:rPr>
        <w:t>«</w:t>
      </w:r>
      <w:proofErr w:type="gramStart"/>
      <w:r w:rsidRPr="00054AD1">
        <w:rPr>
          <w:szCs w:val="28"/>
        </w:rPr>
        <w:t>е</w:t>
      </w:r>
      <w:proofErr w:type="gramEnd"/>
      <w:r w:rsidRPr="00054AD1">
        <w:rPr>
          <w:szCs w:val="28"/>
        </w:rPr>
        <w:t>) на оказание консультативного приема узкими специалистами и диагностики детям субъектами частной медицинской деятельности, а также государственными организациями, осуществляющими медицинскую деятельность на основании лицензии, в сумме 2 500 000 рублей</w:t>
      </w:r>
      <w:r w:rsidRPr="00054AD1">
        <w:rPr>
          <w:szCs w:val="28"/>
          <w:lang w:eastAsia="ru-RU" w:bidi="ru-RU"/>
        </w:rPr>
        <w:t>».</w:t>
      </w:r>
    </w:p>
    <w:p w:rsidR="008F15FF" w:rsidRPr="00054AD1" w:rsidRDefault="008F15FF" w:rsidP="005D1A5A">
      <w:pPr>
        <w:widowControl w:val="0"/>
        <w:adjustRightInd w:val="0"/>
        <w:ind w:firstLine="709"/>
        <w:jc w:val="both"/>
        <w:textAlignment w:val="baseline"/>
        <w:rPr>
          <w:sz w:val="28"/>
          <w:szCs w:val="28"/>
        </w:rPr>
      </w:pPr>
    </w:p>
    <w:p w:rsidR="00A972F6" w:rsidRPr="00054AD1" w:rsidRDefault="008F15FF" w:rsidP="005D1A5A">
      <w:pPr>
        <w:widowControl w:val="0"/>
        <w:adjustRightInd w:val="0"/>
        <w:ind w:firstLine="709"/>
        <w:jc w:val="both"/>
        <w:textAlignment w:val="baseline"/>
        <w:rPr>
          <w:sz w:val="28"/>
          <w:szCs w:val="28"/>
        </w:rPr>
      </w:pPr>
      <w:r w:rsidRPr="00054AD1">
        <w:rPr>
          <w:sz w:val="28"/>
          <w:szCs w:val="28"/>
        </w:rPr>
        <w:t xml:space="preserve">9. </w:t>
      </w:r>
      <w:r w:rsidR="00A972F6" w:rsidRPr="00054AD1">
        <w:rPr>
          <w:sz w:val="28"/>
          <w:szCs w:val="28"/>
        </w:rPr>
        <w:t>Статью 36 дополнить частью второй следующего содержания:</w:t>
      </w:r>
    </w:p>
    <w:p w:rsidR="00A972F6" w:rsidRPr="00054AD1" w:rsidRDefault="00A972F6" w:rsidP="005D1A5A">
      <w:pPr>
        <w:widowControl w:val="0"/>
        <w:adjustRightInd w:val="0"/>
        <w:ind w:firstLine="709"/>
        <w:jc w:val="both"/>
        <w:textAlignment w:val="baseline"/>
        <w:rPr>
          <w:sz w:val="28"/>
          <w:szCs w:val="28"/>
        </w:rPr>
      </w:pPr>
      <w:r w:rsidRPr="00054AD1">
        <w:rPr>
          <w:sz w:val="28"/>
          <w:szCs w:val="28"/>
        </w:rPr>
        <w:t xml:space="preserve">«Средства безвозмездной помощи, поступающей в 2021 году на цели, связанные с реализацией мероприятий по предотвращению угрозы распространения на территории Приднестровской Молдавской Республики </w:t>
      </w:r>
      <w:proofErr w:type="spellStart"/>
      <w:r w:rsidRPr="00054AD1">
        <w:rPr>
          <w:sz w:val="28"/>
          <w:szCs w:val="28"/>
        </w:rPr>
        <w:t>коронавирусной</w:t>
      </w:r>
      <w:proofErr w:type="spellEnd"/>
      <w:r w:rsidRPr="00054AD1">
        <w:rPr>
          <w:sz w:val="28"/>
          <w:szCs w:val="28"/>
        </w:rPr>
        <w:t xml:space="preserve"> инфекции, вызванной новым типом вируса COVID-19, расходуются в соответствии с </w:t>
      </w:r>
      <w:r w:rsidR="0042052B" w:rsidRPr="00054AD1">
        <w:rPr>
          <w:sz w:val="28"/>
          <w:szCs w:val="28"/>
        </w:rPr>
        <w:t xml:space="preserve">нормативным </w:t>
      </w:r>
      <w:r w:rsidRPr="00054AD1">
        <w:rPr>
          <w:sz w:val="28"/>
          <w:szCs w:val="28"/>
        </w:rPr>
        <w:t>правовым актом Правительства Приднестровской Молдавской Республики с последующим внесением изменений и (или) дополнений в настоящий Закон».</w:t>
      </w:r>
    </w:p>
    <w:p w:rsidR="00A972F6" w:rsidRPr="00054AD1" w:rsidRDefault="00A972F6" w:rsidP="005D1A5A">
      <w:pPr>
        <w:shd w:val="clear" w:color="auto" w:fill="FFFFFF"/>
        <w:ind w:firstLine="709"/>
        <w:jc w:val="both"/>
        <w:rPr>
          <w:sz w:val="28"/>
          <w:szCs w:val="28"/>
        </w:rPr>
      </w:pPr>
    </w:p>
    <w:p w:rsidR="00774477" w:rsidRPr="00054AD1" w:rsidRDefault="008F15FF" w:rsidP="00774477">
      <w:pPr>
        <w:ind w:firstLine="709"/>
        <w:jc w:val="both"/>
        <w:rPr>
          <w:sz w:val="28"/>
          <w:szCs w:val="28"/>
          <w:lang w:val="x-none"/>
        </w:rPr>
      </w:pPr>
      <w:r w:rsidRPr="00054AD1">
        <w:rPr>
          <w:sz w:val="28"/>
          <w:szCs w:val="28"/>
        </w:rPr>
        <w:t>10</w:t>
      </w:r>
      <w:r w:rsidR="00A972F6" w:rsidRPr="00054AD1">
        <w:rPr>
          <w:sz w:val="28"/>
          <w:szCs w:val="28"/>
        </w:rPr>
        <w:t xml:space="preserve">. </w:t>
      </w:r>
      <w:r w:rsidR="00774477" w:rsidRPr="00054AD1">
        <w:rPr>
          <w:sz w:val="28"/>
          <w:szCs w:val="28"/>
          <w:lang w:val="x-none"/>
        </w:rPr>
        <w:t>В Приложении № 1.1 к Закону</w:t>
      </w:r>
      <w:r w:rsidR="00774477" w:rsidRPr="00054AD1">
        <w:rPr>
          <w:sz w:val="28"/>
          <w:szCs w:val="28"/>
        </w:rPr>
        <w:t>:</w:t>
      </w:r>
    </w:p>
    <w:p w:rsidR="00774477" w:rsidRPr="00054AD1" w:rsidRDefault="00774477" w:rsidP="00774477">
      <w:pPr>
        <w:ind w:firstLine="709"/>
        <w:jc w:val="both"/>
        <w:rPr>
          <w:sz w:val="28"/>
          <w:szCs w:val="28"/>
          <w:lang w:val="x-none"/>
        </w:rPr>
      </w:pPr>
      <w:r w:rsidRPr="00054AD1">
        <w:rPr>
          <w:sz w:val="28"/>
          <w:szCs w:val="28"/>
          <w:lang w:val="x-none"/>
        </w:rPr>
        <w:t>а) по коду 1060400 «Единый таможенный платеж» в столбце «Тирасполь» цифровое обозначение «348 069</w:t>
      </w:r>
      <w:r w:rsidRPr="00054AD1">
        <w:rPr>
          <w:sz w:val="28"/>
          <w:szCs w:val="28"/>
        </w:rPr>
        <w:t> </w:t>
      </w:r>
      <w:r w:rsidRPr="00054AD1">
        <w:rPr>
          <w:sz w:val="28"/>
          <w:szCs w:val="28"/>
          <w:lang w:val="x-none"/>
        </w:rPr>
        <w:t xml:space="preserve">020» заменить цифровым обозначением «343 269 271»; </w:t>
      </w:r>
    </w:p>
    <w:p w:rsidR="00774477" w:rsidRPr="00054AD1" w:rsidRDefault="00774477" w:rsidP="00774477">
      <w:pPr>
        <w:ind w:firstLine="709"/>
        <w:jc w:val="both"/>
        <w:rPr>
          <w:sz w:val="28"/>
          <w:szCs w:val="28"/>
          <w:lang w:val="x-none"/>
        </w:rPr>
      </w:pPr>
      <w:r w:rsidRPr="00054AD1">
        <w:rPr>
          <w:sz w:val="28"/>
          <w:szCs w:val="28"/>
          <w:lang w:val="x-none"/>
        </w:rPr>
        <w:t>б) по коду 4100000 «Фонд капитальных вложений» в столбце «Тирасполь» цифровое обозначение «202 239</w:t>
      </w:r>
      <w:r w:rsidRPr="00054AD1">
        <w:rPr>
          <w:sz w:val="28"/>
          <w:szCs w:val="28"/>
        </w:rPr>
        <w:t> </w:t>
      </w:r>
      <w:r w:rsidRPr="00054AD1">
        <w:rPr>
          <w:sz w:val="28"/>
          <w:szCs w:val="28"/>
          <w:lang w:val="x-none"/>
        </w:rPr>
        <w:t xml:space="preserve">581» заменить цифровым обозначением «207 039 330» – </w:t>
      </w:r>
    </w:p>
    <w:p w:rsidR="00774477" w:rsidRPr="00054AD1" w:rsidRDefault="00774477" w:rsidP="00774477">
      <w:pPr>
        <w:ind w:firstLine="709"/>
        <w:jc w:val="both"/>
        <w:rPr>
          <w:sz w:val="28"/>
          <w:szCs w:val="28"/>
          <w:lang w:val="x-none"/>
        </w:rPr>
      </w:pPr>
      <w:r w:rsidRPr="00054AD1">
        <w:rPr>
          <w:sz w:val="28"/>
          <w:szCs w:val="28"/>
          <w:lang w:val="x-none"/>
        </w:rPr>
        <w:t>с последующим изменением итоговых сумм в указанном Приложении.</w:t>
      </w:r>
    </w:p>
    <w:p w:rsidR="00774477" w:rsidRPr="00054AD1" w:rsidRDefault="00774477" w:rsidP="00774477">
      <w:pPr>
        <w:ind w:firstLine="709"/>
        <w:jc w:val="both"/>
        <w:rPr>
          <w:sz w:val="28"/>
          <w:szCs w:val="28"/>
          <w:lang w:val="x-none"/>
        </w:rPr>
      </w:pPr>
    </w:p>
    <w:p w:rsidR="00774477" w:rsidRPr="00054AD1" w:rsidRDefault="00774477" w:rsidP="00774477">
      <w:pPr>
        <w:ind w:firstLine="709"/>
        <w:jc w:val="both"/>
        <w:rPr>
          <w:sz w:val="28"/>
          <w:szCs w:val="28"/>
          <w:lang w:val="x-none"/>
        </w:rPr>
      </w:pPr>
      <w:r w:rsidRPr="00054AD1">
        <w:rPr>
          <w:sz w:val="28"/>
          <w:szCs w:val="28"/>
          <w:lang w:val="x-none"/>
        </w:rPr>
        <w:t>1</w:t>
      </w:r>
      <w:r w:rsidRPr="00054AD1">
        <w:rPr>
          <w:sz w:val="28"/>
          <w:szCs w:val="28"/>
        </w:rPr>
        <w:t>1</w:t>
      </w:r>
      <w:r w:rsidRPr="00054AD1">
        <w:rPr>
          <w:sz w:val="28"/>
          <w:szCs w:val="28"/>
          <w:lang w:val="x-none"/>
        </w:rPr>
        <w:t>. В Приложении № 2.1 к Закону</w:t>
      </w:r>
      <w:r w:rsidRPr="00054AD1">
        <w:rPr>
          <w:sz w:val="28"/>
          <w:szCs w:val="28"/>
        </w:rPr>
        <w:t>:</w:t>
      </w:r>
    </w:p>
    <w:p w:rsidR="00774477" w:rsidRPr="00054AD1" w:rsidRDefault="00774477" w:rsidP="00774477">
      <w:pPr>
        <w:ind w:firstLine="709"/>
        <w:jc w:val="both"/>
        <w:rPr>
          <w:sz w:val="28"/>
          <w:szCs w:val="28"/>
          <w:lang w:val="x-none"/>
        </w:rPr>
      </w:pPr>
      <w:r w:rsidRPr="00054AD1">
        <w:rPr>
          <w:sz w:val="28"/>
          <w:szCs w:val="28"/>
          <w:lang w:val="x-none"/>
        </w:rPr>
        <w:t>а) по коду 1060400 «Единый таможенный платеж» в столбце «Тирасполь» цифровое обозначение «348 069</w:t>
      </w:r>
      <w:r w:rsidRPr="00054AD1">
        <w:rPr>
          <w:sz w:val="28"/>
          <w:szCs w:val="28"/>
        </w:rPr>
        <w:t> </w:t>
      </w:r>
      <w:r w:rsidRPr="00054AD1">
        <w:rPr>
          <w:sz w:val="28"/>
          <w:szCs w:val="28"/>
          <w:lang w:val="x-none"/>
        </w:rPr>
        <w:t xml:space="preserve">020» заменить цифровым обозначением «343 269 271»; </w:t>
      </w:r>
    </w:p>
    <w:p w:rsidR="00774477" w:rsidRPr="00054AD1" w:rsidRDefault="00774477" w:rsidP="00774477">
      <w:pPr>
        <w:ind w:firstLine="709"/>
        <w:jc w:val="both"/>
        <w:rPr>
          <w:sz w:val="28"/>
          <w:szCs w:val="28"/>
          <w:lang w:val="x-none"/>
        </w:rPr>
      </w:pPr>
      <w:r w:rsidRPr="00054AD1">
        <w:rPr>
          <w:sz w:val="28"/>
          <w:szCs w:val="28"/>
          <w:lang w:val="x-none"/>
        </w:rPr>
        <w:t>б) по коду 4100000 «Фонд капитальных вложений» в столбце «Тирасполь» цифровое обозначение «202 239</w:t>
      </w:r>
      <w:r w:rsidRPr="00054AD1">
        <w:rPr>
          <w:sz w:val="28"/>
          <w:szCs w:val="28"/>
        </w:rPr>
        <w:t> </w:t>
      </w:r>
      <w:r w:rsidRPr="00054AD1">
        <w:rPr>
          <w:sz w:val="28"/>
          <w:szCs w:val="28"/>
          <w:lang w:val="x-none"/>
        </w:rPr>
        <w:t xml:space="preserve">581» заменить цифровым обозначением «207 039 330» – </w:t>
      </w:r>
    </w:p>
    <w:p w:rsidR="00774477" w:rsidRPr="00054AD1" w:rsidRDefault="00774477" w:rsidP="00774477">
      <w:pPr>
        <w:ind w:firstLine="709"/>
        <w:jc w:val="both"/>
        <w:rPr>
          <w:sz w:val="28"/>
          <w:szCs w:val="28"/>
          <w:lang w:val="x-none"/>
        </w:rPr>
      </w:pPr>
      <w:r w:rsidRPr="00054AD1">
        <w:rPr>
          <w:sz w:val="28"/>
          <w:szCs w:val="28"/>
          <w:lang w:val="x-none"/>
        </w:rPr>
        <w:t>с последующим изменением итоговых сумм в указанном Приложении.</w:t>
      </w:r>
    </w:p>
    <w:p w:rsidR="00774477" w:rsidRPr="00054AD1" w:rsidRDefault="00774477" w:rsidP="00774477">
      <w:pPr>
        <w:ind w:firstLine="709"/>
        <w:jc w:val="both"/>
        <w:rPr>
          <w:sz w:val="28"/>
          <w:szCs w:val="28"/>
          <w:lang w:val="x-none"/>
        </w:rPr>
      </w:pPr>
    </w:p>
    <w:p w:rsidR="006B21CD" w:rsidRPr="00054AD1" w:rsidRDefault="006B21CD" w:rsidP="00774477">
      <w:pPr>
        <w:ind w:firstLine="709"/>
        <w:jc w:val="both"/>
        <w:rPr>
          <w:sz w:val="28"/>
          <w:szCs w:val="28"/>
          <w:lang w:val="x-none"/>
        </w:rPr>
      </w:pPr>
    </w:p>
    <w:p w:rsidR="006B21CD" w:rsidRPr="00054AD1" w:rsidRDefault="006B21CD" w:rsidP="00774477">
      <w:pPr>
        <w:ind w:firstLine="709"/>
        <w:jc w:val="both"/>
        <w:rPr>
          <w:sz w:val="28"/>
          <w:szCs w:val="28"/>
          <w:lang w:val="x-none"/>
        </w:rPr>
      </w:pPr>
    </w:p>
    <w:p w:rsidR="00774477" w:rsidRPr="00054AD1" w:rsidRDefault="00774477" w:rsidP="00774477">
      <w:pPr>
        <w:ind w:firstLine="709"/>
        <w:jc w:val="both"/>
        <w:rPr>
          <w:sz w:val="28"/>
          <w:szCs w:val="28"/>
          <w:lang w:val="x-none"/>
        </w:rPr>
      </w:pPr>
      <w:r w:rsidRPr="00054AD1">
        <w:rPr>
          <w:sz w:val="28"/>
          <w:szCs w:val="28"/>
          <w:lang w:val="x-none"/>
        </w:rPr>
        <w:lastRenderedPageBreak/>
        <w:t>1</w:t>
      </w:r>
      <w:r w:rsidRPr="00054AD1">
        <w:rPr>
          <w:sz w:val="28"/>
          <w:szCs w:val="28"/>
        </w:rPr>
        <w:t>2</w:t>
      </w:r>
      <w:r w:rsidRPr="00054AD1">
        <w:rPr>
          <w:sz w:val="28"/>
          <w:szCs w:val="28"/>
          <w:lang w:val="x-none"/>
        </w:rPr>
        <w:t>. В Приложении № 2.2 к Закону:</w:t>
      </w:r>
    </w:p>
    <w:p w:rsidR="00774477" w:rsidRPr="00054AD1" w:rsidRDefault="00774477" w:rsidP="00774477">
      <w:pPr>
        <w:ind w:firstLine="709"/>
        <w:jc w:val="both"/>
        <w:rPr>
          <w:sz w:val="28"/>
          <w:szCs w:val="28"/>
          <w:lang w:val="x-none"/>
        </w:rPr>
      </w:pPr>
      <w:r w:rsidRPr="00054AD1">
        <w:rPr>
          <w:sz w:val="28"/>
          <w:szCs w:val="28"/>
          <w:lang w:val="x-none"/>
        </w:rPr>
        <w:t>а) по разделу 0100, подразделу 0102, строке 101 «Верховный Совет ПМР»:</w:t>
      </w:r>
    </w:p>
    <w:p w:rsidR="00774477" w:rsidRPr="00054AD1" w:rsidRDefault="00774477" w:rsidP="00774477">
      <w:pPr>
        <w:ind w:firstLine="709"/>
        <w:jc w:val="both"/>
        <w:rPr>
          <w:sz w:val="28"/>
          <w:szCs w:val="28"/>
          <w:lang w:val="x-none"/>
        </w:rPr>
      </w:pPr>
      <w:r w:rsidRPr="00054AD1">
        <w:rPr>
          <w:sz w:val="28"/>
          <w:szCs w:val="28"/>
          <w:lang w:val="x-none"/>
        </w:rPr>
        <w:t>1) по подстатье экономической классификации 110720 «Оплата тепловой энергии» установить цифровое обозначение «1 759»;</w:t>
      </w:r>
    </w:p>
    <w:p w:rsidR="00774477" w:rsidRPr="00054AD1" w:rsidRDefault="00774477" w:rsidP="00774477">
      <w:pPr>
        <w:ind w:firstLine="709"/>
        <w:jc w:val="both"/>
        <w:rPr>
          <w:sz w:val="28"/>
          <w:szCs w:val="28"/>
          <w:lang w:val="x-none"/>
        </w:rPr>
      </w:pPr>
      <w:r w:rsidRPr="00054AD1">
        <w:rPr>
          <w:sz w:val="28"/>
          <w:szCs w:val="28"/>
          <w:lang w:val="x-none"/>
        </w:rPr>
        <w:t>2) по подстатье экономической классификации 130650 «Денежные компенсации» цифровое обозначение «2 391</w:t>
      </w:r>
      <w:r w:rsidRPr="00054AD1">
        <w:rPr>
          <w:sz w:val="28"/>
          <w:szCs w:val="28"/>
        </w:rPr>
        <w:t> </w:t>
      </w:r>
      <w:r w:rsidRPr="00054AD1">
        <w:rPr>
          <w:sz w:val="28"/>
          <w:szCs w:val="28"/>
          <w:lang w:val="x-none"/>
        </w:rPr>
        <w:t>692» заменить цифровым обозначением «2 389 933»;</w:t>
      </w:r>
    </w:p>
    <w:p w:rsidR="00774477" w:rsidRPr="00054AD1" w:rsidRDefault="00774477" w:rsidP="00774477">
      <w:pPr>
        <w:ind w:firstLine="709"/>
        <w:jc w:val="both"/>
        <w:rPr>
          <w:sz w:val="28"/>
          <w:szCs w:val="28"/>
          <w:lang w:val="x-none"/>
        </w:rPr>
      </w:pPr>
    </w:p>
    <w:p w:rsidR="00774477" w:rsidRPr="00054AD1" w:rsidRDefault="00774477" w:rsidP="00774477">
      <w:pPr>
        <w:ind w:firstLine="709"/>
        <w:jc w:val="both"/>
        <w:rPr>
          <w:sz w:val="28"/>
          <w:szCs w:val="28"/>
          <w:lang w:val="x-none"/>
        </w:rPr>
      </w:pPr>
      <w:r w:rsidRPr="00054AD1">
        <w:rPr>
          <w:sz w:val="28"/>
          <w:szCs w:val="28"/>
          <w:lang w:val="x-none"/>
        </w:rPr>
        <w:t>б) по разделу 1600, подразделу 1601, строке 113 «Больницы»:</w:t>
      </w:r>
    </w:p>
    <w:p w:rsidR="00774477" w:rsidRPr="00054AD1" w:rsidRDefault="00774477" w:rsidP="00774477">
      <w:pPr>
        <w:ind w:firstLine="709"/>
        <w:jc w:val="both"/>
        <w:rPr>
          <w:sz w:val="28"/>
          <w:szCs w:val="28"/>
          <w:lang w:val="x-none"/>
        </w:rPr>
      </w:pPr>
      <w:r w:rsidRPr="00054AD1">
        <w:rPr>
          <w:sz w:val="28"/>
          <w:szCs w:val="28"/>
          <w:lang w:val="x-none"/>
        </w:rPr>
        <w:t>1) по подстатье экономической классификации 110310 «Медикаменты</w:t>
      </w:r>
      <w:r w:rsidR="002055BB" w:rsidRPr="00054AD1">
        <w:rPr>
          <w:sz w:val="28"/>
          <w:szCs w:val="28"/>
        </w:rPr>
        <w:t xml:space="preserve"> и перевязочные средства и прочие лечебные расходы</w:t>
      </w:r>
      <w:r w:rsidRPr="00054AD1">
        <w:rPr>
          <w:sz w:val="28"/>
          <w:szCs w:val="28"/>
          <w:lang w:val="x-none"/>
        </w:rPr>
        <w:t>» цифровое обозначение «51 937 593» заменить цифровым обозначением «86 454 156»;</w:t>
      </w:r>
    </w:p>
    <w:p w:rsidR="00774477" w:rsidRPr="00054AD1" w:rsidRDefault="00774477" w:rsidP="00774477">
      <w:pPr>
        <w:ind w:firstLine="709"/>
        <w:jc w:val="both"/>
        <w:rPr>
          <w:sz w:val="28"/>
          <w:szCs w:val="28"/>
          <w:lang w:val="x-none"/>
        </w:rPr>
      </w:pPr>
      <w:r w:rsidRPr="00054AD1">
        <w:rPr>
          <w:sz w:val="28"/>
          <w:szCs w:val="28"/>
          <w:lang w:val="x-none"/>
        </w:rPr>
        <w:t>2) по подстатье экономической классификации 110320 «Мягкий инвентарь и обмундирование» цифровое обозначение «246 461» заменить цифровым обозначением «2 502 412»;</w:t>
      </w:r>
    </w:p>
    <w:p w:rsidR="00774477" w:rsidRPr="00054AD1" w:rsidRDefault="00774477" w:rsidP="00774477">
      <w:pPr>
        <w:ind w:firstLine="709"/>
        <w:jc w:val="both"/>
        <w:rPr>
          <w:sz w:val="28"/>
          <w:szCs w:val="28"/>
          <w:lang w:val="x-none"/>
        </w:rPr>
      </w:pPr>
      <w:r w:rsidRPr="00054AD1">
        <w:rPr>
          <w:sz w:val="28"/>
          <w:szCs w:val="28"/>
          <w:lang w:val="x-none"/>
        </w:rPr>
        <w:t>3) по подстатье экономической классификации 110330 «Продукты питания» цифровое обозначение «13 961</w:t>
      </w:r>
      <w:r w:rsidRPr="00054AD1">
        <w:rPr>
          <w:sz w:val="28"/>
          <w:szCs w:val="28"/>
        </w:rPr>
        <w:t> </w:t>
      </w:r>
      <w:r w:rsidRPr="00054AD1">
        <w:rPr>
          <w:sz w:val="28"/>
          <w:szCs w:val="28"/>
          <w:lang w:val="x-none"/>
        </w:rPr>
        <w:t>350» заменить цифровым обозначением «18 712 184»;</w:t>
      </w:r>
    </w:p>
    <w:p w:rsidR="00774477" w:rsidRPr="00054AD1" w:rsidRDefault="00774477" w:rsidP="00774477">
      <w:pPr>
        <w:ind w:firstLine="709"/>
        <w:jc w:val="both"/>
        <w:rPr>
          <w:sz w:val="28"/>
          <w:szCs w:val="28"/>
          <w:lang w:val="x-none"/>
        </w:rPr>
      </w:pPr>
      <w:r w:rsidRPr="00054AD1">
        <w:rPr>
          <w:sz w:val="28"/>
          <w:szCs w:val="28"/>
          <w:lang w:val="x-none"/>
        </w:rPr>
        <w:t xml:space="preserve">4) по подстатье экономической классификации 110360 «Прочие расходные материалы и предметы снабжения» цифровое обозначение </w:t>
      </w:r>
      <w:r w:rsidRPr="00054AD1">
        <w:rPr>
          <w:sz w:val="28"/>
          <w:szCs w:val="28"/>
          <w:lang w:val="x-none"/>
        </w:rPr>
        <w:br/>
        <w:t>«451 066» заменить цифровым обозначением «47</w:t>
      </w:r>
      <w:r w:rsidR="00A92031" w:rsidRPr="00054AD1">
        <w:rPr>
          <w:sz w:val="28"/>
          <w:szCs w:val="28"/>
        </w:rPr>
        <w:t>2</w:t>
      </w:r>
      <w:r w:rsidRPr="00054AD1">
        <w:rPr>
          <w:sz w:val="28"/>
          <w:szCs w:val="28"/>
          <w:lang w:val="x-none"/>
        </w:rPr>
        <w:t xml:space="preserve"> 773»;</w:t>
      </w:r>
    </w:p>
    <w:p w:rsidR="00774477" w:rsidRPr="00054AD1" w:rsidRDefault="00774477" w:rsidP="00774477">
      <w:pPr>
        <w:ind w:firstLine="709"/>
        <w:jc w:val="both"/>
        <w:rPr>
          <w:sz w:val="28"/>
          <w:szCs w:val="28"/>
          <w:lang w:val="x-none"/>
        </w:rPr>
      </w:pPr>
      <w:r w:rsidRPr="00054AD1">
        <w:rPr>
          <w:sz w:val="28"/>
          <w:szCs w:val="28"/>
          <w:lang w:val="x-none"/>
        </w:rPr>
        <w:t xml:space="preserve">5) по подстатье экономической классификации 111030 «Оплата текущего ремонта зданий </w:t>
      </w:r>
      <w:r w:rsidR="002F2A6A" w:rsidRPr="00054AD1">
        <w:rPr>
          <w:sz w:val="28"/>
          <w:szCs w:val="28"/>
        </w:rPr>
        <w:t>и</w:t>
      </w:r>
      <w:r w:rsidR="00F376A8" w:rsidRPr="00054AD1">
        <w:rPr>
          <w:sz w:val="28"/>
          <w:szCs w:val="28"/>
        </w:rPr>
        <w:t xml:space="preserve"> помещений</w:t>
      </w:r>
      <w:r w:rsidRPr="00054AD1">
        <w:rPr>
          <w:sz w:val="28"/>
          <w:szCs w:val="28"/>
          <w:lang w:val="x-none"/>
        </w:rPr>
        <w:t>» цифровое обозначение «251 316» заменить цифровым обозначением «253 748»;</w:t>
      </w:r>
    </w:p>
    <w:p w:rsidR="00774477" w:rsidRPr="00054AD1" w:rsidRDefault="00774477" w:rsidP="00774477">
      <w:pPr>
        <w:ind w:firstLine="709"/>
        <w:jc w:val="both"/>
        <w:rPr>
          <w:sz w:val="28"/>
          <w:szCs w:val="28"/>
          <w:lang w:val="x-none"/>
        </w:rPr>
      </w:pPr>
      <w:r w:rsidRPr="00054AD1">
        <w:rPr>
          <w:sz w:val="28"/>
          <w:szCs w:val="28"/>
          <w:lang w:val="x-none"/>
        </w:rPr>
        <w:t>6) по подстатье экономической классификации 240120 «Приобретение непроизводственного оборудования и предметов длительного пользования для государственных учреждений» цифровое обозначение «233 064» заменить цифровым обозначением «335 049»;</w:t>
      </w:r>
    </w:p>
    <w:p w:rsidR="00774477" w:rsidRPr="00054AD1" w:rsidRDefault="00774477" w:rsidP="00774477">
      <w:pPr>
        <w:ind w:firstLine="709"/>
        <w:jc w:val="both"/>
        <w:rPr>
          <w:sz w:val="28"/>
          <w:szCs w:val="28"/>
          <w:lang w:val="x-none"/>
        </w:rPr>
      </w:pPr>
    </w:p>
    <w:p w:rsidR="00774477" w:rsidRPr="00054AD1" w:rsidRDefault="00774477" w:rsidP="00774477">
      <w:pPr>
        <w:ind w:firstLine="709"/>
        <w:jc w:val="both"/>
        <w:rPr>
          <w:sz w:val="28"/>
          <w:szCs w:val="28"/>
          <w:lang w:val="x-none"/>
        </w:rPr>
      </w:pPr>
      <w:r w:rsidRPr="00054AD1">
        <w:rPr>
          <w:sz w:val="28"/>
          <w:szCs w:val="28"/>
          <w:lang w:val="x-none"/>
        </w:rPr>
        <w:t>в) по разделу 3200, подразделу 3207, строке 133 «Фонд капитальных вложений»:</w:t>
      </w:r>
    </w:p>
    <w:p w:rsidR="00774477" w:rsidRPr="00054AD1" w:rsidRDefault="003047D1" w:rsidP="00774477">
      <w:pPr>
        <w:ind w:firstLine="709"/>
        <w:jc w:val="both"/>
        <w:rPr>
          <w:sz w:val="28"/>
          <w:szCs w:val="28"/>
          <w:lang w:val="x-none"/>
        </w:rPr>
      </w:pPr>
      <w:r w:rsidRPr="00054AD1">
        <w:rPr>
          <w:sz w:val="28"/>
          <w:szCs w:val="28"/>
        </w:rPr>
        <w:t>1</w:t>
      </w:r>
      <w:r w:rsidR="00774477" w:rsidRPr="00054AD1">
        <w:rPr>
          <w:sz w:val="28"/>
          <w:szCs w:val="28"/>
          <w:lang w:val="x-none"/>
        </w:rPr>
        <w:t>) по подстатье экономической классификации 240120 «Приобретение непроизводственного оборудования и предметов длительного пользования для государственных учреждений» цифровое обозначение «41 491</w:t>
      </w:r>
      <w:r w:rsidR="00774477" w:rsidRPr="00054AD1">
        <w:rPr>
          <w:sz w:val="28"/>
          <w:szCs w:val="28"/>
        </w:rPr>
        <w:t> </w:t>
      </w:r>
      <w:r w:rsidR="00774477" w:rsidRPr="00054AD1">
        <w:rPr>
          <w:sz w:val="28"/>
          <w:szCs w:val="28"/>
          <w:lang w:val="x-none"/>
        </w:rPr>
        <w:t>912» заменить цифровым обозначением «44 698 835»;</w:t>
      </w:r>
    </w:p>
    <w:p w:rsidR="00774477" w:rsidRPr="00054AD1" w:rsidRDefault="003047D1" w:rsidP="00774477">
      <w:pPr>
        <w:ind w:firstLine="709"/>
        <w:jc w:val="both"/>
        <w:rPr>
          <w:sz w:val="28"/>
          <w:szCs w:val="28"/>
        </w:rPr>
      </w:pPr>
      <w:r w:rsidRPr="00054AD1">
        <w:rPr>
          <w:sz w:val="28"/>
          <w:szCs w:val="28"/>
        </w:rPr>
        <w:t>2</w:t>
      </w:r>
      <w:r w:rsidR="00774477" w:rsidRPr="00054AD1">
        <w:rPr>
          <w:sz w:val="28"/>
          <w:szCs w:val="28"/>
          <w:lang w:val="x-none"/>
        </w:rPr>
        <w:t>) по подстатье экономической классификации 240230 «Капитальные вложения в строительство</w:t>
      </w:r>
      <w:r w:rsidR="00A92031" w:rsidRPr="00054AD1">
        <w:rPr>
          <w:sz w:val="28"/>
          <w:szCs w:val="28"/>
        </w:rPr>
        <w:t xml:space="preserve"> объектов</w:t>
      </w:r>
      <w:r w:rsidR="00774477" w:rsidRPr="00054AD1">
        <w:rPr>
          <w:sz w:val="28"/>
          <w:szCs w:val="28"/>
          <w:lang w:val="x-none"/>
        </w:rPr>
        <w:t xml:space="preserve"> социально-культурного назначения» цифровое обозначение «60</w:t>
      </w:r>
      <w:r w:rsidR="0047442C" w:rsidRPr="00054AD1">
        <w:rPr>
          <w:sz w:val="28"/>
          <w:szCs w:val="28"/>
          <w:lang w:val="x-none"/>
        </w:rPr>
        <w:t> </w:t>
      </w:r>
      <w:r w:rsidR="00774477" w:rsidRPr="00054AD1">
        <w:rPr>
          <w:sz w:val="28"/>
          <w:szCs w:val="28"/>
          <w:lang w:val="x-none"/>
        </w:rPr>
        <w:t>715</w:t>
      </w:r>
      <w:r w:rsidR="0047442C" w:rsidRPr="00054AD1">
        <w:rPr>
          <w:sz w:val="28"/>
          <w:szCs w:val="28"/>
        </w:rPr>
        <w:t> </w:t>
      </w:r>
      <w:r w:rsidR="00774477" w:rsidRPr="00054AD1">
        <w:rPr>
          <w:sz w:val="28"/>
          <w:szCs w:val="28"/>
          <w:lang w:val="x-none"/>
        </w:rPr>
        <w:t xml:space="preserve">188» заменить цифровым обозначением </w:t>
      </w:r>
      <w:r w:rsidR="00A92031" w:rsidRPr="00054AD1">
        <w:rPr>
          <w:sz w:val="28"/>
          <w:szCs w:val="28"/>
          <w:lang w:val="x-none"/>
        </w:rPr>
        <w:br/>
      </w:r>
      <w:r w:rsidR="00774477" w:rsidRPr="00054AD1">
        <w:rPr>
          <w:sz w:val="28"/>
          <w:szCs w:val="28"/>
          <w:lang w:val="x-none"/>
        </w:rPr>
        <w:t xml:space="preserve">«69 267 487» </w:t>
      </w:r>
      <w:r w:rsidR="00774477" w:rsidRPr="00054AD1">
        <w:rPr>
          <w:sz w:val="28"/>
          <w:szCs w:val="28"/>
        </w:rPr>
        <w:t>–</w:t>
      </w:r>
    </w:p>
    <w:p w:rsidR="00774477" w:rsidRPr="00054AD1" w:rsidRDefault="00774477" w:rsidP="00774477">
      <w:pPr>
        <w:ind w:firstLine="709"/>
        <w:jc w:val="both"/>
        <w:rPr>
          <w:sz w:val="28"/>
          <w:szCs w:val="28"/>
          <w:lang w:val="x-none"/>
        </w:rPr>
      </w:pPr>
      <w:r w:rsidRPr="00054AD1">
        <w:rPr>
          <w:sz w:val="28"/>
          <w:szCs w:val="28"/>
          <w:lang w:val="x-none"/>
        </w:rPr>
        <w:t>с последующим изменением итоговых сумм в указанном Приложении.</w:t>
      </w:r>
    </w:p>
    <w:p w:rsidR="00A34774" w:rsidRPr="00054AD1" w:rsidRDefault="00A34774" w:rsidP="005D1A5A">
      <w:pPr>
        <w:ind w:firstLine="709"/>
        <w:jc w:val="both"/>
        <w:rPr>
          <w:sz w:val="28"/>
          <w:szCs w:val="28"/>
        </w:rPr>
      </w:pPr>
    </w:p>
    <w:p w:rsidR="000D1516" w:rsidRPr="00054AD1" w:rsidRDefault="000D1516" w:rsidP="005D1A5A">
      <w:pPr>
        <w:ind w:firstLine="709"/>
        <w:jc w:val="both"/>
        <w:rPr>
          <w:sz w:val="28"/>
          <w:szCs w:val="28"/>
        </w:rPr>
      </w:pPr>
    </w:p>
    <w:p w:rsidR="000D1516" w:rsidRPr="00054AD1" w:rsidRDefault="000D1516" w:rsidP="005D1A5A">
      <w:pPr>
        <w:ind w:firstLine="709"/>
        <w:jc w:val="both"/>
        <w:rPr>
          <w:sz w:val="28"/>
          <w:szCs w:val="28"/>
        </w:rPr>
      </w:pPr>
    </w:p>
    <w:p w:rsidR="00A972F6" w:rsidRPr="00054AD1" w:rsidRDefault="0069343C" w:rsidP="005D1A5A">
      <w:pPr>
        <w:ind w:firstLine="709"/>
        <w:jc w:val="both"/>
        <w:rPr>
          <w:sz w:val="28"/>
          <w:szCs w:val="28"/>
        </w:rPr>
      </w:pPr>
      <w:r w:rsidRPr="00054AD1">
        <w:rPr>
          <w:sz w:val="28"/>
          <w:szCs w:val="28"/>
        </w:rPr>
        <w:lastRenderedPageBreak/>
        <w:t>1</w:t>
      </w:r>
      <w:r w:rsidR="0046769A" w:rsidRPr="00054AD1">
        <w:rPr>
          <w:sz w:val="28"/>
          <w:szCs w:val="28"/>
        </w:rPr>
        <w:t>3</w:t>
      </w:r>
      <w:r w:rsidR="00A972F6" w:rsidRPr="00054AD1">
        <w:rPr>
          <w:sz w:val="28"/>
          <w:szCs w:val="28"/>
        </w:rPr>
        <w:t>. В Приложении № 2.6</w:t>
      </w:r>
      <w:r w:rsidR="00CC5FA8" w:rsidRPr="00054AD1">
        <w:rPr>
          <w:sz w:val="28"/>
          <w:szCs w:val="28"/>
        </w:rPr>
        <w:t xml:space="preserve"> к Закону</w:t>
      </w:r>
      <w:r w:rsidR="00A972F6" w:rsidRPr="00054AD1">
        <w:rPr>
          <w:sz w:val="28"/>
          <w:szCs w:val="28"/>
        </w:rPr>
        <w:t>:</w:t>
      </w:r>
    </w:p>
    <w:p w:rsidR="00A972F6" w:rsidRPr="00054AD1" w:rsidRDefault="00A972F6" w:rsidP="005D1A5A">
      <w:pPr>
        <w:ind w:firstLine="709"/>
        <w:jc w:val="both"/>
        <w:rPr>
          <w:sz w:val="28"/>
          <w:szCs w:val="28"/>
        </w:rPr>
      </w:pPr>
      <w:proofErr w:type="gramStart"/>
      <w:r w:rsidRPr="00054AD1">
        <w:rPr>
          <w:sz w:val="28"/>
          <w:szCs w:val="28"/>
        </w:rPr>
        <w:t>а</w:t>
      </w:r>
      <w:proofErr w:type="gramEnd"/>
      <w:r w:rsidRPr="00054AD1">
        <w:rPr>
          <w:sz w:val="28"/>
          <w:szCs w:val="28"/>
        </w:rPr>
        <w:t xml:space="preserve">) </w:t>
      </w:r>
      <w:r w:rsidR="00555152" w:rsidRPr="00054AD1">
        <w:rPr>
          <w:sz w:val="28"/>
          <w:szCs w:val="28"/>
        </w:rPr>
        <w:t>перед разделом «ДОХОДЫ ВСЕГО, в том числе» дополнить разделом «</w:t>
      </w:r>
      <w:r w:rsidR="00555152" w:rsidRPr="00054AD1">
        <w:rPr>
          <w:bCs/>
          <w:sz w:val="28"/>
          <w:szCs w:val="28"/>
        </w:rPr>
        <w:t>ОСТАТКИ по состоянию на 01.01.2021 г. ВСЕГО, в том числе</w:t>
      </w:r>
      <w:r w:rsidR="00555152" w:rsidRPr="00054AD1">
        <w:rPr>
          <w:sz w:val="28"/>
          <w:szCs w:val="28"/>
        </w:rPr>
        <w:t xml:space="preserve">» </w:t>
      </w:r>
      <w:r w:rsidRPr="00054AD1">
        <w:rPr>
          <w:sz w:val="28"/>
          <w:szCs w:val="28"/>
        </w:rPr>
        <w:t>следующего содержания:</w:t>
      </w:r>
    </w:p>
    <w:p w:rsidR="001E5030" w:rsidRPr="00054AD1" w:rsidRDefault="001E5030" w:rsidP="001E5030">
      <w:pPr>
        <w:jc w:val="both"/>
        <w:rPr>
          <w:sz w:val="28"/>
          <w:szCs w:val="28"/>
        </w:rPr>
      </w:pPr>
      <w:r w:rsidRPr="00054AD1">
        <w:rPr>
          <w:sz w:val="28"/>
          <w:szCs w:val="28"/>
        </w:rPr>
        <w:t>«</w:t>
      </w:r>
    </w:p>
    <w:tbl>
      <w:tblPr>
        <w:tblW w:w="907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6530"/>
        <w:gridCol w:w="1843"/>
      </w:tblGrid>
      <w:tr w:rsidR="00054AD1" w:rsidRPr="00054AD1" w:rsidTr="00951F37">
        <w:trPr>
          <w:trHeight w:val="300"/>
        </w:trPr>
        <w:tc>
          <w:tcPr>
            <w:tcW w:w="699" w:type="dxa"/>
            <w:shd w:val="clear" w:color="000000" w:fill="FFFFFF"/>
            <w:vAlign w:val="center"/>
            <w:hideMark/>
          </w:tcPr>
          <w:p w:rsidR="00A972F6" w:rsidRPr="00054AD1" w:rsidRDefault="00A972F6" w:rsidP="00936AF5">
            <w:pPr>
              <w:jc w:val="center"/>
              <w:rPr>
                <w:bCs/>
                <w:sz w:val="28"/>
                <w:szCs w:val="28"/>
              </w:rPr>
            </w:pPr>
            <w:r w:rsidRPr="00054AD1">
              <w:rPr>
                <w:bCs/>
                <w:sz w:val="28"/>
                <w:szCs w:val="28"/>
              </w:rPr>
              <w:t> </w:t>
            </w:r>
          </w:p>
        </w:tc>
        <w:tc>
          <w:tcPr>
            <w:tcW w:w="6530" w:type="dxa"/>
            <w:shd w:val="clear" w:color="000000" w:fill="FFFFFF"/>
            <w:vAlign w:val="center"/>
            <w:hideMark/>
          </w:tcPr>
          <w:p w:rsidR="00A972F6" w:rsidRPr="00054AD1" w:rsidRDefault="00A972F6" w:rsidP="00936AF5">
            <w:pPr>
              <w:ind w:hanging="101"/>
              <w:jc w:val="both"/>
              <w:rPr>
                <w:bCs/>
                <w:sz w:val="28"/>
                <w:szCs w:val="28"/>
              </w:rPr>
            </w:pPr>
            <w:r w:rsidRPr="00054AD1">
              <w:rPr>
                <w:bCs/>
                <w:sz w:val="28"/>
                <w:szCs w:val="28"/>
              </w:rPr>
              <w:t>ОСТАТКИ по состоянию на 01.01.2021 г. ВСЕГО, в том числе:</w:t>
            </w:r>
          </w:p>
        </w:tc>
        <w:tc>
          <w:tcPr>
            <w:tcW w:w="1843" w:type="dxa"/>
            <w:shd w:val="clear" w:color="auto" w:fill="auto"/>
            <w:vAlign w:val="center"/>
            <w:hideMark/>
          </w:tcPr>
          <w:p w:rsidR="00A972F6" w:rsidRPr="00054AD1" w:rsidRDefault="00A972F6" w:rsidP="00E834DC">
            <w:pPr>
              <w:jc w:val="right"/>
              <w:rPr>
                <w:bCs/>
                <w:sz w:val="28"/>
                <w:szCs w:val="28"/>
              </w:rPr>
            </w:pPr>
            <w:r w:rsidRPr="00054AD1">
              <w:rPr>
                <w:bCs/>
                <w:sz w:val="28"/>
                <w:szCs w:val="28"/>
              </w:rPr>
              <w:t>6 959 473</w:t>
            </w:r>
          </w:p>
        </w:tc>
      </w:tr>
      <w:tr w:rsidR="00054AD1" w:rsidRPr="00054AD1" w:rsidTr="00951F37">
        <w:trPr>
          <w:trHeight w:val="300"/>
        </w:trPr>
        <w:tc>
          <w:tcPr>
            <w:tcW w:w="699" w:type="dxa"/>
            <w:shd w:val="clear" w:color="000000" w:fill="FFFFFF"/>
            <w:vAlign w:val="center"/>
            <w:hideMark/>
          </w:tcPr>
          <w:p w:rsidR="00A972F6" w:rsidRPr="00054AD1" w:rsidRDefault="00A972F6" w:rsidP="00936AF5">
            <w:pPr>
              <w:jc w:val="center"/>
              <w:rPr>
                <w:sz w:val="28"/>
                <w:szCs w:val="28"/>
              </w:rPr>
            </w:pPr>
            <w:r w:rsidRPr="00054AD1">
              <w:rPr>
                <w:sz w:val="28"/>
                <w:szCs w:val="28"/>
              </w:rPr>
              <w:t>1</w:t>
            </w:r>
          </w:p>
        </w:tc>
        <w:tc>
          <w:tcPr>
            <w:tcW w:w="6530" w:type="dxa"/>
            <w:shd w:val="clear" w:color="000000" w:fill="FFFFFF"/>
            <w:vAlign w:val="center"/>
            <w:hideMark/>
          </w:tcPr>
          <w:p w:rsidR="00A972F6" w:rsidRPr="00054AD1" w:rsidRDefault="00A972F6" w:rsidP="00936AF5">
            <w:pPr>
              <w:ind w:hanging="101"/>
              <w:jc w:val="both"/>
              <w:rPr>
                <w:sz w:val="28"/>
                <w:szCs w:val="28"/>
              </w:rPr>
            </w:pPr>
            <w:r w:rsidRPr="00054AD1">
              <w:rPr>
                <w:sz w:val="28"/>
                <w:szCs w:val="28"/>
              </w:rPr>
              <w:t>Отчисления от ввозной таможенной пошлины</w:t>
            </w:r>
          </w:p>
        </w:tc>
        <w:tc>
          <w:tcPr>
            <w:tcW w:w="1843" w:type="dxa"/>
            <w:shd w:val="clear" w:color="auto" w:fill="auto"/>
            <w:vAlign w:val="center"/>
            <w:hideMark/>
          </w:tcPr>
          <w:p w:rsidR="00A972F6" w:rsidRPr="00054AD1" w:rsidRDefault="00A972F6" w:rsidP="00E834DC">
            <w:pPr>
              <w:jc w:val="right"/>
              <w:rPr>
                <w:sz w:val="28"/>
                <w:szCs w:val="28"/>
              </w:rPr>
            </w:pPr>
            <w:r w:rsidRPr="00054AD1">
              <w:rPr>
                <w:sz w:val="28"/>
                <w:szCs w:val="28"/>
              </w:rPr>
              <w:t>40 053</w:t>
            </w:r>
          </w:p>
        </w:tc>
      </w:tr>
      <w:tr w:rsidR="00054AD1" w:rsidRPr="00054AD1" w:rsidTr="00951F37">
        <w:trPr>
          <w:trHeight w:val="300"/>
        </w:trPr>
        <w:tc>
          <w:tcPr>
            <w:tcW w:w="699" w:type="dxa"/>
            <w:shd w:val="clear" w:color="000000" w:fill="FFFFFF"/>
            <w:vAlign w:val="center"/>
            <w:hideMark/>
          </w:tcPr>
          <w:p w:rsidR="00A972F6" w:rsidRPr="00054AD1" w:rsidRDefault="00A972F6" w:rsidP="00936AF5">
            <w:pPr>
              <w:jc w:val="center"/>
              <w:rPr>
                <w:sz w:val="28"/>
                <w:szCs w:val="28"/>
              </w:rPr>
            </w:pPr>
            <w:r w:rsidRPr="00054AD1">
              <w:rPr>
                <w:sz w:val="28"/>
                <w:szCs w:val="28"/>
              </w:rPr>
              <w:t>2</w:t>
            </w:r>
          </w:p>
        </w:tc>
        <w:tc>
          <w:tcPr>
            <w:tcW w:w="6530" w:type="dxa"/>
            <w:shd w:val="clear" w:color="000000" w:fill="FFFFFF"/>
            <w:vAlign w:val="center"/>
            <w:hideMark/>
          </w:tcPr>
          <w:p w:rsidR="00A972F6" w:rsidRPr="00054AD1" w:rsidRDefault="00A972F6" w:rsidP="00936AF5">
            <w:pPr>
              <w:ind w:hanging="101"/>
              <w:jc w:val="both"/>
              <w:rPr>
                <w:sz w:val="28"/>
                <w:szCs w:val="28"/>
              </w:rPr>
            </w:pPr>
            <w:r w:rsidRPr="00054AD1">
              <w:rPr>
                <w:sz w:val="28"/>
                <w:szCs w:val="28"/>
              </w:rPr>
              <w:t>Отчисления от единого социального налога</w:t>
            </w:r>
          </w:p>
        </w:tc>
        <w:tc>
          <w:tcPr>
            <w:tcW w:w="1843" w:type="dxa"/>
            <w:shd w:val="clear" w:color="auto" w:fill="auto"/>
            <w:vAlign w:val="center"/>
            <w:hideMark/>
          </w:tcPr>
          <w:p w:rsidR="00A972F6" w:rsidRPr="00054AD1" w:rsidRDefault="00A972F6" w:rsidP="00E834DC">
            <w:pPr>
              <w:jc w:val="right"/>
              <w:rPr>
                <w:sz w:val="28"/>
                <w:szCs w:val="28"/>
              </w:rPr>
            </w:pPr>
            <w:r w:rsidRPr="00054AD1">
              <w:rPr>
                <w:sz w:val="28"/>
                <w:szCs w:val="28"/>
              </w:rPr>
              <w:t>5 945 623</w:t>
            </w:r>
          </w:p>
        </w:tc>
      </w:tr>
      <w:tr w:rsidR="00054AD1" w:rsidRPr="00054AD1" w:rsidTr="00951F37">
        <w:trPr>
          <w:trHeight w:val="300"/>
        </w:trPr>
        <w:tc>
          <w:tcPr>
            <w:tcW w:w="699" w:type="dxa"/>
            <w:shd w:val="clear" w:color="000000" w:fill="FFFFFF"/>
            <w:vAlign w:val="center"/>
            <w:hideMark/>
          </w:tcPr>
          <w:p w:rsidR="00A972F6" w:rsidRPr="00054AD1" w:rsidRDefault="00A972F6" w:rsidP="00936AF5">
            <w:pPr>
              <w:jc w:val="center"/>
              <w:rPr>
                <w:sz w:val="28"/>
                <w:szCs w:val="28"/>
              </w:rPr>
            </w:pPr>
            <w:r w:rsidRPr="00054AD1">
              <w:rPr>
                <w:sz w:val="28"/>
                <w:szCs w:val="28"/>
              </w:rPr>
              <w:t>3</w:t>
            </w:r>
          </w:p>
        </w:tc>
        <w:tc>
          <w:tcPr>
            <w:tcW w:w="6530" w:type="dxa"/>
            <w:shd w:val="clear" w:color="000000" w:fill="FFFFFF"/>
            <w:vAlign w:val="center"/>
            <w:hideMark/>
          </w:tcPr>
          <w:p w:rsidR="00A972F6" w:rsidRPr="00054AD1" w:rsidRDefault="00A972F6" w:rsidP="00936AF5">
            <w:pPr>
              <w:ind w:hanging="101"/>
              <w:jc w:val="both"/>
              <w:rPr>
                <w:sz w:val="28"/>
                <w:szCs w:val="28"/>
              </w:rPr>
            </w:pPr>
            <w:r w:rsidRPr="00054AD1">
              <w:rPr>
                <w:sz w:val="28"/>
                <w:szCs w:val="28"/>
              </w:rPr>
              <w:t>Прочие поступления</w:t>
            </w:r>
          </w:p>
        </w:tc>
        <w:tc>
          <w:tcPr>
            <w:tcW w:w="1843" w:type="dxa"/>
            <w:shd w:val="clear" w:color="auto" w:fill="auto"/>
            <w:vAlign w:val="center"/>
            <w:hideMark/>
          </w:tcPr>
          <w:p w:rsidR="00A972F6" w:rsidRPr="00054AD1" w:rsidRDefault="00A972F6" w:rsidP="00E834DC">
            <w:pPr>
              <w:jc w:val="right"/>
              <w:rPr>
                <w:sz w:val="28"/>
                <w:szCs w:val="28"/>
              </w:rPr>
            </w:pPr>
            <w:r w:rsidRPr="00054AD1">
              <w:rPr>
                <w:sz w:val="28"/>
                <w:szCs w:val="28"/>
              </w:rPr>
              <w:t>973 797</w:t>
            </w:r>
          </w:p>
        </w:tc>
      </w:tr>
    </w:tbl>
    <w:p w:rsidR="00A972F6" w:rsidRPr="00054AD1" w:rsidRDefault="008D538A" w:rsidP="001E5030">
      <w:pPr>
        <w:ind w:firstLine="709"/>
        <w:jc w:val="right"/>
        <w:rPr>
          <w:sz w:val="28"/>
          <w:szCs w:val="28"/>
        </w:rPr>
      </w:pPr>
      <w:r w:rsidRPr="00054AD1">
        <w:rPr>
          <w:sz w:val="28"/>
          <w:szCs w:val="28"/>
        </w:rPr>
        <w:t>»</w:t>
      </w:r>
      <w:r w:rsidR="001E5030" w:rsidRPr="00054AD1">
        <w:rPr>
          <w:sz w:val="28"/>
          <w:szCs w:val="28"/>
        </w:rPr>
        <w:t>;</w:t>
      </w:r>
    </w:p>
    <w:p w:rsidR="000D1516" w:rsidRPr="00054AD1" w:rsidRDefault="000D1516" w:rsidP="000D1516">
      <w:pPr>
        <w:ind w:firstLine="709"/>
        <w:jc w:val="both"/>
        <w:rPr>
          <w:sz w:val="28"/>
          <w:szCs w:val="28"/>
        </w:rPr>
      </w:pPr>
      <w:proofErr w:type="gramStart"/>
      <w:r w:rsidRPr="00054AD1">
        <w:rPr>
          <w:sz w:val="28"/>
          <w:szCs w:val="28"/>
        </w:rPr>
        <w:t>б</w:t>
      </w:r>
      <w:proofErr w:type="gramEnd"/>
      <w:r w:rsidRPr="00054AD1">
        <w:rPr>
          <w:sz w:val="28"/>
          <w:szCs w:val="28"/>
        </w:rPr>
        <w:t>) строку</w:t>
      </w:r>
      <w:r w:rsidR="00CC5FA8" w:rsidRPr="00054AD1">
        <w:rPr>
          <w:sz w:val="28"/>
          <w:szCs w:val="28"/>
        </w:rPr>
        <w:t xml:space="preserve"> </w:t>
      </w:r>
      <w:r w:rsidR="008E16B8" w:rsidRPr="00054AD1">
        <w:rPr>
          <w:sz w:val="28"/>
          <w:szCs w:val="28"/>
        </w:rPr>
        <w:t xml:space="preserve">1 </w:t>
      </w:r>
      <w:r w:rsidR="00746B56" w:rsidRPr="00054AD1">
        <w:rPr>
          <w:sz w:val="28"/>
          <w:szCs w:val="28"/>
        </w:rPr>
        <w:t xml:space="preserve">раздела «ДОХОДЫ ВСЕГО, в том числе» </w:t>
      </w:r>
      <w:r w:rsidRPr="00054AD1">
        <w:rPr>
          <w:sz w:val="28"/>
          <w:szCs w:val="28"/>
        </w:rPr>
        <w:t>изложить в следующей редакции</w:t>
      </w:r>
      <w:r w:rsidR="00CC5FA8" w:rsidRPr="00054AD1">
        <w:rPr>
          <w:sz w:val="28"/>
          <w:szCs w:val="28"/>
        </w:rPr>
        <w:t>:</w:t>
      </w:r>
    </w:p>
    <w:p w:rsidR="000D1516" w:rsidRPr="00054AD1" w:rsidRDefault="00944E60" w:rsidP="00944E60">
      <w:pPr>
        <w:jc w:val="both"/>
        <w:rPr>
          <w:sz w:val="28"/>
          <w:szCs w:val="28"/>
        </w:rPr>
      </w:pPr>
      <w:r w:rsidRPr="00054AD1">
        <w:rPr>
          <w:sz w:val="28"/>
          <w:szCs w:val="28"/>
        </w:rPr>
        <w:t>«</w:t>
      </w:r>
    </w:p>
    <w:tbl>
      <w:tblPr>
        <w:tblW w:w="912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659"/>
        <w:gridCol w:w="1901"/>
      </w:tblGrid>
      <w:tr w:rsidR="00054AD1" w:rsidRPr="00054AD1" w:rsidTr="003177BC">
        <w:trPr>
          <w:trHeight w:val="300"/>
        </w:trPr>
        <w:tc>
          <w:tcPr>
            <w:tcW w:w="567" w:type="dxa"/>
            <w:shd w:val="clear" w:color="000000" w:fill="FFFFFF"/>
            <w:vAlign w:val="center"/>
            <w:hideMark/>
          </w:tcPr>
          <w:p w:rsidR="000D1516" w:rsidRPr="00054AD1" w:rsidRDefault="000D1516" w:rsidP="009710E6">
            <w:pPr>
              <w:jc w:val="center"/>
              <w:rPr>
                <w:sz w:val="28"/>
                <w:szCs w:val="28"/>
              </w:rPr>
            </w:pPr>
            <w:r w:rsidRPr="00054AD1">
              <w:rPr>
                <w:sz w:val="28"/>
                <w:szCs w:val="28"/>
              </w:rPr>
              <w:t>1</w:t>
            </w:r>
          </w:p>
        </w:tc>
        <w:tc>
          <w:tcPr>
            <w:tcW w:w="6659" w:type="dxa"/>
            <w:shd w:val="clear" w:color="000000" w:fill="FFFFFF"/>
            <w:vAlign w:val="center"/>
            <w:hideMark/>
          </w:tcPr>
          <w:p w:rsidR="000D1516" w:rsidRPr="00054AD1" w:rsidRDefault="000D1516" w:rsidP="009710E6">
            <w:pPr>
              <w:rPr>
                <w:sz w:val="28"/>
                <w:szCs w:val="28"/>
              </w:rPr>
            </w:pPr>
            <w:r w:rsidRPr="00054AD1">
              <w:rPr>
                <w:sz w:val="28"/>
                <w:szCs w:val="28"/>
              </w:rPr>
              <w:t>Отчисления от единого таможенного платежа в размере 26,52%</w:t>
            </w:r>
          </w:p>
        </w:tc>
        <w:tc>
          <w:tcPr>
            <w:tcW w:w="1901" w:type="dxa"/>
            <w:shd w:val="clear" w:color="000000" w:fill="FFFFFF"/>
            <w:vAlign w:val="center"/>
            <w:hideMark/>
          </w:tcPr>
          <w:p w:rsidR="000D1516" w:rsidRPr="00054AD1" w:rsidRDefault="000D1516" w:rsidP="009710E6">
            <w:pPr>
              <w:jc w:val="right"/>
              <w:rPr>
                <w:sz w:val="28"/>
                <w:szCs w:val="28"/>
              </w:rPr>
            </w:pPr>
            <w:r w:rsidRPr="00054AD1">
              <w:rPr>
                <w:sz w:val="28"/>
                <w:szCs w:val="28"/>
              </w:rPr>
              <w:t>176 694 396</w:t>
            </w:r>
          </w:p>
        </w:tc>
      </w:tr>
    </w:tbl>
    <w:p w:rsidR="000D1516" w:rsidRPr="00054AD1" w:rsidRDefault="00944E60" w:rsidP="000D1516">
      <w:pPr>
        <w:ind w:firstLine="709"/>
        <w:jc w:val="right"/>
        <w:rPr>
          <w:sz w:val="28"/>
          <w:szCs w:val="28"/>
        </w:rPr>
      </w:pPr>
      <w:r w:rsidRPr="00054AD1">
        <w:rPr>
          <w:sz w:val="28"/>
          <w:szCs w:val="28"/>
        </w:rPr>
        <w:t>»</w:t>
      </w:r>
      <w:r w:rsidR="000D1516" w:rsidRPr="00054AD1">
        <w:rPr>
          <w:sz w:val="28"/>
          <w:szCs w:val="28"/>
        </w:rPr>
        <w:t>;</w:t>
      </w:r>
    </w:p>
    <w:p w:rsidR="008B0703" w:rsidRPr="00054AD1" w:rsidRDefault="000D1516" w:rsidP="000D1516">
      <w:pPr>
        <w:ind w:firstLine="709"/>
        <w:jc w:val="both"/>
        <w:rPr>
          <w:sz w:val="28"/>
          <w:szCs w:val="28"/>
        </w:rPr>
      </w:pPr>
      <w:proofErr w:type="gramStart"/>
      <w:r w:rsidRPr="00054AD1">
        <w:rPr>
          <w:sz w:val="28"/>
          <w:szCs w:val="28"/>
        </w:rPr>
        <w:t>в</w:t>
      </w:r>
      <w:proofErr w:type="gramEnd"/>
      <w:r w:rsidRPr="00054AD1">
        <w:rPr>
          <w:sz w:val="28"/>
          <w:szCs w:val="28"/>
        </w:rPr>
        <w:t xml:space="preserve">) </w:t>
      </w:r>
      <w:r w:rsidR="008B0703" w:rsidRPr="00054AD1">
        <w:rPr>
          <w:sz w:val="28"/>
          <w:szCs w:val="28"/>
        </w:rPr>
        <w:t xml:space="preserve">раздел «Государственная администрация г. Тирасполя и </w:t>
      </w:r>
      <w:r w:rsidR="008B0703" w:rsidRPr="00054AD1">
        <w:rPr>
          <w:sz w:val="28"/>
          <w:szCs w:val="28"/>
        </w:rPr>
        <w:br/>
        <w:t xml:space="preserve">г. </w:t>
      </w:r>
      <w:proofErr w:type="spellStart"/>
      <w:r w:rsidR="008B0703" w:rsidRPr="00054AD1">
        <w:rPr>
          <w:sz w:val="28"/>
          <w:szCs w:val="28"/>
        </w:rPr>
        <w:t>Днестровска</w:t>
      </w:r>
      <w:proofErr w:type="spellEnd"/>
      <w:r w:rsidR="008B0703" w:rsidRPr="00054AD1">
        <w:rPr>
          <w:sz w:val="28"/>
          <w:szCs w:val="28"/>
        </w:rPr>
        <w:t>» подстатьи экономической классификации «Капитальные вложения в строительство объектов социально-культурного назначения (240 230)»</w:t>
      </w:r>
      <w:r w:rsidR="003E77B4" w:rsidRPr="00054AD1">
        <w:rPr>
          <w:sz w:val="28"/>
          <w:szCs w:val="28"/>
        </w:rPr>
        <w:t xml:space="preserve"> Программы капитальных вложений дополнить строками 3, 4 следующего содержания:</w:t>
      </w:r>
    </w:p>
    <w:p w:rsidR="00B77BC4" w:rsidRPr="00054AD1" w:rsidRDefault="003E77B4" w:rsidP="00B77BC4">
      <w:pPr>
        <w:jc w:val="both"/>
        <w:rPr>
          <w:sz w:val="28"/>
          <w:szCs w:val="28"/>
        </w:rPr>
      </w:pPr>
      <w:r w:rsidRPr="00054AD1">
        <w:rPr>
          <w:sz w:val="28"/>
          <w:szCs w:val="28"/>
        </w:rPr>
        <w:t xml:space="preserve"> </w:t>
      </w:r>
      <w:r w:rsidR="00B77BC4" w:rsidRPr="00054AD1">
        <w:rPr>
          <w:sz w:val="28"/>
          <w:szCs w:val="28"/>
        </w:rPr>
        <w:t>«</w:t>
      </w:r>
    </w:p>
    <w:tbl>
      <w:tblPr>
        <w:tblW w:w="92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6851"/>
        <w:gridCol w:w="1848"/>
      </w:tblGrid>
      <w:tr w:rsidR="00054AD1" w:rsidRPr="00054AD1" w:rsidTr="00BE6B4D">
        <w:trPr>
          <w:trHeight w:val="600"/>
        </w:trPr>
        <w:tc>
          <w:tcPr>
            <w:tcW w:w="520" w:type="dxa"/>
            <w:shd w:val="clear" w:color="000000" w:fill="FFFFFF"/>
            <w:vAlign w:val="center"/>
            <w:hideMark/>
          </w:tcPr>
          <w:p w:rsidR="000D1516" w:rsidRPr="00054AD1" w:rsidRDefault="000D1516" w:rsidP="009710E6">
            <w:pPr>
              <w:jc w:val="center"/>
              <w:rPr>
                <w:sz w:val="28"/>
                <w:szCs w:val="28"/>
              </w:rPr>
            </w:pPr>
            <w:r w:rsidRPr="00054AD1">
              <w:rPr>
                <w:sz w:val="28"/>
                <w:szCs w:val="28"/>
              </w:rPr>
              <w:t>3</w:t>
            </w:r>
          </w:p>
        </w:tc>
        <w:tc>
          <w:tcPr>
            <w:tcW w:w="6851" w:type="dxa"/>
            <w:shd w:val="clear" w:color="000000" w:fill="FFFFFF"/>
            <w:vAlign w:val="center"/>
            <w:hideMark/>
          </w:tcPr>
          <w:p w:rsidR="000D1516" w:rsidRPr="00054AD1" w:rsidRDefault="000D1516" w:rsidP="00BE6304">
            <w:pPr>
              <w:rPr>
                <w:sz w:val="28"/>
                <w:szCs w:val="28"/>
              </w:rPr>
            </w:pPr>
            <w:r w:rsidRPr="00054AD1">
              <w:rPr>
                <w:sz w:val="28"/>
                <w:szCs w:val="28"/>
              </w:rPr>
              <w:t xml:space="preserve">Создание Центрального </w:t>
            </w:r>
            <w:r w:rsidR="00BE6304" w:rsidRPr="00054AD1">
              <w:rPr>
                <w:sz w:val="28"/>
                <w:szCs w:val="28"/>
              </w:rPr>
              <w:t>парка «</w:t>
            </w:r>
            <w:r w:rsidRPr="00054AD1">
              <w:rPr>
                <w:sz w:val="28"/>
                <w:szCs w:val="28"/>
              </w:rPr>
              <w:t>Екатерининск</w:t>
            </w:r>
            <w:r w:rsidR="00BE6304" w:rsidRPr="00054AD1">
              <w:rPr>
                <w:sz w:val="28"/>
                <w:szCs w:val="28"/>
              </w:rPr>
              <w:t>ий»</w:t>
            </w:r>
            <w:r w:rsidRPr="00054AD1">
              <w:rPr>
                <w:sz w:val="28"/>
                <w:szCs w:val="28"/>
              </w:rPr>
              <w:t xml:space="preserve"> </w:t>
            </w:r>
            <w:r w:rsidR="00C32135" w:rsidRPr="00054AD1">
              <w:rPr>
                <w:sz w:val="28"/>
                <w:szCs w:val="28"/>
              </w:rPr>
              <w:br/>
            </w:r>
            <w:r w:rsidRPr="00054AD1">
              <w:rPr>
                <w:sz w:val="28"/>
                <w:szCs w:val="28"/>
              </w:rPr>
              <w:t xml:space="preserve">по ул. 25 Октября (от ул. Шевченко </w:t>
            </w:r>
            <w:r w:rsidR="00C32135" w:rsidRPr="00054AD1">
              <w:rPr>
                <w:sz w:val="28"/>
                <w:szCs w:val="28"/>
              </w:rPr>
              <w:br/>
            </w:r>
            <w:r w:rsidRPr="00054AD1">
              <w:rPr>
                <w:sz w:val="28"/>
                <w:szCs w:val="28"/>
              </w:rPr>
              <w:t xml:space="preserve">до пер. </w:t>
            </w:r>
            <w:proofErr w:type="spellStart"/>
            <w:r w:rsidRPr="00054AD1">
              <w:rPr>
                <w:sz w:val="28"/>
                <w:szCs w:val="28"/>
              </w:rPr>
              <w:t>Бочковского</w:t>
            </w:r>
            <w:proofErr w:type="spellEnd"/>
            <w:r w:rsidRPr="00054AD1">
              <w:rPr>
                <w:sz w:val="28"/>
                <w:szCs w:val="28"/>
              </w:rPr>
              <w:t>)</w:t>
            </w:r>
          </w:p>
        </w:tc>
        <w:tc>
          <w:tcPr>
            <w:tcW w:w="1848" w:type="dxa"/>
            <w:shd w:val="clear" w:color="auto" w:fill="auto"/>
            <w:vAlign w:val="center"/>
            <w:hideMark/>
          </w:tcPr>
          <w:p w:rsidR="000D1516" w:rsidRPr="00054AD1" w:rsidRDefault="000D1516" w:rsidP="009710E6">
            <w:pPr>
              <w:jc w:val="right"/>
              <w:rPr>
                <w:sz w:val="28"/>
                <w:szCs w:val="28"/>
              </w:rPr>
            </w:pPr>
            <w:r w:rsidRPr="00054AD1">
              <w:rPr>
                <w:sz w:val="28"/>
                <w:szCs w:val="28"/>
              </w:rPr>
              <w:t>8 172 743</w:t>
            </w:r>
          </w:p>
        </w:tc>
      </w:tr>
      <w:tr w:rsidR="00054AD1" w:rsidRPr="00054AD1" w:rsidTr="00BE6B4D">
        <w:trPr>
          <w:trHeight w:val="552"/>
        </w:trPr>
        <w:tc>
          <w:tcPr>
            <w:tcW w:w="520" w:type="dxa"/>
            <w:shd w:val="clear" w:color="000000" w:fill="FFFFFF"/>
            <w:vAlign w:val="center"/>
            <w:hideMark/>
          </w:tcPr>
          <w:p w:rsidR="000D1516" w:rsidRPr="00054AD1" w:rsidRDefault="000D1516" w:rsidP="009710E6">
            <w:pPr>
              <w:jc w:val="center"/>
              <w:rPr>
                <w:sz w:val="28"/>
                <w:szCs w:val="28"/>
              </w:rPr>
            </w:pPr>
            <w:r w:rsidRPr="00054AD1">
              <w:rPr>
                <w:sz w:val="28"/>
                <w:szCs w:val="28"/>
              </w:rPr>
              <w:t>4</w:t>
            </w:r>
          </w:p>
        </w:tc>
        <w:tc>
          <w:tcPr>
            <w:tcW w:w="6851" w:type="dxa"/>
            <w:shd w:val="clear" w:color="auto" w:fill="auto"/>
            <w:vAlign w:val="center"/>
            <w:hideMark/>
          </w:tcPr>
          <w:p w:rsidR="000D1516" w:rsidRPr="00054AD1" w:rsidRDefault="000D1516" w:rsidP="00D6641F">
            <w:pPr>
              <w:rPr>
                <w:sz w:val="28"/>
                <w:szCs w:val="28"/>
              </w:rPr>
            </w:pPr>
            <w:r w:rsidRPr="00054AD1">
              <w:rPr>
                <w:sz w:val="28"/>
                <w:szCs w:val="28"/>
              </w:rPr>
              <w:t xml:space="preserve">Создание государственного историко-краеведческого музея (в составе </w:t>
            </w:r>
            <w:r w:rsidR="00D6641F" w:rsidRPr="00054AD1">
              <w:rPr>
                <w:sz w:val="28"/>
                <w:szCs w:val="28"/>
              </w:rPr>
              <w:t>МУП «</w:t>
            </w:r>
            <w:r w:rsidR="006214D4" w:rsidRPr="00054AD1">
              <w:rPr>
                <w:sz w:val="28"/>
                <w:szCs w:val="28"/>
              </w:rPr>
              <w:t>Екатерининск</w:t>
            </w:r>
            <w:r w:rsidR="00D6641F" w:rsidRPr="00054AD1">
              <w:rPr>
                <w:sz w:val="28"/>
                <w:szCs w:val="28"/>
              </w:rPr>
              <w:t>ий</w:t>
            </w:r>
            <w:r w:rsidR="006214D4" w:rsidRPr="00054AD1">
              <w:rPr>
                <w:sz w:val="28"/>
                <w:szCs w:val="28"/>
              </w:rPr>
              <w:t xml:space="preserve"> </w:t>
            </w:r>
            <w:r w:rsidRPr="00054AD1">
              <w:rPr>
                <w:sz w:val="28"/>
                <w:szCs w:val="28"/>
              </w:rPr>
              <w:t>парк</w:t>
            </w:r>
            <w:r w:rsidR="00D6641F" w:rsidRPr="00054AD1">
              <w:rPr>
                <w:sz w:val="28"/>
                <w:szCs w:val="28"/>
              </w:rPr>
              <w:t>»</w:t>
            </w:r>
            <w:r w:rsidRPr="00054AD1">
              <w:rPr>
                <w:sz w:val="28"/>
                <w:szCs w:val="28"/>
              </w:rPr>
              <w:t>), в том числе проектные работы</w:t>
            </w:r>
          </w:p>
        </w:tc>
        <w:tc>
          <w:tcPr>
            <w:tcW w:w="1848" w:type="dxa"/>
            <w:shd w:val="clear" w:color="auto" w:fill="auto"/>
            <w:vAlign w:val="center"/>
            <w:hideMark/>
          </w:tcPr>
          <w:p w:rsidR="000D1516" w:rsidRPr="00054AD1" w:rsidRDefault="000D1516" w:rsidP="00551448">
            <w:pPr>
              <w:jc w:val="right"/>
              <w:rPr>
                <w:sz w:val="28"/>
                <w:szCs w:val="28"/>
              </w:rPr>
            </w:pPr>
            <w:r w:rsidRPr="00054AD1">
              <w:rPr>
                <w:sz w:val="28"/>
                <w:szCs w:val="28"/>
              </w:rPr>
              <w:t>379 556</w:t>
            </w:r>
          </w:p>
        </w:tc>
      </w:tr>
    </w:tbl>
    <w:p w:rsidR="000D1516" w:rsidRPr="00054AD1" w:rsidRDefault="00B77BC4" w:rsidP="00B77BC4">
      <w:pPr>
        <w:ind w:firstLine="709"/>
        <w:jc w:val="right"/>
        <w:rPr>
          <w:sz w:val="28"/>
          <w:szCs w:val="28"/>
        </w:rPr>
      </w:pPr>
      <w:r w:rsidRPr="00054AD1">
        <w:rPr>
          <w:sz w:val="28"/>
          <w:szCs w:val="28"/>
        </w:rPr>
        <w:t>»;</w:t>
      </w:r>
    </w:p>
    <w:p w:rsidR="007741A3" w:rsidRPr="00054AD1" w:rsidRDefault="000D1516" w:rsidP="000D1516">
      <w:pPr>
        <w:ind w:firstLine="709"/>
        <w:jc w:val="both"/>
        <w:rPr>
          <w:sz w:val="28"/>
          <w:szCs w:val="28"/>
        </w:rPr>
      </w:pPr>
      <w:proofErr w:type="gramStart"/>
      <w:r w:rsidRPr="00054AD1">
        <w:rPr>
          <w:sz w:val="28"/>
          <w:szCs w:val="28"/>
        </w:rPr>
        <w:t>г</w:t>
      </w:r>
      <w:proofErr w:type="gramEnd"/>
      <w:r w:rsidRPr="00054AD1">
        <w:rPr>
          <w:sz w:val="28"/>
          <w:szCs w:val="28"/>
        </w:rPr>
        <w:t xml:space="preserve">) </w:t>
      </w:r>
      <w:r w:rsidR="00171D31" w:rsidRPr="00054AD1">
        <w:rPr>
          <w:sz w:val="28"/>
          <w:szCs w:val="28"/>
        </w:rPr>
        <w:t>П</w:t>
      </w:r>
      <w:r w:rsidRPr="00054AD1">
        <w:rPr>
          <w:sz w:val="28"/>
          <w:szCs w:val="28"/>
        </w:rPr>
        <w:t xml:space="preserve">рограмму капитального ремонта </w:t>
      </w:r>
      <w:r w:rsidR="007741A3" w:rsidRPr="00054AD1">
        <w:rPr>
          <w:sz w:val="28"/>
          <w:szCs w:val="28"/>
        </w:rPr>
        <w:t>дополнить подстатьей экономической классификации «Приобретение непроизводственного оборудования и предметов длительного пользования для государственных учреждений (240 120)» следующего содержания:</w:t>
      </w:r>
    </w:p>
    <w:p w:rsidR="00B77BC4" w:rsidRPr="00054AD1" w:rsidRDefault="007741A3" w:rsidP="00B77BC4">
      <w:pPr>
        <w:jc w:val="both"/>
        <w:rPr>
          <w:sz w:val="28"/>
          <w:szCs w:val="28"/>
        </w:rPr>
      </w:pPr>
      <w:r w:rsidRPr="00054AD1">
        <w:rPr>
          <w:sz w:val="28"/>
          <w:szCs w:val="28"/>
        </w:rPr>
        <w:t xml:space="preserve"> </w:t>
      </w:r>
      <w:r w:rsidR="00B77BC4" w:rsidRPr="00054AD1">
        <w:rPr>
          <w:sz w:val="28"/>
          <w:szCs w:val="28"/>
        </w:rPr>
        <w:t>«</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6851"/>
        <w:gridCol w:w="1701"/>
      </w:tblGrid>
      <w:tr w:rsidR="00054AD1" w:rsidRPr="00054AD1" w:rsidTr="002A1B6A">
        <w:trPr>
          <w:trHeight w:val="372"/>
        </w:trPr>
        <w:tc>
          <w:tcPr>
            <w:tcW w:w="9072" w:type="dxa"/>
            <w:gridSpan w:val="3"/>
            <w:shd w:val="clear" w:color="000000" w:fill="FFFFFF"/>
            <w:vAlign w:val="center"/>
          </w:tcPr>
          <w:p w:rsidR="00DB0F28" w:rsidRPr="00054AD1" w:rsidRDefault="00DB0F28" w:rsidP="00DB0F28">
            <w:pPr>
              <w:jc w:val="center"/>
              <w:rPr>
                <w:sz w:val="28"/>
                <w:szCs w:val="28"/>
              </w:rPr>
            </w:pPr>
            <w:r w:rsidRPr="00054AD1">
              <w:rPr>
                <w:sz w:val="28"/>
                <w:szCs w:val="28"/>
              </w:rPr>
              <w:t>Приобретение непроизводственного оборудования и предметов длительного пользования для государственных учреждений (240 120)</w:t>
            </w:r>
          </w:p>
        </w:tc>
      </w:tr>
      <w:tr w:rsidR="00054AD1" w:rsidRPr="00054AD1" w:rsidTr="001C716D">
        <w:trPr>
          <w:trHeight w:val="372"/>
        </w:trPr>
        <w:tc>
          <w:tcPr>
            <w:tcW w:w="9072" w:type="dxa"/>
            <w:gridSpan w:val="3"/>
            <w:shd w:val="clear" w:color="000000" w:fill="FFFFFF"/>
            <w:vAlign w:val="center"/>
          </w:tcPr>
          <w:p w:rsidR="00B81EEC" w:rsidRPr="00054AD1" w:rsidRDefault="00B81EEC" w:rsidP="00B81EEC">
            <w:pPr>
              <w:jc w:val="center"/>
              <w:rPr>
                <w:sz w:val="28"/>
                <w:szCs w:val="28"/>
              </w:rPr>
            </w:pPr>
            <w:r w:rsidRPr="00054AD1">
              <w:rPr>
                <w:sz w:val="28"/>
                <w:szCs w:val="28"/>
              </w:rPr>
              <w:t xml:space="preserve">Министерство сельского хозяйства и природных ресурсов Приднестровской Молдавской Республики </w:t>
            </w:r>
          </w:p>
        </w:tc>
      </w:tr>
      <w:tr w:rsidR="00054AD1" w:rsidRPr="00054AD1" w:rsidTr="009F47BD">
        <w:trPr>
          <w:trHeight w:val="372"/>
        </w:trPr>
        <w:tc>
          <w:tcPr>
            <w:tcW w:w="520" w:type="dxa"/>
            <w:shd w:val="clear" w:color="000000" w:fill="FFFFFF"/>
            <w:vAlign w:val="center"/>
          </w:tcPr>
          <w:p w:rsidR="00F45FB7" w:rsidRPr="00054AD1" w:rsidRDefault="00F45FB7" w:rsidP="00F45FB7">
            <w:pPr>
              <w:jc w:val="center"/>
              <w:rPr>
                <w:sz w:val="28"/>
                <w:szCs w:val="28"/>
              </w:rPr>
            </w:pPr>
            <w:r w:rsidRPr="00054AD1">
              <w:rPr>
                <w:sz w:val="28"/>
                <w:szCs w:val="28"/>
              </w:rPr>
              <w:t>1</w:t>
            </w:r>
          </w:p>
        </w:tc>
        <w:tc>
          <w:tcPr>
            <w:tcW w:w="6851" w:type="dxa"/>
            <w:shd w:val="clear" w:color="000000" w:fill="FFFFFF"/>
            <w:vAlign w:val="center"/>
          </w:tcPr>
          <w:p w:rsidR="00F45FB7" w:rsidRPr="00054AD1" w:rsidRDefault="00F45FB7" w:rsidP="00F45FB7">
            <w:pPr>
              <w:rPr>
                <w:sz w:val="28"/>
                <w:szCs w:val="28"/>
              </w:rPr>
            </w:pPr>
            <w:r w:rsidRPr="00054AD1">
              <w:rPr>
                <w:sz w:val="28"/>
                <w:szCs w:val="28"/>
              </w:rPr>
              <w:t>Приобретение оборудования для ремонта государственных мелиоративных объектов</w:t>
            </w:r>
          </w:p>
        </w:tc>
        <w:tc>
          <w:tcPr>
            <w:tcW w:w="1701" w:type="dxa"/>
            <w:shd w:val="clear" w:color="auto" w:fill="auto"/>
            <w:vAlign w:val="center"/>
          </w:tcPr>
          <w:p w:rsidR="00F45FB7" w:rsidRPr="00054AD1" w:rsidRDefault="00F45FB7" w:rsidP="00F45FB7">
            <w:pPr>
              <w:jc w:val="right"/>
              <w:rPr>
                <w:sz w:val="28"/>
                <w:szCs w:val="28"/>
              </w:rPr>
            </w:pPr>
            <w:r w:rsidRPr="00054AD1">
              <w:rPr>
                <w:sz w:val="28"/>
                <w:szCs w:val="28"/>
              </w:rPr>
              <w:t>3 206 923</w:t>
            </w:r>
          </w:p>
        </w:tc>
      </w:tr>
      <w:tr w:rsidR="00054AD1" w:rsidRPr="00054AD1" w:rsidTr="007318B7">
        <w:trPr>
          <w:trHeight w:val="372"/>
        </w:trPr>
        <w:tc>
          <w:tcPr>
            <w:tcW w:w="520" w:type="dxa"/>
            <w:shd w:val="clear" w:color="000000" w:fill="FFFFFF"/>
            <w:vAlign w:val="center"/>
          </w:tcPr>
          <w:p w:rsidR="00E837B3" w:rsidRPr="00054AD1" w:rsidRDefault="00E837B3" w:rsidP="00E837B3">
            <w:pPr>
              <w:jc w:val="center"/>
              <w:rPr>
                <w:sz w:val="28"/>
                <w:szCs w:val="28"/>
              </w:rPr>
            </w:pPr>
          </w:p>
        </w:tc>
        <w:tc>
          <w:tcPr>
            <w:tcW w:w="6851" w:type="dxa"/>
            <w:shd w:val="clear" w:color="000000" w:fill="FFFFFF"/>
            <w:vAlign w:val="center"/>
          </w:tcPr>
          <w:p w:rsidR="00E837B3" w:rsidRPr="00054AD1" w:rsidRDefault="00E837B3" w:rsidP="00E837B3">
            <w:pPr>
              <w:rPr>
                <w:bCs/>
                <w:sz w:val="28"/>
                <w:szCs w:val="28"/>
              </w:rPr>
            </w:pPr>
            <w:r w:rsidRPr="00054AD1">
              <w:rPr>
                <w:bCs/>
                <w:sz w:val="28"/>
                <w:szCs w:val="28"/>
              </w:rPr>
              <w:t>Итого</w:t>
            </w:r>
          </w:p>
        </w:tc>
        <w:tc>
          <w:tcPr>
            <w:tcW w:w="1701" w:type="dxa"/>
            <w:shd w:val="clear" w:color="auto" w:fill="auto"/>
          </w:tcPr>
          <w:p w:rsidR="00E837B3" w:rsidRPr="00054AD1" w:rsidRDefault="00E837B3" w:rsidP="00E837B3">
            <w:pPr>
              <w:jc w:val="right"/>
            </w:pPr>
            <w:r w:rsidRPr="00054AD1">
              <w:rPr>
                <w:sz w:val="28"/>
                <w:szCs w:val="28"/>
              </w:rPr>
              <w:t>3 206 923</w:t>
            </w:r>
          </w:p>
        </w:tc>
      </w:tr>
      <w:tr w:rsidR="00054AD1" w:rsidRPr="00054AD1" w:rsidTr="007318B7">
        <w:trPr>
          <w:trHeight w:val="372"/>
        </w:trPr>
        <w:tc>
          <w:tcPr>
            <w:tcW w:w="520" w:type="dxa"/>
            <w:shd w:val="clear" w:color="000000" w:fill="FFFFFF"/>
            <w:vAlign w:val="center"/>
          </w:tcPr>
          <w:p w:rsidR="00E837B3" w:rsidRPr="00054AD1" w:rsidRDefault="00E837B3" w:rsidP="00E837B3">
            <w:pPr>
              <w:jc w:val="center"/>
              <w:rPr>
                <w:sz w:val="28"/>
                <w:szCs w:val="28"/>
              </w:rPr>
            </w:pPr>
          </w:p>
        </w:tc>
        <w:tc>
          <w:tcPr>
            <w:tcW w:w="6851" w:type="dxa"/>
            <w:shd w:val="clear" w:color="000000" w:fill="FFFFFF"/>
            <w:vAlign w:val="center"/>
          </w:tcPr>
          <w:p w:rsidR="00E837B3" w:rsidRPr="00054AD1" w:rsidRDefault="00E837B3" w:rsidP="00E837B3">
            <w:pPr>
              <w:rPr>
                <w:bCs/>
                <w:sz w:val="28"/>
                <w:szCs w:val="28"/>
              </w:rPr>
            </w:pPr>
            <w:r w:rsidRPr="00054AD1">
              <w:rPr>
                <w:bCs/>
                <w:sz w:val="28"/>
                <w:szCs w:val="28"/>
              </w:rPr>
              <w:t>Итого по подстатье 240 120</w:t>
            </w:r>
          </w:p>
        </w:tc>
        <w:tc>
          <w:tcPr>
            <w:tcW w:w="1701" w:type="dxa"/>
            <w:shd w:val="clear" w:color="auto" w:fill="auto"/>
          </w:tcPr>
          <w:p w:rsidR="00E837B3" w:rsidRPr="00054AD1" w:rsidRDefault="00E837B3" w:rsidP="00E837B3">
            <w:pPr>
              <w:jc w:val="right"/>
            </w:pPr>
            <w:r w:rsidRPr="00054AD1">
              <w:rPr>
                <w:sz w:val="28"/>
                <w:szCs w:val="28"/>
              </w:rPr>
              <w:t>3 206 923</w:t>
            </w:r>
          </w:p>
        </w:tc>
      </w:tr>
    </w:tbl>
    <w:p w:rsidR="000D1516" w:rsidRPr="00054AD1" w:rsidRDefault="00B77BC4" w:rsidP="00B77BC4">
      <w:pPr>
        <w:ind w:firstLine="709"/>
        <w:jc w:val="right"/>
        <w:rPr>
          <w:sz w:val="28"/>
          <w:szCs w:val="28"/>
        </w:rPr>
      </w:pPr>
      <w:r w:rsidRPr="00054AD1">
        <w:rPr>
          <w:sz w:val="28"/>
          <w:szCs w:val="28"/>
        </w:rPr>
        <w:t>»</w:t>
      </w:r>
      <w:r w:rsidR="008D538A" w:rsidRPr="00054AD1">
        <w:rPr>
          <w:sz w:val="28"/>
          <w:szCs w:val="28"/>
        </w:rPr>
        <w:t xml:space="preserve"> –</w:t>
      </w:r>
    </w:p>
    <w:p w:rsidR="00A972F6" w:rsidRPr="00054AD1" w:rsidRDefault="000D1516" w:rsidP="000D1516">
      <w:pPr>
        <w:ind w:firstLine="709"/>
        <w:jc w:val="both"/>
        <w:rPr>
          <w:sz w:val="28"/>
          <w:szCs w:val="28"/>
        </w:rPr>
      </w:pPr>
      <w:proofErr w:type="gramStart"/>
      <w:r w:rsidRPr="00054AD1">
        <w:rPr>
          <w:sz w:val="28"/>
          <w:szCs w:val="28"/>
        </w:rPr>
        <w:lastRenderedPageBreak/>
        <w:t>с</w:t>
      </w:r>
      <w:proofErr w:type="gramEnd"/>
      <w:r w:rsidRPr="00054AD1">
        <w:rPr>
          <w:sz w:val="28"/>
          <w:szCs w:val="28"/>
        </w:rPr>
        <w:t xml:space="preserve"> последующим изменением итоговых сумм в указанном Приложении</w:t>
      </w:r>
      <w:r w:rsidR="00A972F6" w:rsidRPr="00054AD1">
        <w:rPr>
          <w:sz w:val="28"/>
          <w:szCs w:val="28"/>
        </w:rPr>
        <w:t>.</w:t>
      </w:r>
    </w:p>
    <w:p w:rsidR="00A972F6" w:rsidRPr="00054AD1" w:rsidRDefault="00A972F6" w:rsidP="005D1A5A">
      <w:pPr>
        <w:ind w:firstLine="709"/>
        <w:jc w:val="both"/>
        <w:rPr>
          <w:sz w:val="28"/>
          <w:szCs w:val="28"/>
        </w:rPr>
      </w:pPr>
    </w:p>
    <w:p w:rsidR="00A972F6" w:rsidRPr="00054AD1" w:rsidRDefault="0069343C" w:rsidP="005D1A5A">
      <w:pPr>
        <w:pStyle w:val="a4"/>
        <w:ind w:firstLine="709"/>
        <w:jc w:val="both"/>
        <w:rPr>
          <w:szCs w:val="28"/>
        </w:rPr>
      </w:pPr>
      <w:r w:rsidRPr="00054AD1">
        <w:rPr>
          <w:szCs w:val="28"/>
        </w:rPr>
        <w:t>1</w:t>
      </w:r>
      <w:r w:rsidR="0049310F" w:rsidRPr="00054AD1">
        <w:rPr>
          <w:szCs w:val="28"/>
        </w:rPr>
        <w:t>4</w:t>
      </w:r>
      <w:r w:rsidRPr="00054AD1">
        <w:rPr>
          <w:szCs w:val="28"/>
        </w:rPr>
        <w:t xml:space="preserve">. </w:t>
      </w:r>
      <w:r w:rsidR="00A972F6" w:rsidRPr="00054AD1">
        <w:rPr>
          <w:szCs w:val="28"/>
        </w:rPr>
        <w:t>Приложение № 6 к Закону дополнить пункт</w:t>
      </w:r>
      <w:r w:rsidR="00D01D6F" w:rsidRPr="00054AD1">
        <w:rPr>
          <w:szCs w:val="28"/>
        </w:rPr>
        <w:t>а</w:t>
      </w:r>
      <w:r w:rsidR="00A972F6" w:rsidRPr="00054AD1">
        <w:rPr>
          <w:szCs w:val="28"/>
        </w:rPr>
        <w:t>м</w:t>
      </w:r>
      <w:r w:rsidR="00D01D6F" w:rsidRPr="00054AD1">
        <w:rPr>
          <w:szCs w:val="28"/>
        </w:rPr>
        <w:t>и</w:t>
      </w:r>
      <w:r w:rsidR="00A972F6" w:rsidRPr="00054AD1">
        <w:rPr>
          <w:szCs w:val="28"/>
        </w:rPr>
        <w:t xml:space="preserve"> 32</w:t>
      </w:r>
      <w:r w:rsidR="0049310F" w:rsidRPr="00054AD1">
        <w:rPr>
          <w:szCs w:val="28"/>
        </w:rPr>
        <w:t xml:space="preserve">, </w:t>
      </w:r>
      <w:r w:rsidR="00D01D6F" w:rsidRPr="00054AD1">
        <w:rPr>
          <w:szCs w:val="28"/>
        </w:rPr>
        <w:t>33</w:t>
      </w:r>
      <w:r w:rsidR="00A972F6" w:rsidRPr="00054AD1">
        <w:rPr>
          <w:szCs w:val="28"/>
        </w:rPr>
        <w:t xml:space="preserve"> следующего содержания:</w:t>
      </w:r>
    </w:p>
    <w:p w:rsidR="00A972F6" w:rsidRPr="00054AD1" w:rsidRDefault="00A972F6" w:rsidP="005D1A5A">
      <w:pPr>
        <w:ind w:firstLine="709"/>
        <w:contextualSpacing/>
        <w:jc w:val="both"/>
        <w:rPr>
          <w:sz w:val="28"/>
          <w:szCs w:val="28"/>
          <w:lang w:bidi="ru-RU"/>
        </w:rPr>
      </w:pPr>
      <w:r w:rsidRPr="00054AD1">
        <w:rPr>
          <w:sz w:val="28"/>
          <w:szCs w:val="28"/>
        </w:rPr>
        <w:t>«32. МУП «ИВМК «Бендерская крепость</w:t>
      </w:r>
      <w:r w:rsidRPr="00054AD1">
        <w:rPr>
          <w:sz w:val="28"/>
          <w:szCs w:val="28"/>
          <w:lang w:bidi="ru-RU"/>
        </w:rPr>
        <w:t>»</w:t>
      </w:r>
      <w:r w:rsidR="00B739C3" w:rsidRPr="00054AD1">
        <w:rPr>
          <w:sz w:val="28"/>
          <w:szCs w:val="28"/>
          <w:lang w:bidi="ru-RU"/>
        </w:rPr>
        <w:t>.</w:t>
      </w:r>
    </w:p>
    <w:p w:rsidR="00A972F6" w:rsidRPr="00054AD1" w:rsidRDefault="00A972F6" w:rsidP="005D1A5A">
      <w:pPr>
        <w:ind w:firstLine="709"/>
        <w:contextualSpacing/>
        <w:jc w:val="both"/>
        <w:rPr>
          <w:sz w:val="28"/>
          <w:szCs w:val="28"/>
          <w:shd w:val="clear" w:color="auto" w:fill="FFFFFF"/>
        </w:rPr>
      </w:pPr>
      <w:r w:rsidRPr="00054AD1">
        <w:rPr>
          <w:sz w:val="28"/>
          <w:szCs w:val="28"/>
        </w:rPr>
        <w:t xml:space="preserve">33. </w:t>
      </w:r>
      <w:r w:rsidRPr="00054AD1">
        <w:rPr>
          <w:sz w:val="28"/>
          <w:szCs w:val="28"/>
          <w:shd w:val="clear" w:color="auto" w:fill="FFFFFF"/>
        </w:rPr>
        <w:t>МУ «Бендерский лечебно-диагностический центр»</w:t>
      </w:r>
      <w:r w:rsidR="00B739C3" w:rsidRPr="00054AD1">
        <w:rPr>
          <w:sz w:val="28"/>
          <w:szCs w:val="28"/>
          <w:shd w:val="clear" w:color="auto" w:fill="FFFFFF"/>
        </w:rPr>
        <w:t>.</w:t>
      </w:r>
    </w:p>
    <w:p w:rsidR="00A972F6" w:rsidRPr="00054AD1" w:rsidRDefault="00A972F6" w:rsidP="005D1A5A">
      <w:pPr>
        <w:ind w:firstLine="709"/>
        <w:jc w:val="both"/>
        <w:rPr>
          <w:sz w:val="28"/>
          <w:szCs w:val="28"/>
        </w:rPr>
      </w:pPr>
    </w:p>
    <w:p w:rsidR="00A972F6" w:rsidRPr="00054AD1" w:rsidRDefault="0069343C" w:rsidP="005D1A5A">
      <w:pPr>
        <w:ind w:firstLine="709"/>
        <w:contextualSpacing/>
        <w:jc w:val="both"/>
        <w:rPr>
          <w:sz w:val="28"/>
          <w:szCs w:val="28"/>
        </w:rPr>
      </w:pPr>
      <w:r w:rsidRPr="00054AD1">
        <w:rPr>
          <w:sz w:val="28"/>
          <w:szCs w:val="28"/>
        </w:rPr>
        <w:t>1</w:t>
      </w:r>
      <w:r w:rsidR="0049310F" w:rsidRPr="00054AD1">
        <w:rPr>
          <w:sz w:val="28"/>
          <w:szCs w:val="28"/>
        </w:rPr>
        <w:t>5</w:t>
      </w:r>
      <w:r w:rsidR="00A972F6" w:rsidRPr="00054AD1">
        <w:rPr>
          <w:sz w:val="28"/>
          <w:szCs w:val="28"/>
        </w:rPr>
        <w:t xml:space="preserve">. </w:t>
      </w:r>
      <w:r w:rsidR="00B3722D" w:rsidRPr="00054AD1">
        <w:rPr>
          <w:sz w:val="28"/>
          <w:szCs w:val="28"/>
        </w:rPr>
        <w:t>Приложение № 1 «Основные характеристики консолидированного бюджета на 2021 год», Приложение № 2 «Основные характеристики республиканского бюджета на 2021 год», Приложение № 2.3 «Расходы (план финансирования) республиканского бюджета на 2021 год», Приложение № 11 «Перечень налогов, сборов и прочих поступлений в государственный бюджет и нормативы отчислений общегосударственных доходов в бюджеты городов (районов) (местные бюджеты) по платежам, начисляемым за период с 1 января 2021 года по 31 декабря 2021 года» изложить в редакции согласно приложениям №</w:t>
      </w:r>
      <w:r w:rsidR="00171D31" w:rsidRPr="00054AD1">
        <w:rPr>
          <w:sz w:val="28"/>
          <w:szCs w:val="28"/>
        </w:rPr>
        <w:t>№</w:t>
      </w:r>
      <w:r w:rsidR="00B3722D" w:rsidRPr="00054AD1">
        <w:rPr>
          <w:sz w:val="28"/>
          <w:szCs w:val="28"/>
        </w:rPr>
        <w:t xml:space="preserve"> 1</w:t>
      </w:r>
      <w:r w:rsidR="00B778CB" w:rsidRPr="00054AD1">
        <w:rPr>
          <w:sz w:val="28"/>
          <w:szCs w:val="28"/>
        </w:rPr>
        <w:t>–</w:t>
      </w:r>
      <w:r w:rsidR="00B3722D" w:rsidRPr="00054AD1">
        <w:rPr>
          <w:sz w:val="28"/>
          <w:szCs w:val="28"/>
        </w:rPr>
        <w:t>4 к настоящему Закону соответственно.</w:t>
      </w:r>
    </w:p>
    <w:p w:rsidR="00A972F6" w:rsidRPr="00054AD1" w:rsidRDefault="00A972F6" w:rsidP="005D1A5A">
      <w:pPr>
        <w:ind w:firstLine="709"/>
        <w:contextualSpacing/>
        <w:jc w:val="both"/>
        <w:rPr>
          <w:sz w:val="28"/>
          <w:szCs w:val="28"/>
        </w:rPr>
      </w:pPr>
    </w:p>
    <w:p w:rsidR="00A972F6" w:rsidRPr="00054AD1" w:rsidRDefault="00A972F6" w:rsidP="005D1A5A">
      <w:pPr>
        <w:ind w:firstLine="709"/>
        <w:contextualSpacing/>
        <w:jc w:val="both"/>
        <w:rPr>
          <w:sz w:val="28"/>
          <w:szCs w:val="28"/>
        </w:rPr>
      </w:pPr>
      <w:r w:rsidRPr="00054AD1">
        <w:rPr>
          <w:b/>
          <w:bCs/>
          <w:sz w:val="28"/>
          <w:szCs w:val="28"/>
        </w:rPr>
        <w:t xml:space="preserve">Статья </w:t>
      </w:r>
      <w:r w:rsidR="00B739C3" w:rsidRPr="00054AD1">
        <w:rPr>
          <w:b/>
          <w:bCs/>
          <w:sz w:val="28"/>
          <w:szCs w:val="28"/>
        </w:rPr>
        <w:t>2</w:t>
      </w:r>
      <w:r w:rsidRPr="00054AD1">
        <w:rPr>
          <w:b/>
          <w:bCs/>
          <w:sz w:val="28"/>
          <w:szCs w:val="28"/>
        </w:rPr>
        <w:t>.</w:t>
      </w:r>
      <w:r w:rsidR="009E5ED1" w:rsidRPr="00054AD1">
        <w:rPr>
          <w:b/>
          <w:bCs/>
          <w:sz w:val="28"/>
          <w:szCs w:val="28"/>
        </w:rPr>
        <w:t xml:space="preserve"> </w:t>
      </w:r>
      <w:r w:rsidRPr="00054AD1">
        <w:rPr>
          <w:sz w:val="28"/>
          <w:szCs w:val="28"/>
        </w:rPr>
        <w:t>Исполнительному органу государственной власти, ответственному за исполнение республиканского бюджета, привести Приложение №</w:t>
      </w:r>
      <w:r w:rsidR="00B778CB" w:rsidRPr="00054AD1">
        <w:rPr>
          <w:sz w:val="28"/>
          <w:szCs w:val="28"/>
        </w:rPr>
        <w:t xml:space="preserve"> </w:t>
      </w:r>
      <w:r w:rsidRPr="00054AD1">
        <w:rPr>
          <w:sz w:val="28"/>
          <w:szCs w:val="28"/>
        </w:rPr>
        <w:t>1.1 «</w:t>
      </w:r>
      <w:r w:rsidRPr="00054AD1">
        <w:rPr>
          <w:rStyle w:val="a5"/>
          <w:b w:val="0"/>
          <w:bCs/>
          <w:sz w:val="28"/>
          <w:szCs w:val="28"/>
        </w:rPr>
        <w:t>Доходы консолидированного бюджета в разрезе основных видов налоговых, неналоговых и иных обязательных платежей на 2021 год</w:t>
      </w:r>
      <w:r w:rsidRPr="00054AD1">
        <w:rPr>
          <w:sz w:val="28"/>
          <w:szCs w:val="28"/>
        </w:rPr>
        <w:t>», Приложение №</w:t>
      </w:r>
      <w:r w:rsidR="00B778CB" w:rsidRPr="00054AD1">
        <w:rPr>
          <w:sz w:val="28"/>
          <w:szCs w:val="28"/>
        </w:rPr>
        <w:t xml:space="preserve"> </w:t>
      </w:r>
      <w:r w:rsidRPr="00054AD1">
        <w:rPr>
          <w:sz w:val="28"/>
          <w:szCs w:val="28"/>
        </w:rPr>
        <w:t>2.1 «</w:t>
      </w:r>
      <w:r w:rsidRPr="00054AD1">
        <w:rPr>
          <w:rStyle w:val="a5"/>
          <w:b w:val="0"/>
          <w:bCs/>
          <w:sz w:val="28"/>
          <w:szCs w:val="28"/>
        </w:rPr>
        <w:t>Доходы республиканского бюджета в разрезе основных видов налоговых, неналоговых и иных обязательных платежей на 2021 год</w:t>
      </w:r>
      <w:r w:rsidRPr="00054AD1">
        <w:rPr>
          <w:sz w:val="28"/>
          <w:szCs w:val="28"/>
        </w:rPr>
        <w:t xml:space="preserve">», Приложение № 2.2 «Предельные расходы республиканского бюджета на 2021 год», Приложение </w:t>
      </w:r>
      <w:r w:rsidR="00B778CB" w:rsidRPr="00054AD1">
        <w:rPr>
          <w:sz w:val="28"/>
          <w:szCs w:val="28"/>
        </w:rPr>
        <w:t xml:space="preserve">№ </w:t>
      </w:r>
      <w:r w:rsidRPr="00054AD1">
        <w:rPr>
          <w:sz w:val="28"/>
          <w:szCs w:val="28"/>
        </w:rPr>
        <w:t>2.6 «Основные характеристики, источники формирования и направления расходования Фонда капитальных вложений Приднестровской Молдавской Республики на 2021 год» к Закону</w:t>
      </w:r>
      <w:r w:rsidRPr="00054AD1">
        <w:rPr>
          <w:bCs/>
          <w:sz w:val="28"/>
          <w:szCs w:val="28"/>
        </w:rPr>
        <w:t xml:space="preserve"> Приднестровской Молдавской Республики </w:t>
      </w:r>
      <w:r w:rsidRPr="00054AD1">
        <w:rPr>
          <w:sz w:val="28"/>
          <w:szCs w:val="28"/>
        </w:rPr>
        <w:t xml:space="preserve">«О </w:t>
      </w:r>
      <w:r w:rsidRPr="00054AD1">
        <w:rPr>
          <w:kern w:val="36"/>
          <w:sz w:val="28"/>
          <w:szCs w:val="28"/>
        </w:rPr>
        <w:t>республиканском бюджете на 2021 год</w:t>
      </w:r>
      <w:r w:rsidRPr="00054AD1">
        <w:rPr>
          <w:sz w:val="28"/>
          <w:szCs w:val="28"/>
        </w:rPr>
        <w:t>» в соответствие со статьей 1 настоящего Закона.</w:t>
      </w:r>
    </w:p>
    <w:p w:rsidR="00A972F6" w:rsidRPr="00054AD1" w:rsidRDefault="00A972F6" w:rsidP="005D1A5A">
      <w:pPr>
        <w:ind w:firstLine="709"/>
        <w:jc w:val="both"/>
        <w:rPr>
          <w:sz w:val="28"/>
          <w:szCs w:val="28"/>
        </w:rPr>
      </w:pPr>
    </w:p>
    <w:p w:rsidR="003D422A" w:rsidRPr="00054AD1" w:rsidRDefault="003D422A" w:rsidP="005D1A5A">
      <w:pPr>
        <w:autoSpaceDE w:val="0"/>
        <w:autoSpaceDN w:val="0"/>
        <w:adjustRightInd w:val="0"/>
        <w:ind w:firstLine="709"/>
        <w:jc w:val="both"/>
        <w:rPr>
          <w:rFonts w:eastAsia="Calibri"/>
          <w:sz w:val="28"/>
          <w:szCs w:val="28"/>
          <w:lang w:eastAsia="en-US"/>
        </w:rPr>
      </w:pPr>
      <w:r w:rsidRPr="00054AD1">
        <w:rPr>
          <w:b/>
          <w:sz w:val="28"/>
          <w:szCs w:val="28"/>
          <w:lang w:eastAsia="en-US"/>
        </w:rPr>
        <w:t xml:space="preserve">Статья </w:t>
      </w:r>
      <w:r w:rsidR="00B739C3" w:rsidRPr="00054AD1">
        <w:rPr>
          <w:b/>
          <w:sz w:val="28"/>
          <w:szCs w:val="28"/>
          <w:lang w:eastAsia="en-US"/>
        </w:rPr>
        <w:t>3</w:t>
      </w:r>
      <w:r w:rsidRPr="00054AD1">
        <w:rPr>
          <w:b/>
          <w:sz w:val="28"/>
          <w:szCs w:val="28"/>
          <w:lang w:eastAsia="en-US"/>
        </w:rPr>
        <w:t>.</w:t>
      </w:r>
      <w:r w:rsidRPr="00054AD1">
        <w:rPr>
          <w:sz w:val="28"/>
          <w:szCs w:val="28"/>
          <w:lang w:eastAsia="en-US"/>
        </w:rPr>
        <w:t xml:space="preserve"> Настоящий Закон вступает в силу со дня, следующего за днем официального опубликования. </w:t>
      </w:r>
    </w:p>
    <w:p w:rsidR="00C22234" w:rsidRPr="00054AD1" w:rsidRDefault="00C22234" w:rsidP="00C22234">
      <w:pPr>
        <w:pStyle w:val="a3"/>
        <w:spacing w:before="0" w:beforeAutospacing="0" w:after="0" w:afterAutospacing="0"/>
        <w:jc w:val="both"/>
        <w:rPr>
          <w:sz w:val="28"/>
          <w:szCs w:val="28"/>
        </w:rPr>
      </w:pPr>
    </w:p>
    <w:p w:rsidR="00C22234" w:rsidRPr="00054AD1" w:rsidRDefault="00C22234" w:rsidP="00C22234">
      <w:pPr>
        <w:pStyle w:val="a3"/>
        <w:spacing w:before="0" w:beforeAutospacing="0" w:after="0" w:afterAutospacing="0"/>
        <w:jc w:val="both"/>
        <w:rPr>
          <w:sz w:val="28"/>
          <w:szCs w:val="28"/>
        </w:rPr>
      </w:pPr>
    </w:p>
    <w:p w:rsidR="00C22234" w:rsidRPr="00054AD1" w:rsidRDefault="00C22234" w:rsidP="00C22234">
      <w:pPr>
        <w:pStyle w:val="a3"/>
        <w:spacing w:before="0" w:beforeAutospacing="0" w:after="0" w:afterAutospacing="0"/>
        <w:jc w:val="both"/>
        <w:rPr>
          <w:sz w:val="28"/>
          <w:szCs w:val="28"/>
        </w:rPr>
      </w:pPr>
    </w:p>
    <w:p w:rsidR="00C22234" w:rsidRPr="00054AD1" w:rsidRDefault="00C22234" w:rsidP="00C22234">
      <w:pPr>
        <w:pStyle w:val="a3"/>
        <w:spacing w:before="0" w:beforeAutospacing="0" w:after="0" w:afterAutospacing="0"/>
        <w:jc w:val="both"/>
        <w:rPr>
          <w:sz w:val="28"/>
          <w:szCs w:val="28"/>
        </w:rPr>
      </w:pPr>
      <w:r w:rsidRPr="00054AD1">
        <w:rPr>
          <w:sz w:val="28"/>
          <w:szCs w:val="28"/>
        </w:rPr>
        <w:t>Президент</w:t>
      </w:r>
    </w:p>
    <w:p w:rsidR="00C22234" w:rsidRPr="00054AD1" w:rsidRDefault="00C22234" w:rsidP="00C22234">
      <w:pPr>
        <w:pStyle w:val="a3"/>
        <w:spacing w:before="0" w:beforeAutospacing="0" w:after="0" w:afterAutospacing="0"/>
        <w:jc w:val="both"/>
        <w:rPr>
          <w:sz w:val="28"/>
          <w:szCs w:val="28"/>
        </w:rPr>
      </w:pPr>
      <w:r w:rsidRPr="00054AD1">
        <w:rPr>
          <w:sz w:val="28"/>
          <w:szCs w:val="28"/>
        </w:rPr>
        <w:t>Приднестровской</w:t>
      </w:r>
    </w:p>
    <w:p w:rsidR="00C22234" w:rsidRPr="00054AD1" w:rsidRDefault="00C22234" w:rsidP="00C22234">
      <w:pPr>
        <w:pStyle w:val="a3"/>
        <w:spacing w:before="0" w:beforeAutospacing="0" w:after="0" w:afterAutospacing="0"/>
        <w:jc w:val="both"/>
        <w:rPr>
          <w:sz w:val="28"/>
          <w:szCs w:val="28"/>
        </w:rPr>
      </w:pPr>
      <w:r w:rsidRPr="00054AD1">
        <w:rPr>
          <w:sz w:val="28"/>
          <w:szCs w:val="28"/>
        </w:rPr>
        <w:t>Молдавской Республики                                            В. Н. КРАСНОСЕЛЬСКИЙ</w:t>
      </w:r>
    </w:p>
    <w:p w:rsidR="00C22234" w:rsidRPr="00054AD1" w:rsidRDefault="00C22234" w:rsidP="00C22234">
      <w:pPr>
        <w:pStyle w:val="a3"/>
        <w:spacing w:before="0" w:beforeAutospacing="0" w:after="0" w:afterAutospacing="0"/>
        <w:jc w:val="both"/>
        <w:rPr>
          <w:sz w:val="28"/>
          <w:szCs w:val="28"/>
        </w:rPr>
      </w:pPr>
    </w:p>
    <w:p w:rsidR="000A6686" w:rsidRDefault="00633F0E">
      <w:pPr>
        <w:rPr>
          <w:sz w:val="28"/>
          <w:szCs w:val="28"/>
        </w:rPr>
      </w:pPr>
    </w:p>
    <w:p w:rsidR="007D19D6" w:rsidRDefault="007D19D6">
      <w:pPr>
        <w:rPr>
          <w:sz w:val="28"/>
          <w:szCs w:val="28"/>
        </w:rPr>
      </w:pPr>
    </w:p>
    <w:p w:rsidR="007D19D6" w:rsidRPr="00DC787F" w:rsidRDefault="007D19D6" w:rsidP="007D19D6">
      <w:pPr>
        <w:rPr>
          <w:sz w:val="28"/>
          <w:szCs w:val="28"/>
        </w:rPr>
      </w:pPr>
      <w:r w:rsidRPr="00DC787F">
        <w:rPr>
          <w:sz w:val="28"/>
          <w:szCs w:val="28"/>
        </w:rPr>
        <w:t>г. Тирасполь</w:t>
      </w:r>
    </w:p>
    <w:p w:rsidR="007D19D6" w:rsidRPr="00DC787F" w:rsidRDefault="007D19D6" w:rsidP="007D19D6">
      <w:pPr>
        <w:rPr>
          <w:sz w:val="28"/>
          <w:szCs w:val="28"/>
        </w:rPr>
      </w:pPr>
      <w:r w:rsidRPr="007D19D6">
        <w:rPr>
          <w:sz w:val="28"/>
          <w:szCs w:val="28"/>
        </w:rPr>
        <w:t>30</w:t>
      </w:r>
      <w:r w:rsidRPr="00247164">
        <w:rPr>
          <w:sz w:val="28"/>
          <w:szCs w:val="28"/>
        </w:rPr>
        <w:t xml:space="preserve"> </w:t>
      </w:r>
      <w:r>
        <w:rPr>
          <w:sz w:val="28"/>
          <w:szCs w:val="28"/>
        </w:rPr>
        <w:t>апреля 2021</w:t>
      </w:r>
      <w:r w:rsidRPr="00DC787F">
        <w:rPr>
          <w:sz w:val="28"/>
          <w:szCs w:val="28"/>
        </w:rPr>
        <w:t xml:space="preserve"> г.</w:t>
      </w:r>
    </w:p>
    <w:p w:rsidR="007D19D6" w:rsidRPr="007D19D6" w:rsidRDefault="007D19D6" w:rsidP="007D19D6">
      <w:pPr>
        <w:ind w:left="28" w:hanging="28"/>
        <w:rPr>
          <w:sz w:val="28"/>
          <w:szCs w:val="28"/>
        </w:rPr>
      </w:pPr>
      <w:r w:rsidRPr="00DC787F">
        <w:rPr>
          <w:sz w:val="28"/>
          <w:szCs w:val="28"/>
        </w:rPr>
        <w:t xml:space="preserve">№ </w:t>
      </w:r>
      <w:r w:rsidRPr="007D19D6">
        <w:rPr>
          <w:sz w:val="28"/>
          <w:szCs w:val="28"/>
        </w:rPr>
        <w:t>8</w:t>
      </w:r>
      <w:r>
        <w:rPr>
          <w:sz w:val="28"/>
          <w:szCs w:val="28"/>
        </w:rPr>
        <w:t>4-ЗИД-</w:t>
      </w:r>
      <w:r w:rsidRPr="00DC787F">
        <w:rPr>
          <w:sz w:val="28"/>
          <w:szCs w:val="28"/>
        </w:rPr>
        <w:t>VI</w:t>
      </w:r>
      <w:r>
        <w:rPr>
          <w:sz w:val="28"/>
          <w:szCs w:val="28"/>
          <w:lang w:val="en-US"/>
        </w:rPr>
        <w:t>I</w:t>
      </w:r>
      <w:bookmarkStart w:id="0" w:name="_GoBack"/>
      <w:bookmarkEnd w:id="0"/>
    </w:p>
    <w:sectPr w:rsidR="007D19D6" w:rsidRPr="007D19D6" w:rsidSect="00A34774">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F0E" w:rsidRDefault="00633F0E" w:rsidP="00A34774">
      <w:r>
        <w:separator/>
      </w:r>
    </w:p>
  </w:endnote>
  <w:endnote w:type="continuationSeparator" w:id="0">
    <w:p w:rsidR="00633F0E" w:rsidRDefault="00633F0E" w:rsidP="00A3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F0E" w:rsidRDefault="00633F0E" w:rsidP="00A34774">
      <w:r>
        <w:separator/>
      </w:r>
    </w:p>
  </w:footnote>
  <w:footnote w:type="continuationSeparator" w:id="0">
    <w:p w:rsidR="00633F0E" w:rsidRDefault="00633F0E" w:rsidP="00A34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467082"/>
      <w:docPartObj>
        <w:docPartGallery w:val="Page Numbers (Top of Page)"/>
        <w:docPartUnique/>
      </w:docPartObj>
    </w:sdtPr>
    <w:sdtEndPr/>
    <w:sdtContent>
      <w:p w:rsidR="00A34774" w:rsidRDefault="00A34774">
        <w:pPr>
          <w:pStyle w:val="a8"/>
          <w:jc w:val="center"/>
        </w:pPr>
        <w:r>
          <w:fldChar w:fldCharType="begin"/>
        </w:r>
        <w:r>
          <w:instrText>PAGE   \* MERGEFORMAT</w:instrText>
        </w:r>
        <w:r>
          <w:fldChar w:fldCharType="separate"/>
        </w:r>
        <w:r w:rsidR="007D19D6">
          <w:rPr>
            <w:noProof/>
          </w:rPr>
          <w:t>5</w:t>
        </w:r>
        <w:r>
          <w:fldChar w:fldCharType="end"/>
        </w:r>
      </w:p>
    </w:sdtContent>
  </w:sdt>
  <w:p w:rsidR="00A34774" w:rsidRDefault="00A3477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22A"/>
    <w:rsid w:val="00016DAB"/>
    <w:rsid w:val="00054AD1"/>
    <w:rsid w:val="00061489"/>
    <w:rsid w:val="00062D5F"/>
    <w:rsid w:val="00070126"/>
    <w:rsid w:val="000A5F25"/>
    <w:rsid w:val="000D1516"/>
    <w:rsid w:val="00171D31"/>
    <w:rsid w:val="001D0A4D"/>
    <w:rsid w:val="001E5030"/>
    <w:rsid w:val="002055BB"/>
    <w:rsid w:val="0023692A"/>
    <w:rsid w:val="00267B0B"/>
    <w:rsid w:val="00284240"/>
    <w:rsid w:val="00295052"/>
    <w:rsid w:val="002B3942"/>
    <w:rsid w:val="002F169E"/>
    <w:rsid w:val="002F2A6A"/>
    <w:rsid w:val="002F7B9D"/>
    <w:rsid w:val="003047D1"/>
    <w:rsid w:val="00312345"/>
    <w:rsid w:val="003177BC"/>
    <w:rsid w:val="00324A2A"/>
    <w:rsid w:val="0034240E"/>
    <w:rsid w:val="00360D8B"/>
    <w:rsid w:val="00380F97"/>
    <w:rsid w:val="003D422A"/>
    <w:rsid w:val="003E77B4"/>
    <w:rsid w:val="0042052B"/>
    <w:rsid w:val="00436DAF"/>
    <w:rsid w:val="004609F3"/>
    <w:rsid w:val="0046769A"/>
    <w:rsid w:val="0047442C"/>
    <w:rsid w:val="00477127"/>
    <w:rsid w:val="0047743A"/>
    <w:rsid w:val="00486965"/>
    <w:rsid w:val="0049310F"/>
    <w:rsid w:val="004A3671"/>
    <w:rsid w:val="004B3076"/>
    <w:rsid w:val="004C5980"/>
    <w:rsid w:val="004F401B"/>
    <w:rsid w:val="00551448"/>
    <w:rsid w:val="00555152"/>
    <w:rsid w:val="005769B4"/>
    <w:rsid w:val="00577D0A"/>
    <w:rsid w:val="0059561B"/>
    <w:rsid w:val="005972FD"/>
    <w:rsid w:val="005C0446"/>
    <w:rsid w:val="005D1A5A"/>
    <w:rsid w:val="006003D7"/>
    <w:rsid w:val="006024D1"/>
    <w:rsid w:val="006214D4"/>
    <w:rsid w:val="00633F0E"/>
    <w:rsid w:val="00655886"/>
    <w:rsid w:val="0069343C"/>
    <w:rsid w:val="006B21CD"/>
    <w:rsid w:val="006F6E11"/>
    <w:rsid w:val="00705758"/>
    <w:rsid w:val="007258A6"/>
    <w:rsid w:val="00730D9E"/>
    <w:rsid w:val="00746B56"/>
    <w:rsid w:val="007741A3"/>
    <w:rsid w:val="00774477"/>
    <w:rsid w:val="007D19D6"/>
    <w:rsid w:val="00896497"/>
    <w:rsid w:val="008B0703"/>
    <w:rsid w:val="008C4D14"/>
    <w:rsid w:val="008D538A"/>
    <w:rsid w:val="008E16B8"/>
    <w:rsid w:val="008F15FF"/>
    <w:rsid w:val="00936AF5"/>
    <w:rsid w:val="00944E60"/>
    <w:rsid w:val="00951F37"/>
    <w:rsid w:val="009720DD"/>
    <w:rsid w:val="009E5ED1"/>
    <w:rsid w:val="009F47BD"/>
    <w:rsid w:val="00A34774"/>
    <w:rsid w:val="00A35196"/>
    <w:rsid w:val="00A92031"/>
    <w:rsid w:val="00A972F6"/>
    <w:rsid w:val="00AA4559"/>
    <w:rsid w:val="00AE507E"/>
    <w:rsid w:val="00AF711D"/>
    <w:rsid w:val="00B24C2C"/>
    <w:rsid w:val="00B3722D"/>
    <w:rsid w:val="00B531A3"/>
    <w:rsid w:val="00B739C3"/>
    <w:rsid w:val="00B778CB"/>
    <w:rsid w:val="00B77BC4"/>
    <w:rsid w:val="00B81EEC"/>
    <w:rsid w:val="00B84B3F"/>
    <w:rsid w:val="00BB7261"/>
    <w:rsid w:val="00BE2814"/>
    <w:rsid w:val="00BE6304"/>
    <w:rsid w:val="00BE6B4D"/>
    <w:rsid w:val="00C0509B"/>
    <w:rsid w:val="00C22234"/>
    <w:rsid w:val="00C32135"/>
    <w:rsid w:val="00C64C4B"/>
    <w:rsid w:val="00C7549E"/>
    <w:rsid w:val="00CC5FA8"/>
    <w:rsid w:val="00D01D6F"/>
    <w:rsid w:val="00D07630"/>
    <w:rsid w:val="00D17501"/>
    <w:rsid w:val="00D6641F"/>
    <w:rsid w:val="00D9324F"/>
    <w:rsid w:val="00DB0F28"/>
    <w:rsid w:val="00E3203C"/>
    <w:rsid w:val="00E834DC"/>
    <w:rsid w:val="00E837B3"/>
    <w:rsid w:val="00EB31A8"/>
    <w:rsid w:val="00F07C99"/>
    <w:rsid w:val="00F376A8"/>
    <w:rsid w:val="00F45FB7"/>
    <w:rsid w:val="00F67894"/>
    <w:rsid w:val="00F814EE"/>
    <w:rsid w:val="00FB5D52"/>
    <w:rsid w:val="00FC7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C1AD2-7431-4E2B-823A-22798C84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2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22234"/>
    <w:pPr>
      <w:spacing w:before="100" w:beforeAutospacing="1" w:after="100" w:afterAutospacing="1"/>
    </w:pPr>
  </w:style>
  <w:style w:type="paragraph" w:styleId="a4">
    <w:name w:val="No Spacing"/>
    <w:uiPriority w:val="1"/>
    <w:qFormat/>
    <w:rsid w:val="00A972F6"/>
    <w:pPr>
      <w:spacing w:after="0" w:line="240" w:lineRule="auto"/>
    </w:pPr>
    <w:rPr>
      <w:rFonts w:ascii="Times New Roman" w:eastAsia="Calibri" w:hAnsi="Times New Roman" w:cs="Times New Roman"/>
      <w:sz w:val="28"/>
    </w:rPr>
  </w:style>
  <w:style w:type="character" w:styleId="a5">
    <w:name w:val="Strong"/>
    <w:basedOn w:val="a0"/>
    <w:uiPriority w:val="99"/>
    <w:qFormat/>
    <w:rsid w:val="00A972F6"/>
    <w:rPr>
      <w:rFonts w:cs="Times New Roman"/>
      <w:b/>
    </w:rPr>
  </w:style>
  <w:style w:type="character" w:customStyle="1" w:styleId="3">
    <w:name w:val="Текст Знак3"/>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1,Текст Знак1 Знак Знак1,Знак3 Знак"/>
    <w:basedOn w:val="a0"/>
    <w:link w:val="a6"/>
    <w:uiPriority w:val="99"/>
    <w:locked/>
    <w:rsid w:val="00A972F6"/>
    <w:rPr>
      <w:rFonts w:ascii="Courier New" w:hAnsi="Courier New" w:cs="Courier New"/>
      <w:lang w:eastAsia="ru-RU"/>
    </w:rPr>
  </w:style>
  <w:style w:type="paragraph" w:styleId="a6">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Текст Знак Знак Знак, Знак Знак Знак Знак Знак Знак,Текст Знак1,Знак3, Знак"/>
    <w:basedOn w:val="a"/>
    <w:link w:val="3"/>
    <w:uiPriority w:val="99"/>
    <w:rsid w:val="00A972F6"/>
    <w:rPr>
      <w:rFonts w:ascii="Courier New" w:eastAsiaTheme="minorHAnsi" w:hAnsi="Courier New" w:cs="Courier New"/>
      <w:sz w:val="22"/>
      <w:szCs w:val="22"/>
    </w:rPr>
  </w:style>
  <w:style w:type="character" w:customStyle="1" w:styleId="a7">
    <w:name w:val="Текст Знак"/>
    <w:basedOn w:val="a0"/>
    <w:uiPriority w:val="99"/>
    <w:semiHidden/>
    <w:rsid w:val="00A972F6"/>
    <w:rPr>
      <w:rFonts w:ascii="Consolas" w:eastAsia="Times New Roman" w:hAnsi="Consolas" w:cs="Times New Roman"/>
      <w:sz w:val="21"/>
      <w:szCs w:val="21"/>
      <w:lang w:eastAsia="ru-RU"/>
    </w:rPr>
  </w:style>
  <w:style w:type="paragraph" w:styleId="a8">
    <w:name w:val="header"/>
    <w:basedOn w:val="a"/>
    <w:link w:val="a9"/>
    <w:uiPriority w:val="99"/>
    <w:unhideWhenUsed/>
    <w:rsid w:val="00A34774"/>
    <w:pPr>
      <w:tabs>
        <w:tab w:val="center" w:pos="4677"/>
        <w:tab w:val="right" w:pos="9355"/>
      </w:tabs>
    </w:pPr>
  </w:style>
  <w:style w:type="character" w:customStyle="1" w:styleId="a9">
    <w:name w:val="Верхний колонтитул Знак"/>
    <w:basedOn w:val="a0"/>
    <w:link w:val="a8"/>
    <w:uiPriority w:val="99"/>
    <w:rsid w:val="00A3477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34774"/>
    <w:pPr>
      <w:tabs>
        <w:tab w:val="center" w:pos="4677"/>
        <w:tab w:val="right" w:pos="9355"/>
      </w:tabs>
    </w:pPr>
  </w:style>
  <w:style w:type="character" w:customStyle="1" w:styleId="ab">
    <w:name w:val="Нижний колонтитул Знак"/>
    <w:basedOn w:val="a0"/>
    <w:link w:val="aa"/>
    <w:uiPriority w:val="99"/>
    <w:rsid w:val="00A34774"/>
    <w:rPr>
      <w:rFonts w:ascii="Times New Roman" w:eastAsia="Times New Roman" w:hAnsi="Times New Roman" w:cs="Times New Roman"/>
      <w:sz w:val="24"/>
      <w:szCs w:val="24"/>
      <w:lang w:eastAsia="ru-RU"/>
    </w:rPr>
  </w:style>
  <w:style w:type="paragraph" w:styleId="ac">
    <w:name w:val="List Paragraph"/>
    <w:basedOn w:val="a"/>
    <w:uiPriority w:val="34"/>
    <w:qFormat/>
    <w:rsid w:val="006003D7"/>
    <w:pPr>
      <w:ind w:left="720"/>
      <w:contextualSpacing/>
    </w:pPr>
  </w:style>
  <w:style w:type="paragraph" w:styleId="ad">
    <w:name w:val="Balloon Text"/>
    <w:basedOn w:val="a"/>
    <w:link w:val="ae"/>
    <w:uiPriority w:val="99"/>
    <w:semiHidden/>
    <w:unhideWhenUsed/>
    <w:rsid w:val="00655886"/>
    <w:rPr>
      <w:rFonts w:ascii="Segoe UI" w:hAnsi="Segoe UI" w:cs="Segoe UI"/>
      <w:sz w:val="18"/>
      <w:szCs w:val="18"/>
    </w:rPr>
  </w:style>
  <w:style w:type="character" w:customStyle="1" w:styleId="ae">
    <w:name w:val="Текст выноски Знак"/>
    <w:basedOn w:val="a0"/>
    <w:link w:val="ad"/>
    <w:uiPriority w:val="99"/>
    <w:semiHidden/>
    <w:rsid w:val="0065588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1733</Words>
  <Characters>9884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dc:creator>
  <cp:keywords/>
  <dc:description/>
  <cp:lastModifiedBy>Кудрова А.А.</cp:lastModifiedBy>
  <cp:revision>31</cp:revision>
  <cp:lastPrinted>2021-04-30T06:04:00Z</cp:lastPrinted>
  <dcterms:created xsi:type="dcterms:W3CDTF">2021-04-28T09:08:00Z</dcterms:created>
  <dcterms:modified xsi:type="dcterms:W3CDTF">2021-04-30T08:11:00Z</dcterms:modified>
</cp:coreProperties>
</file>