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30" w:rsidRPr="00B035AD" w:rsidRDefault="004F1C30" w:rsidP="00B035AD">
      <w:pPr>
        <w:spacing w:after="0" w:line="240" w:lineRule="auto"/>
        <w:ind w:firstLine="709"/>
        <w:contextualSpacing/>
        <w:jc w:val="right"/>
        <w:rPr>
          <w:rFonts w:ascii="Times New Roman" w:hAnsi="Times New Roman" w:cs="Times New Roman"/>
          <w:sz w:val="28"/>
          <w:szCs w:val="28"/>
        </w:rPr>
      </w:pPr>
    </w:p>
    <w:p w:rsidR="004F1C30" w:rsidRPr="00B035AD" w:rsidRDefault="004F1C30" w:rsidP="00B035AD">
      <w:pPr>
        <w:spacing w:after="0" w:line="240" w:lineRule="auto"/>
        <w:ind w:firstLine="709"/>
        <w:contextualSpacing/>
        <w:jc w:val="right"/>
        <w:rPr>
          <w:rFonts w:ascii="Times New Roman" w:hAnsi="Times New Roman" w:cs="Times New Roman"/>
          <w:sz w:val="28"/>
          <w:szCs w:val="28"/>
        </w:rPr>
      </w:pPr>
    </w:p>
    <w:p w:rsidR="00DB6D80" w:rsidRDefault="00DB6D80" w:rsidP="00B035AD">
      <w:pPr>
        <w:spacing w:after="0" w:line="240" w:lineRule="auto"/>
        <w:ind w:firstLine="709"/>
        <w:contextualSpacing/>
        <w:jc w:val="center"/>
        <w:rPr>
          <w:rFonts w:ascii="Times New Roman" w:hAnsi="Times New Roman" w:cs="Times New Roman"/>
          <w:sz w:val="28"/>
          <w:szCs w:val="28"/>
        </w:rPr>
      </w:pPr>
    </w:p>
    <w:p w:rsidR="008B4EEB" w:rsidRDefault="008B4EEB" w:rsidP="00B035AD">
      <w:pPr>
        <w:spacing w:after="0" w:line="240" w:lineRule="auto"/>
        <w:ind w:firstLine="709"/>
        <w:contextualSpacing/>
        <w:jc w:val="center"/>
        <w:rPr>
          <w:rFonts w:ascii="Times New Roman" w:hAnsi="Times New Roman" w:cs="Times New Roman"/>
          <w:sz w:val="28"/>
          <w:szCs w:val="28"/>
        </w:rPr>
      </w:pPr>
    </w:p>
    <w:p w:rsidR="008B4EEB" w:rsidRDefault="008B4EEB" w:rsidP="00B035AD">
      <w:pPr>
        <w:spacing w:after="0" w:line="240" w:lineRule="auto"/>
        <w:ind w:firstLine="709"/>
        <w:contextualSpacing/>
        <w:jc w:val="center"/>
        <w:rPr>
          <w:rFonts w:ascii="Times New Roman" w:hAnsi="Times New Roman" w:cs="Times New Roman"/>
          <w:sz w:val="28"/>
          <w:szCs w:val="28"/>
        </w:rPr>
      </w:pPr>
    </w:p>
    <w:p w:rsidR="008B4EEB" w:rsidRDefault="008B4EEB" w:rsidP="00B035AD">
      <w:pPr>
        <w:spacing w:after="0" w:line="240" w:lineRule="auto"/>
        <w:ind w:firstLine="709"/>
        <w:contextualSpacing/>
        <w:jc w:val="center"/>
        <w:rPr>
          <w:rFonts w:ascii="Times New Roman" w:hAnsi="Times New Roman" w:cs="Times New Roman"/>
          <w:sz w:val="28"/>
          <w:szCs w:val="28"/>
        </w:rPr>
      </w:pPr>
    </w:p>
    <w:p w:rsidR="008B4EEB" w:rsidRDefault="008B4EEB" w:rsidP="00B035AD">
      <w:pPr>
        <w:spacing w:after="0" w:line="240" w:lineRule="auto"/>
        <w:ind w:firstLine="709"/>
        <w:contextualSpacing/>
        <w:jc w:val="center"/>
        <w:rPr>
          <w:rFonts w:ascii="Times New Roman" w:hAnsi="Times New Roman" w:cs="Times New Roman"/>
          <w:sz w:val="28"/>
          <w:szCs w:val="28"/>
        </w:rPr>
      </w:pPr>
    </w:p>
    <w:p w:rsidR="00B34959" w:rsidRDefault="00B34959" w:rsidP="00B035AD">
      <w:pPr>
        <w:spacing w:after="0" w:line="240" w:lineRule="auto"/>
        <w:ind w:firstLine="709"/>
        <w:contextualSpacing/>
        <w:jc w:val="center"/>
        <w:rPr>
          <w:rFonts w:ascii="Times New Roman" w:hAnsi="Times New Roman" w:cs="Times New Roman"/>
          <w:sz w:val="28"/>
          <w:szCs w:val="28"/>
        </w:rPr>
      </w:pPr>
    </w:p>
    <w:p w:rsidR="008B4EEB" w:rsidRDefault="008B4EEB" w:rsidP="00B035AD">
      <w:pPr>
        <w:spacing w:after="0" w:line="240" w:lineRule="auto"/>
        <w:ind w:firstLine="709"/>
        <w:contextualSpacing/>
        <w:jc w:val="center"/>
        <w:rPr>
          <w:rFonts w:ascii="Times New Roman" w:hAnsi="Times New Roman" w:cs="Times New Roman"/>
          <w:sz w:val="28"/>
          <w:szCs w:val="28"/>
        </w:rPr>
      </w:pPr>
    </w:p>
    <w:p w:rsidR="008B4EEB" w:rsidRPr="00B035AD" w:rsidRDefault="008B4EEB" w:rsidP="00B035AD">
      <w:pPr>
        <w:spacing w:after="0" w:line="240" w:lineRule="auto"/>
        <w:ind w:firstLine="709"/>
        <w:contextualSpacing/>
        <w:jc w:val="center"/>
        <w:rPr>
          <w:rFonts w:ascii="Times New Roman" w:hAnsi="Times New Roman" w:cs="Times New Roman"/>
          <w:sz w:val="28"/>
          <w:szCs w:val="28"/>
        </w:rPr>
      </w:pPr>
    </w:p>
    <w:p w:rsidR="004F1C30" w:rsidRPr="00B035AD" w:rsidRDefault="004F1C30" w:rsidP="00B035AD">
      <w:pPr>
        <w:spacing w:after="0" w:line="240" w:lineRule="auto"/>
        <w:ind w:firstLine="709"/>
        <w:contextualSpacing/>
        <w:jc w:val="center"/>
        <w:rPr>
          <w:rFonts w:ascii="Times New Roman" w:hAnsi="Times New Roman" w:cs="Times New Roman"/>
          <w:sz w:val="28"/>
          <w:szCs w:val="28"/>
          <w:shd w:val="clear" w:color="auto" w:fill="FFFFFF"/>
        </w:rPr>
      </w:pPr>
    </w:p>
    <w:p w:rsidR="00D376C9" w:rsidRDefault="00DB6D80" w:rsidP="00B34959">
      <w:pPr>
        <w:spacing w:after="0" w:line="240" w:lineRule="auto"/>
        <w:contextualSpacing/>
        <w:jc w:val="center"/>
        <w:rPr>
          <w:rFonts w:ascii="Times New Roman" w:hAnsi="Times New Roman" w:cs="Times New Roman"/>
          <w:sz w:val="28"/>
          <w:szCs w:val="28"/>
          <w:shd w:val="clear" w:color="auto" w:fill="FFFFFF"/>
        </w:rPr>
      </w:pPr>
      <w:r w:rsidRPr="00B035AD">
        <w:rPr>
          <w:rFonts w:ascii="Times New Roman" w:hAnsi="Times New Roman" w:cs="Times New Roman"/>
          <w:sz w:val="28"/>
          <w:szCs w:val="28"/>
          <w:shd w:val="clear" w:color="auto" w:fill="FFFFFF"/>
        </w:rPr>
        <w:t xml:space="preserve">О проекте закона Приднестровской Молдавской Республики </w:t>
      </w:r>
    </w:p>
    <w:p w:rsidR="00D376C9" w:rsidRDefault="00DB6D80" w:rsidP="00D376C9">
      <w:pPr>
        <w:spacing w:after="0" w:line="240" w:lineRule="auto"/>
        <w:contextualSpacing/>
        <w:jc w:val="center"/>
        <w:rPr>
          <w:rFonts w:ascii="Times New Roman" w:hAnsi="Times New Roman" w:cs="Times New Roman"/>
          <w:sz w:val="28"/>
          <w:szCs w:val="28"/>
          <w:shd w:val="clear" w:color="auto" w:fill="FFFFFF"/>
        </w:rPr>
      </w:pPr>
      <w:r w:rsidRPr="00B035AD">
        <w:rPr>
          <w:rFonts w:ascii="Times New Roman" w:hAnsi="Times New Roman" w:cs="Times New Roman"/>
          <w:sz w:val="28"/>
          <w:szCs w:val="28"/>
          <w:shd w:val="clear" w:color="auto" w:fill="FFFFFF"/>
        </w:rPr>
        <w:t>«О внесении</w:t>
      </w:r>
      <w:r w:rsidR="008E3CA5" w:rsidRPr="00B035AD">
        <w:rPr>
          <w:rFonts w:ascii="Times New Roman" w:hAnsi="Times New Roman" w:cs="Times New Roman"/>
          <w:sz w:val="28"/>
          <w:szCs w:val="28"/>
          <w:shd w:val="clear" w:color="auto" w:fill="FFFFFF"/>
        </w:rPr>
        <w:t xml:space="preserve"> изменений и</w:t>
      </w:r>
      <w:r w:rsidRPr="00B035AD">
        <w:rPr>
          <w:rFonts w:ascii="Times New Roman" w:hAnsi="Times New Roman" w:cs="Times New Roman"/>
          <w:sz w:val="28"/>
          <w:szCs w:val="28"/>
          <w:shd w:val="clear" w:color="auto" w:fill="FFFFFF"/>
        </w:rPr>
        <w:t xml:space="preserve"> </w:t>
      </w:r>
      <w:r w:rsidR="0009542A" w:rsidRPr="00B035AD">
        <w:rPr>
          <w:rFonts w:ascii="Times New Roman" w:hAnsi="Times New Roman" w:cs="Times New Roman"/>
          <w:sz w:val="28"/>
          <w:szCs w:val="28"/>
          <w:shd w:val="clear" w:color="auto" w:fill="FFFFFF"/>
        </w:rPr>
        <w:t>дополнен</w:t>
      </w:r>
      <w:r w:rsidR="009120B1" w:rsidRPr="00B035AD">
        <w:rPr>
          <w:rFonts w:ascii="Times New Roman" w:hAnsi="Times New Roman" w:cs="Times New Roman"/>
          <w:sz w:val="28"/>
          <w:szCs w:val="28"/>
          <w:shd w:val="clear" w:color="auto" w:fill="FFFFFF"/>
        </w:rPr>
        <w:t>ий</w:t>
      </w:r>
      <w:r w:rsidR="00F879A6" w:rsidRPr="00B035AD">
        <w:rPr>
          <w:rFonts w:ascii="Times New Roman" w:hAnsi="Times New Roman" w:cs="Times New Roman"/>
          <w:sz w:val="28"/>
          <w:szCs w:val="28"/>
          <w:shd w:val="clear" w:color="auto" w:fill="FFFFFF"/>
        </w:rPr>
        <w:t xml:space="preserve"> в </w:t>
      </w:r>
      <w:r w:rsidR="008E3CA5" w:rsidRPr="00B035AD">
        <w:rPr>
          <w:rFonts w:ascii="Times New Roman" w:hAnsi="Times New Roman" w:cs="Times New Roman"/>
          <w:sz w:val="28"/>
          <w:szCs w:val="28"/>
          <w:shd w:val="clear" w:color="auto" w:fill="FFFFFF"/>
        </w:rPr>
        <w:t>Закон</w:t>
      </w:r>
      <w:r w:rsidRPr="00B035AD">
        <w:rPr>
          <w:rFonts w:ascii="Times New Roman" w:hAnsi="Times New Roman" w:cs="Times New Roman"/>
          <w:sz w:val="28"/>
          <w:szCs w:val="28"/>
          <w:shd w:val="clear" w:color="auto" w:fill="FFFFFF"/>
        </w:rPr>
        <w:t xml:space="preserve"> </w:t>
      </w:r>
    </w:p>
    <w:p w:rsidR="0036564F" w:rsidRPr="00B035AD" w:rsidRDefault="00DB6D80" w:rsidP="00D376C9">
      <w:pPr>
        <w:spacing w:after="0" w:line="240" w:lineRule="auto"/>
        <w:contextualSpacing/>
        <w:jc w:val="center"/>
        <w:rPr>
          <w:rFonts w:ascii="Times New Roman" w:hAnsi="Times New Roman" w:cs="Times New Roman"/>
          <w:sz w:val="28"/>
          <w:szCs w:val="28"/>
          <w:shd w:val="clear" w:color="auto" w:fill="FFFFFF"/>
        </w:rPr>
      </w:pPr>
      <w:r w:rsidRPr="00B035AD">
        <w:rPr>
          <w:rFonts w:ascii="Times New Roman" w:hAnsi="Times New Roman" w:cs="Times New Roman"/>
          <w:sz w:val="28"/>
          <w:szCs w:val="28"/>
          <w:shd w:val="clear" w:color="auto" w:fill="FFFFFF"/>
        </w:rPr>
        <w:t>Приднестровской Молдавской Республики</w:t>
      </w:r>
      <w:r w:rsidR="008E3CA5" w:rsidRPr="00B035AD">
        <w:rPr>
          <w:rFonts w:ascii="Times New Roman" w:hAnsi="Times New Roman" w:cs="Times New Roman"/>
          <w:sz w:val="28"/>
          <w:szCs w:val="28"/>
          <w:shd w:val="clear" w:color="auto" w:fill="FFFFFF"/>
        </w:rPr>
        <w:t xml:space="preserve"> </w:t>
      </w:r>
    </w:p>
    <w:p w:rsidR="00DB6D80" w:rsidRPr="00B035AD" w:rsidRDefault="008E3CA5" w:rsidP="00D376C9">
      <w:pPr>
        <w:spacing w:after="0" w:line="240" w:lineRule="auto"/>
        <w:contextualSpacing/>
        <w:jc w:val="center"/>
        <w:rPr>
          <w:rFonts w:ascii="Times New Roman" w:hAnsi="Times New Roman" w:cs="Times New Roman"/>
          <w:sz w:val="28"/>
          <w:szCs w:val="28"/>
          <w:shd w:val="clear" w:color="auto" w:fill="FFFFFF"/>
        </w:rPr>
      </w:pPr>
      <w:r w:rsidRPr="00B035AD">
        <w:rPr>
          <w:rFonts w:ascii="Times New Roman" w:hAnsi="Times New Roman" w:cs="Times New Roman"/>
          <w:sz w:val="28"/>
          <w:szCs w:val="28"/>
          <w:shd w:val="clear" w:color="auto" w:fill="FFFFFF"/>
        </w:rPr>
        <w:t>«О Следственном комитете Приднестровской Молдавской Республики</w:t>
      </w:r>
      <w:r w:rsidR="0041532B" w:rsidRPr="00B035AD">
        <w:rPr>
          <w:rFonts w:ascii="Times New Roman" w:hAnsi="Times New Roman" w:cs="Times New Roman"/>
          <w:sz w:val="28"/>
          <w:szCs w:val="28"/>
          <w:shd w:val="clear" w:color="auto" w:fill="FFFFFF"/>
        </w:rPr>
        <w:t>»</w:t>
      </w:r>
    </w:p>
    <w:p w:rsidR="0041532B" w:rsidRPr="00B035AD" w:rsidRDefault="0041532B" w:rsidP="00B035AD">
      <w:pPr>
        <w:spacing w:after="0" w:line="240" w:lineRule="auto"/>
        <w:ind w:firstLine="709"/>
        <w:contextualSpacing/>
        <w:jc w:val="center"/>
        <w:rPr>
          <w:rFonts w:ascii="Times New Roman" w:hAnsi="Times New Roman" w:cs="Times New Roman"/>
          <w:sz w:val="28"/>
          <w:szCs w:val="28"/>
        </w:rPr>
      </w:pPr>
    </w:p>
    <w:p w:rsidR="004F1C30" w:rsidRPr="00B035AD" w:rsidRDefault="004F1C30" w:rsidP="00B035AD">
      <w:pPr>
        <w:spacing w:after="0" w:line="240" w:lineRule="auto"/>
        <w:ind w:firstLine="709"/>
        <w:contextualSpacing/>
        <w:jc w:val="both"/>
        <w:rPr>
          <w:rFonts w:ascii="Times New Roman" w:hAnsi="Times New Roman" w:cs="Times New Roman"/>
          <w:sz w:val="28"/>
          <w:szCs w:val="28"/>
          <w:shd w:val="clear" w:color="auto" w:fill="FFFFFF"/>
        </w:rPr>
      </w:pPr>
    </w:p>
    <w:p w:rsidR="00DB6D80" w:rsidRPr="00B035AD" w:rsidRDefault="00DB6D80" w:rsidP="00B035AD">
      <w:pPr>
        <w:spacing w:after="0" w:line="240" w:lineRule="auto"/>
        <w:ind w:firstLine="709"/>
        <w:contextualSpacing/>
        <w:jc w:val="both"/>
        <w:rPr>
          <w:rFonts w:ascii="Times New Roman" w:hAnsi="Times New Roman" w:cs="Times New Roman"/>
          <w:sz w:val="28"/>
          <w:szCs w:val="28"/>
        </w:rPr>
      </w:pPr>
      <w:r w:rsidRPr="00B035AD">
        <w:rPr>
          <w:rFonts w:ascii="Times New Roman" w:hAnsi="Times New Roman" w:cs="Times New Roman"/>
          <w:sz w:val="28"/>
          <w:szCs w:val="28"/>
          <w:shd w:val="clear" w:color="auto" w:fill="FFFFFF"/>
        </w:rPr>
        <w:t>В соответствии со стать</w:t>
      </w:r>
      <w:r w:rsidR="0041532B" w:rsidRPr="00B035AD">
        <w:rPr>
          <w:rFonts w:ascii="Times New Roman" w:hAnsi="Times New Roman" w:cs="Times New Roman"/>
          <w:sz w:val="28"/>
          <w:szCs w:val="28"/>
          <w:shd w:val="clear" w:color="auto" w:fill="FFFFFF"/>
        </w:rPr>
        <w:t>ей</w:t>
      </w:r>
      <w:r w:rsidRPr="00B035AD">
        <w:rPr>
          <w:rFonts w:ascii="Times New Roman" w:hAnsi="Times New Roman" w:cs="Times New Roman"/>
          <w:sz w:val="28"/>
          <w:szCs w:val="28"/>
          <w:shd w:val="clear" w:color="auto" w:fill="FFFFFF"/>
        </w:rPr>
        <w:t xml:space="preserve"> 72 Конституции Приднестровской Молдавской Республики, в порядке законодательной инициативы:</w:t>
      </w:r>
      <w:r w:rsidRPr="00B035AD">
        <w:rPr>
          <w:rFonts w:ascii="Times New Roman" w:hAnsi="Times New Roman" w:cs="Times New Roman"/>
          <w:sz w:val="28"/>
          <w:szCs w:val="28"/>
        </w:rPr>
        <w:t xml:space="preserve"> </w:t>
      </w:r>
    </w:p>
    <w:p w:rsidR="004F1C30" w:rsidRPr="00B035AD" w:rsidRDefault="004F1C30" w:rsidP="00B035AD">
      <w:pPr>
        <w:spacing w:after="0" w:line="240" w:lineRule="auto"/>
        <w:ind w:firstLine="709"/>
        <w:contextualSpacing/>
        <w:jc w:val="both"/>
        <w:rPr>
          <w:rFonts w:ascii="Times New Roman" w:hAnsi="Times New Roman" w:cs="Times New Roman"/>
          <w:sz w:val="28"/>
          <w:szCs w:val="28"/>
        </w:rPr>
      </w:pPr>
    </w:p>
    <w:p w:rsidR="00DB6D80" w:rsidRDefault="00DB6D80" w:rsidP="00B035AD">
      <w:pPr>
        <w:spacing w:after="0" w:line="240" w:lineRule="auto"/>
        <w:ind w:firstLine="709"/>
        <w:contextualSpacing/>
        <w:jc w:val="both"/>
        <w:rPr>
          <w:rFonts w:ascii="Times New Roman" w:hAnsi="Times New Roman" w:cs="Times New Roman"/>
          <w:sz w:val="28"/>
          <w:szCs w:val="28"/>
        </w:rPr>
      </w:pPr>
      <w:r w:rsidRPr="00B035AD">
        <w:rPr>
          <w:rFonts w:ascii="Times New Roman" w:hAnsi="Times New Roman" w:cs="Times New Roman"/>
          <w:sz w:val="28"/>
          <w:szCs w:val="28"/>
        </w:rPr>
        <w:t xml:space="preserve">1. Направить проект закона Приднестровской Молдавской Республики </w:t>
      </w:r>
      <w:r w:rsidR="008B4EEB">
        <w:rPr>
          <w:rFonts w:ascii="Times New Roman" w:hAnsi="Times New Roman" w:cs="Times New Roman"/>
          <w:sz w:val="28"/>
          <w:szCs w:val="28"/>
        </w:rPr>
        <w:br/>
      </w:r>
      <w:r w:rsidRPr="00B035AD">
        <w:rPr>
          <w:rFonts w:ascii="Times New Roman" w:hAnsi="Times New Roman" w:cs="Times New Roman"/>
          <w:sz w:val="28"/>
          <w:szCs w:val="28"/>
        </w:rPr>
        <w:t xml:space="preserve">«О внесении </w:t>
      </w:r>
      <w:r w:rsidR="008E3CA5" w:rsidRPr="00B035AD">
        <w:rPr>
          <w:rFonts w:ascii="Times New Roman" w:hAnsi="Times New Roman" w:cs="Times New Roman"/>
          <w:sz w:val="28"/>
          <w:szCs w:val="28"/>
        </w:rPr>
        <w:t xml:space="preserve">изменений и </w:t>
      </w:r>
      <w:r w:rsidR="0041532B" w:rsidRPr="00B035AD">
        <w:rPr>
          <w:rFonts w:ascii="Times New Roman" w:hAnsi="Times New Roman" w:cs="Times New Roman"/>
          <w:sz w:val="28"/>
          <w:szCs w:val="28"/>
          <w:shd w:val="clear" w:color="auto" w:fill="FFFFFF"/>
        </w:rPr>
        <w:t>дополнени</w:t>
      </w:r>
      <w:r w:rsidR="009120B1" w:rsidRPr="00B035AD">
        <w:rPr>
          <w:rFonts w:ascii="Times New Roman" w:hAnsi="Times New Roman" w:cs="Times New Roman"/>
          <w:sz w:val="28"/>
          <w:szCs w:val="28"/>
          <w:shd w:val="clear" w:color="auto" w:fill="FFFFFF"/>
        </w:rPr>
        <w:t>й</w:t>
      </w:r>
      <w:r w:rsidR="0041532B" w:rsidRPr="00B035AD">
        <w:rPr>
          <w:rFonts w:ascii="Times New Roman" w:hAnsi="Times New Roman" w:cs="Times New Roman"/>
          <w:sz w:val="28"/>
          <w:szCs w:val="28"/>
          <w:shd w:val="clear" w:color="auto" w:fill="FFFFFF"/>
        </w:rPr>
        <w:t xml:space="preserve"> в </w:t>
      </w:r>
      <w:r w:rsidR="008E3CA5" w:rsidRPr="00B035AD">
        <w:rPr>
          <w:rFonts w:ascii="Times New Roman" w:hAnsi="Times New Roman" w:cs="Times New Roman"/>
          <w:sz w:val="28"/>
          <w:szCs w:val="28"/>
          <w:shd w:val="clear" w:color="auto" w:fill="FFFFFF"/>
        </w:rPr>
        <w:t>Закон</w:t>
      </w:r>
      <w:r w:rsidR="0041532B" w:rsidRPr="00B035AD">
        <w:rPr>
          <w:rFonts w:ascii="Times New Roman" w:hAnsi="Times New Roman" w:cs="Times New Roman"/>
          <w:sz w:val="28"/>
          <w:szCs w:val="28"/>
          <w:shd w:val="clear" w:color="auto" w:fill="FFFFFF"/>
        </w:rPr>
        <w:t xml:space="preserve"> Приднестровской Молдавской Республики</w:t>
      </w:r>
      <w:r w:rsidR="008E3CA5" w:rsidRPr="00B035AD">
        <w:rPr>
          <w:rFonts w:ascii="Times New Roman" w:hAnsi="Times New Roman" w:cs="Times New Roman"/>
          <w:sz w:val="28"/>
          <w:szCs w:val="28"/>
          <w:shd w:val="clear" w:color="auto" w:fill="FFFFFF"/>
        </w:rPr>
        <w:t xml:space="preserve"> «О Следственном комитете Приднестровской Молдавской Республики</w:t>
      </w:r>
      <w:r w:rsidRPr="00B035AD">
        <w:rPr>
          <w:rFonts w:ascii="Times New Roman" w:hAnsi="Times New Roman" w:cs="Times New Roman"/>
          <w:sz w:val="28"/>
          <w:szCs w:val="28"/>
        </w:rPr>
        <w:t>» на рассмотрение в Верховный Совет Приднестровской Молдавской Республики (прилагается).</w:t>
      </w:r>
    </w:p>
    <w:p w:rsidR="008B4EEB" w:rsidRPr="00B035AD" w:rsidRDefault="008B4EEB" w:rsidP="00B035AD">
      <w:pPr>
        <w:spacing w:after="0" w:line="240" w:lineRule="auto"/>
        <w:ind w:firstLine="709"/>
        <w:contextualSpacing/>
        <w:jc w:val="both"/>
        <w:rPr>
          <w:rFonts w:ascii="Times New Roman" w:hAnsi="Times New Roman" w:cs="Times New Roman"/>
          <w:sz w:val="28"/>
          <w:szCs w:val="28"/>
        </w:rPr>
      </w:pPr>
    </w:p>
    <w:p w:rsidR="00DB6D80" w:rsidRPr="00B035AD" w:rsidRDefault="00DB6D80" w:rsidP="00B035AD">
      <w:pPr>
        <w:spacing w:after="0" w:line="240" w:lineRule="auto"/>
        <w:ind w:firstLine="709"/>
        <w:contextualSpacing/>
        <w:jc w:val="both"/>
        <w:rPr>
          <w:rFonts w:ascii="Times New Roman" w:hAnsi="Times New Roman" w:cs="Times New Roman"/>
          <w:sz w:val="28"/>
          <w:szCs w:val="28"/>
        </w:rPr>
      </w:pPr>
      <w:r w:rsidRPr="00B035AD">
        <w:rPr>
          <w:rFonts w:ascii="Times New Roman" w:hAnsi="Times New Roman" w:cs="Times New Roman"/>
          <w:sz w:val="28"/>
          <w:szCs w:val="28"/>
        </w:rPr>
        <w:t xml:space="preserve">2. Назначить официальными представителями </w:t>
      </w:r>
      <w:r w:rsidR="0041532B" w:rsidRPr="00B035AD">
        <w:rPr>
          <w:rFonts w:ascii="Times New Roman" w:hAnsi="Times New Roman" w:cs="Times New Roman"/>
          <w:sz w:val="28"/>
          <w:szCs w:val="28"/>
        </w:rPr>
        <w:t>Президента</w:t>
      </w:r>
      <w:r w:rsidRPr="00B035AD">
        <w:rPr>
          <w:rFonts w:ascii="Times New Roman" w:hAnsi="Times New Roman" w:cs="Times New Roman"/>
          <w:sz w:val="28"/>
          <w:szCs w:val="28"/>
        </w:rPr>
        <w:t xml:space="preserve"> Приднестровской Молдавской Республики при рассмотрении данного </w:t>
      </w:r>
      <w:r w:rsidR="00F7398F" w:rsidRPr="00B035AD">
        <w:rPr>
          <w:rFonts w:ascii="Times New Roman" w:hAnsi="Times New Roman" w:cs="Times New Roman"/>
          <w:sz w:val="28"/>
          <w:szCs w:val="28"/>
        </w:rPr>
        <w:t>проекта закона</w:t>
      </w:r>
      <w:r w:rsidRPr="00B035AD">
        <w:rPr>
          <w:rFonts w:ascii="Times New Roman" w:hAnsi="Times New Roman" w:cs="Times New Roman"/>
          <w:sz w:val="28"/>
          <w:szCs w:val="28"/>
        </w:rPr>
        <w:t xml:space="preserve"> в Верховном Совете Приднестровской Молдавской Республики председателя Следственного комитета Приднестровской Молд</w:t>
      </w:r>
      <w:r w:rsidR="008E3CA5" w:rsidRPr="00B035AD">
        <w:rPr>
          <w:rFonts w:ascii="Times New Roman" w:hAnsi="Times New Roman" w:cs="Times New Roman"/>
          <w:sz w:val="28"/>
          <w:szCs w:val="28"/>
        </w:rPr>
        <w:t xml:space="preserve">авской Республики </w:t>
      </w:r>
      <w:proofErr w:type="spellStart"/>
      <w:r w:rsidR="008E3CA5" w:rsidRPr="00B035AD">
        <w:rPr>
          <w:rFonts w:ascii="Times New Roman" w:hAnsi="Times New Roman" w:cs="Times New Roman"/>
          <w:sz w:val="28"/>
          <w:szCs w:val="28"/>
        </w:rPr>
        <w:t>Брынзаря</w:t>
      </w:r>
      <w:proofErr w:type="spellEnd"/>
      <w:r w:rsidR="008E3CA5" w:rsidRPr="00B035AD">
        <w:rPr>
          <w:rFonts w:ascii="Times New Roman" w:hAnsi="Times New Roman" w:cs="Times New Roman"/>
          <w:sz w:val="28"/>
          <w:szCs w:val="28"/>
        </w:rPr>
        <w:t xml:space="preserve"> В.И., </w:t>
      </w:r>
      <w:r w:rsidRPr="00B035AD">
        <w:rPr>
          <w:rFonts w:ascii="Times New Roman" w:hAnsi="Times New Roman" w:cs="Times New Roman"/>
          <w:sz w:val="28"/>
          <w:szCs w:val="28"/>
        </w:rPr>
        <w:t>советника председателя Следственного комитета Приднестровской Молдавской Республики по правовым вопросам – руководителя Управления правового и методического обеспечени</w:t>
      </w:r>
      <w:r w:rsidR="008E3CA5" w:rsidRPr="00B035AD">
        <w:rPr>
          <w:rFonts w:ascii="Times New Roman" w:hAnsi="Times New Roman" w:cs="Times New Roman"/>
          <w:sz w:val="28"/>
          <w:szCs w:val="28"/>
        </w:rPr>
        <w:t xml:space="preserve">я </w:t>
      </w:r>
      <w:proofErr w:type="spellStart"/>
      <w:r w:rsidR="008E3CA5" w:rsidRPr="00B035AD">
        <w:rPr>
          <w:rFonts w:ascii="Times New Roman" w:hAnsi="Times New Roman" w:cs="Times New Roman"/>
          <w:sz w:val="28"/>
          <w:szCs w:val="28"/>
        </w:rPr>
        <w:t>Чечельницкую</w:t>
      </w:r>
      <w:proofErr w:type="spellEnd"/>
      <w:r w:rsidR="008E3CA5" w:rsidRPr="00B035AD">
        <w:rPr>
          <w:rFonts w:ascii="Times New Roman" w:hAnsi="Times New Roman" w:cs="Times New Roman"/>
          <w:sz w:val="28"/>
          <w:szCs w:val="28"/>
        </w:rPr>
        <w:t xml:space="preserve"> А.П.</w:t>
      </w:r>
      <w:r w:rsidR="003477F1" w:rsidRPr="00B035AD">
        <w:rPr>
          <w:rFonts w:ascii="Times New Roman" w:hAnsi="Times New Roman" w:cs="Times New Roman"/>
          <w:sz w:val="28"/>
          <w:szCs w:val="28"/>
        </w:rPr>
        <w:t xml:space="preserve"> </w:t>
      </w:r>
    </w:p>
    <w:p w:rsidR="00DB6D80" w:rsidRPr="00B035AD" w:rsidRDefault="00DB6D80" w:rsidP="00B035AD">
      <w:pPr>
        <w:spacing w:after="0" w:line="240" w:lineRule="auto"/>
        <w:ind w:firstLine="709"/>
        <w:contextualSpacing/>
        <w:jc w:val="both"/>
        <w:rPr>
          <w:rFonts w:ascii="Times New Roman" w:hAnsi="Times New Roman" w:cs="Times New Roman"/>
          <w:sz w:val="28"/>
          <w:szCs w:val="28"/>
        </w:rPr>
      </w:pPr>
    </w:p>
    <w:p w:rsidR="00D637AD" w:rsidRPr="00B035AD" w:rsidRDefault="00D637AD" w:rsidP="00B035AD">
      <w:pPr>
        <w:spacing w:after="0" w:line="240" w:lineRule="auto"/>
        <w:ind w:firstLine="709"/>
        <w:contextualSpacing/>
        <w:jc w:val="both"/>
        <w:rPr>
          <w:rFonts w:ascii="Times New Roman" w:hAnsi="Times New Roman" w:cs="Times New Roman"/>
          <w:sz w:val="28"/>
          <w:szCs w:val="28"/>
        </w:rPr>
      </w:pPr>
    </w:p>
    <w:p w:rsidR="00D637AD" w:rsidRPr="00B035AD" w:rsidRDefault="00D637AD" w:rsidP="00B035AD">
      <w:pPr>
        <w:spacing w:after="0" w:line="240" w:lineRule="auto"/>
        <w:ind w:firstLine="709"/>
        <w:contextualSpacing/>
        <w:jc w:val="both"/>
        <w:rPr>
          <w:rFonts w:ascii="Times New Roman" w:hAnsi="Times New Roman" w:cs="Times New Roman"/>
          <w:sz w:val="28"/>
          <w:szCs w:val="28"/>
        </w:rPr>
      </w:pPr>
    </w:p>
    <w:p w:rsidR="00BC781D" w:rsidRPr="00BC781D" w:rsidRDefault="00BC781D" w:rsidP="00BC781D">
      <w:pPr>
        <w:spacing w:after="0" w:line="240" w:lineRule="auto"/>
        <w:contextualSpacing/>
        <w:rPr>
          <w:rFonts w:ascii="Times New Roman" w:hAnsi="Times New Roman" w:cs="Times New Roman"/>
          <w:sz w:val="24"/>
          <w:szCs w:val="24"/>
        </w:rPr>
      </w:pPr>
      <w:r w:rsidRPr="00BC781D">
        <w:rPr>
          <w:rFonts w:ascii="Times New Roman" w:hAnsi="Times New Roman" w:cs="Times New Roman"/>
          <w:sz w:val="24"/>
          <w:szCs w:val="24"/>
        </w:rPr>
        <w:t>ПРЕЗИДЕНТ                                                                                                В.КРАСНОСЕЛЬСКИЙ</w:t>
      </w:r>
    </w:p>
    <w:p w:rsidR="00BC781D" w:rsidRPr="00BC781D" w:rsidRDefault="00BC781D" w:rsidP="00BC781D">
      <w:pPr>
        <w:spacing w:after="0" w:line="240" w:lineRule="auto"/>
        <w:ind w:firstLine="709"/>
        <w:contextualSpacing/>
        <w:rPr>
          <w:rFonts w:ascii="Times New Roman" w:hAnsi="Times New Roman" w:cs="Times New Roman"/>
          <w:sz w:val="28"/>
          <w:szCs w:val="28"/>
        </w:rPr>
      </w:pPr>
    </w:p>
    <w:p w:rsidR="00BC781D" w:rsidRPr="00BC781D" w:rsidRDefault="00BC781D" w:rsidP="00BC781D">
      <w:pPr>
        <w:spacing w:after="0" w:line="240" w:lineRule="auto"/>
        <w:ind w:firstLine="709"/>
        <w:contextualSpacing/>
        <w:rPr>
          <w:rFonts w:ascii="Times New Roman" w:hAnsi="Times New Roman" w:cs="Times New Roman"/>
          <w:sz w:val="28"/>
          <w:szCs w:val="28"/>
        </w:rPr>
      </w:pPr>
    </w:p>
    <w:p w:rsidR="00BC781D" w:rsidRPr="00057626" w:rsidRDefault="00BC781D" w:rsidP="00BC781D">
      <w:pPr>
        <w:spacing w:after="0" w:line="240" w:lineRule="auto"/>
        <w:ind w:firstLine="709"/>
        <w:contextualSpacing/>
        <w:rPr>
          <w:rFonts w:ascii="Times New Roman" w:hAnsi="Times New Roman" w:cs="Times New Roman"/>
          <w:sz w:val="28"/>
          <w:szCs w:val="28"/>
        </w:rPr>
      </w:pPr>
    </w:p>
    <w:p w:rsidR="00BC781D" w:rsidRPr="00057626" w:rsidRDefault="00BC781D" w:rsidP="00BC781D">
      <w:pPr>
        <w:spacing w:after="0" w:line="240" w:lineRule="auto"/>
        <w:ind w:firstLine="709"/>
        <w:contextualSpacing/>
        <w:rPr>
          <w:rFonts w:ascii="Times New Roman" w:hAnsi="Times New Roman" w:cs="Times New Roman"/>
          <w:sz w:val="28"/>
          <w:szCs w:val="28"/>
        </w:rPr>
      </w:pPr>
      <w:r w:rsidRPr="00057626">
        <w:rPr>
          <w:rFonts w:ascii="Times New Roman" w:hAnsi="Times New Roman" w:cs="Times New Roman"/>
          <w:sz w:val="28"/>
          <w:szCs w:val="28"/>
        </w:rPr>
        <w:t xml:space="preserve">   г. Тирасполь</w:t>
      </w:r>
    </w:p>
    <w:p w:rsidR="00BC781D" w:rsidRPr="00057626" w:rsidRDefault="00057626" w:rsidP="00BC781D">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8</w:t>
      </w:r>
      <w:r w:rsidR="00BC781D" w:rsidRPr="00057626">
        <w:rPr>
          <w:rFonts w:ascii="Times New Roman" w:hAnsi="Times New Roman" w:cs="Times New Roman"/>
          <w:sz w:val="28"/>
          <w:szCs w:val="28"/>
        </w:rPr>
        <w:t xml:space="preserve"> февраля 2021 г.</w:t>
      </w:r>
    </w:p>
    <w:p w:rsidR="00BC781D" w:rsidRPr="00057626" w:rsidRDefault="00BC781D" w:rsidP="00BC781D">
      <w:pPr>
        <w:spacing w:after="0" w:line="240" w:lineRule="auto"/>
        <w:ind w:firstLine="709"/>
        <w:contextualSpacing/>
        <w:rPr>
          <w:rFonts w:ascii="Times New Roman" w:hAnsi="Times New Roman" w:cs="Times New Roman"/>
          <w:sz w:val="28"/>
          <w:szCs w:val="28"/>
        </w:rPr>
      </w:pPr>
      <w:r w:rsidRPr="00057626">
        <w:rPr>
          <w:rFonts w:ascii="Times New Roman" w:hAnsi="Times New Roman" w:cs="Times New Roman"/>
          <w:sz w:val="28"/>
          <w:szCs w:val="28"/>
        </w:rPr>
        <w:t xml:space="preserve">      № </w:t>
      </w:r>
      <w:r w:rsidR="00057626">
        <w:rPr>
          <w:rFonts w:ascii="Times New Roman" w:hAnsi="Times New Roman" w:cs="Times New Roman"/>
          <w:sz w:val="28"/>
          <w:szCs w:val="28"/>
        </w:rPr>
        <w:t>28</w:t>
      </w:r>
      <w:r w:rsidRPr="00057626">
        <w:rPr>
          <w:rFonts w:ascii="Times New Roman" w:hAnsi="Times New Roman" w:cs="Times New Roman"/>
          <w:sz w:val="28"/>
          <w:szCs w:val="28"/>
        </w:rPr>
        <w:t>рп</w:t>
      </w:r>
    </w:p>
    <w:p w:rsidR="004F1C30" w:rsidRPr="00057626" w:rsidRDefault="004F1C30" w:rsidP="00B035AD">
      <w:pPr>
        <w:spacing w:after="0" w:line="240" w:lineRule="auto"/>
        <w:ind w:firstLine="709"/>
        <w:contextualSpacing/>
        <w:rPr>
          <w:rFonts w:ascii="Times New Roman" w:hAnsi="Times New Roman" w:cs="Times New Roman"/>
          <w:sz w:val="28"/>
          <w:szCs w:val="28"/>
        </w:rPr>
      </w:pPr>
    </w:p>
    <w:p w:rsidR="004F1C30" w:rsidRPr="00057626" w:rsidRDefault="004F1C30" w:rsidP="00B035AD">
      <w:pPr>
        <w:spacing w:after="0" w:line="240" w:lineRule="auto"/>
        <w:ind w:firstLine="709"/>
        <w:contextualSpacing/>
        <w:rPr>
          <w:rFonts w:ascii="Times New Roman" w:hAnsi="Times New Roman" w:cs="Times New Roman"/>
          <w:sz w:val="28"/>
          <w:szCs w:val="28"/>
        </w:rPr>
      </w:pPr>
    </w:p>
    <w:p w:rsidR="004F1C30" w:rsidRPr="00057626" w:rsidRDefault="004F1C30" w:rsidP="00B035AD">
      <w:pPr>
        <w:spacing w:after="0" w:line="240" w:lineRule="auto"/>
        <w:ind w:firstLine="709"/>
        <w:contextualSpacing/>
        <w:rPr>
          <w:rFonts w:ascii="Times New Roman" w:hAnsi="Times New Roman" w:cs="Times New Roman"/>
          <w:sz w:val="28"/>
          <w:szCs w:val="28"/>
        </w:rPr>
      </w:pPr>
    </w:p>
    <w:p w:rsidR="00D376C9" w:rsidRPr="00057626" w:rsidRDefault="00D376C9" w:rsidP="00DB0C08">
      <w:pPr>
        <w:pStyle w:val="a5"/>
        <w:shd w:val="clear" w:color="auto" w:fill="FFFFFF"/>
        <w:ind w:firstLine="5812"/>
        <w:contextualSpacing/>
      </w:pPr>
      <w:r w:rsidRPr="00057626">
        <w:lastRenderedPageBreak/>
        <w:t>ПРИЛОЖЕНИЕ</w:t>
      </w:r>
    </w:p>
    <w:p w:rsidR="00D376C9" w:rsidRPr="00057626" w:rsidRDefault="00D376C9" w:rsidP="00DB0C08">
      <w:pPr>
        <w:pStyle w:val="a5"/>
        <w:shd w:val="clear" w:color="auto" w:fill="FFFFFF"/>
        <w:ind w:firstLine="5812"/>
        <w:contextualSpacing/>
        <w:rPr>
          <w:sz w:val="28"/>
          <w:szCs w:val="28"/>
        </w:rPr>
      </w:pPr>
      <w:proofErr w:type="gramStart"/>
      <w:r w:rsidRPr="00057626">
        <w:rPr>
          <w:sz w:val="28"/>
          <w:szCs w:val="28"/>
        </w:rPr>
        <w:t>к</w:t>
      </w:r>
      <w:proofErr w:type="gramEnd"/>
      <w:r w:rsidRPr="00057626">
        <w:rPr>
          <w:sz w:val="28"/>
          <w:szCs w:val="28"/>
        </w:rPr>
        <w:t xml:space="preserve"> Распоряжению Президента</w:t>
      </w:r>
    </w:p>
    <w:p w:rsidR="00D376C9" w:rsidRPr="00057626" w:rsidRDefault="00D376C9" w:rsidP="00DB0C08">
      <w:pPr>
        <w:pStyle w:val="a5"/>
        <w:shd w:val="clear" w:color="auto" w:fill="FFFFFF"/>
        <w:ind w:firstLine="5812"/>
        <w:contextualSpacing/>
        <w:rPr>
          <w:sz w:val="28"/>
          <w:szCs w:val="28"/>
        </w:rPr>
      </w:pPr>
      <w:bookmarkStart w:id="0" w:name="_GoBack"/>
      <w:bookmarkEnd w:id="0"/>
      <w:r w:rsidRPr="00057626">
        <w:rPr>
          <w:sz w:val="28"/>
          <w:szCs w:val="28"/>
        </w:rPr>
        <w:t>Приднестровской Молдавской</w:t>
      </w:r>
    </w:p>
    <w:p w:rsidR="00D376C9" w:rsidRPr="00057626" w:rsidRDefault="00D376C9" w:rsidP="00DB0C08">
      <w:pPr>
        <w:pStyle w:val="a5"/>
        <w:shd w:val="clear" w:color="auto" w:fill="FFFFFF"/>
        <w:ind w:firstLine="5812"/>
        <w:contextualSpacing/>
        <w:rPr>
          <w:sz w:val="28"/>
          <w:szCs w:val="28"/>
        </w:rPr>
      </w:pPr>
      <w:r w:rsidRPr="00057626">
        <w:rPr>
          <w:sz w:val="28"/>
          <w:szCs w:val="28"/>
        </w:rPr>
        <w:t>Республики</w:t>
      </w:r>
    </w:p>
    <w:p w:rsidR="00D376C9" w:rsidRPr="00057626" w:rsidRDefault="00D376C9" w:rsidP="00DB0C08">
      <w:pPr>
        <w:pStyle w:val="a5"/>
        <w:shd w:val="clear" w:color="auto" w:fill="FFFFFF"/>
        <w:ind w:firstLine="5812"/>
        <w:contextualSpacing/>
        <w:rPr>
          <w:sz w:val="28"/>
          <w:szCs w:val="28"/>
        </w:rPr>
      </w:pPr>
      <w:proofErr w:type="gramStart"/>
      <w:r w:rsidRPr="00057626">
        <w:rPr>
          <w:sz w:val="28"/>
          <w:szCs w:val="28"/>
        </w:rPr>
        <w:t>от</w:t>
      </w:r>
      <w:proofErr w:type="gramEnd"/>
      <w:r w:rsidRPr="00057626">
        <w:rPr>
          <w:sz w:val="28"/>
          <w:szCs w:val="28"/>
        </w:rPr>
        <w:t xml:space="preserve"> </w:t>
      </w:r>
      <w:r w:rsidR="00DB0C08">
        <w:rPr>
          <w:sz w:val="28"/>
          <w:szCs w:val="28"/>
        </w:rPr>
        <w:t>8 февраля</w:t>
      </w:r>
      <w:r w:rsidRPr="00057626">
        <w:rPr>
          <w:sz w:val="28"/>
          <w:szCs w:val="28"/>
        </w:rPr>
        <w:t xml:space="preserve"> 2021 года №</w:t>
      </w:r>
      <w:r w:rsidR="00DB0C08">
        <w:rPr>
          <w:sz w:val="28"/>
          <w:szCs w:val="28"/>
        </w:rPr>
        <w:t xml:space="preserve"> 28рп</w:t>
      </w:r>
    </w:p>
    <w:p w:rsidR="00B34959" w:rsidRPr="00057626" w:rsidRDefault="00B34959" w:rsidP="00B035AD">
      <w:pPr>
        <w:pStyle w:val="a5"/>
        <w:shd w:val="clear" w:color="auto" w:fill="FFFFFF"/>
        <w:spacing w:before="0" w:beforeAutospacing="0" w:after="0" w:afterAutospacing="0"/>
        <w:ind w:firstLine="709"/>
        <w:contextualSpacing/>
        <w:jc w:val="right"/>
        <w:rPr>
          <w:sz w:val="28"/>
          <w:szCs w:val="28"/>
        </w:rPr>
      </w:pPr>
    </w:p>
    <w:p w:rsidR="00DB6D80" w:rsidRPr="00057626" w:rsidRDefault="00B34959" w:rsidP="00B035AD">
      <w:pPr>
        <w:pStyle w:val="a5"/>
        <w:shd w:val="clear" w:color="auto" w:fill="FFFFFF"/>
        <w:spacing w:before="0" w:beforeAutospacing="0" w:after="0" w:afterAutospacing="0"/>
        <w:ind w:firstLine="709"/>
        <w:contextualSpacing/>
        <w:jc w:val="right"/>
        <w:rPr>
          <w:sz w:val="28"/>
          <w:szCs w:val="28"/>
        </w:rPr>
      </w:pPr>
      <w:r w:rsidRPr="00057626">
        <w:rPr>
          <w:sz w:val="28"/>
          <w:szCs w:val="28"/>
        </w:rPr>
        <w:t>Проект</w:t>
      </w:r>
    </w:p>
    <w:p w:rsidR="00DB6D80" w:rsidRPr="00057626" w:rsidRDefault="00DB6D80" w:rsidP="00B035AD">
      <w:pPr>
        <w:pStyle w:val="a5"/>
        <w:shd w:val="clear" w:color="auto" w:fill="FFFFFF"/>
        <w:spacing w:before="0" w:beforeAutospacing="0" w:after="0" w:afterAutospacing="0"/>
        <w:contextualSpacing/>
        <w:rPr>
          <w:sz w:val="28"/>
          <w:szCs w:val="28"/>
        </w:rPr>
      </w:pPr>
      <w:r w:rsidRPr="00057626">
        <w:rPr>
          <w:sz w:val="28"/>
          <w:szCs w:val="28"/>
        </w:rPr>
        <w:t> </w:t>
      </w:r>
    </w:p>
    <w:p w:rsidR="004F1C30" w:rsidRPr="00D376C9" w:rsidRDefault="004F1C30" w:rsidP="00B035AD">
      <w:pPr>
        <w:spacing w:after="0" w:line="240" w:lineRule="auto"/>
        <w:jc w:val="center"/>
        <w:outlineLvl w:val="0"/>
        <w:rPr>
          <w:rFonts w:ascii="Times New Roman" w:eastAsia="Times New Roman" w:hAnsi="Times New Roman" w:cs="Times New Roman"/>
          <w:sz w:val="24"/>
          <w:szCs w:val="24"/>
          <w:lang w:eastAsia="ru-RU"/>
        </w:rPr>
      </w:pPr>
      <w:r w:rsidRPr="00D376C9">
        <w:rPr>
          <w:rFonts w:ascii="Times New Roman" w:eastAsia="Times New Roman" w:hAnsi="Times New Roman" w:cs="Times New Roman"/>
          <w:sz w:val="24"/>
          <w:szCs w:val="24"/>
          <w:lang w:eastAsia="ru-RU"/>
        </w:rPr>
        <w:t>ЗАКОН</w:t>
      </w:r>
    </w:p>
    <w:p w:rsidR="004F1C30" w:rsidRPr="00D376C9" w:rsidRDefault="004F1C30" w:rsidP="00B035AD">
      <w:pPr>
        <w:spacing w:after="0" w:line="240" w:lineRule="auto"/>
        <w:jc w:val="center"/>
        <w:outlineLvl w:val="0"/>
        <w:rPr>
          <w:rFonts w:ascii="Times New Roman" w:eastAsia="Times New Roman" w:hAnsi="Times New Roman" w:cs="Times New Roman"/>
          <w:sz w:val="24"/>
          <w:szCs w:val="24"/>
          <w:lang w:eastAsia="ru-RU"/>
        </w:rPr>
      </w:pPr>
      <w:r w:rsidRPr="00D376C9">
        <w:rPr>
          <w:rFonts w:ascii="Times New Roman" w:eastAsia="Times New Roman" w:hAnsi="Times New Roman" w:cs="Times New Roman"/>
          <w:sz w:val="24"/>
          <w:szCs w:val="24"/>
          <w:lang w:eastAsia="ru-RU"/>
        </w:rPr>
        <w:t>ПРИДНЕСТРОВСКОЙ МОЛДАВСКОЙ РЕСПУБЛИКИ</w:t>
      </w:r>
    </w:p>
    <w:p w:rsidR="004F1C30" w:rsidRPr="00AB2700" w:rsidRDefault="004F1C30" w:rsidP="00B035AD">
      <w:pPr>
        <w:spacing w:after="0" w:line="240" w:lineRule="auto"/>
        <w:contextualSpacing/>
        <w:jc w:val="center"/>
        <w:rPr>
          <w:rFonts w:ascii="Times New Roman" w:hAnsi="Times New Roman" w:cs="Times New Roman"/>
          <w:sz w:val="16"/>
          <w:szCs w:val="16"/>
          <w:shd w:val="clear" w:color="auto" w:fill="FFFFFF"/>
        </w:rPr>
      </w:pPr>
    </w:p>
    <w:p w:rsidR="00F879A6" w:rsidRPr="00B035AD" w:rsidRDefault="00984B53" w:rsidP="00B035AD">
      <w:pPr>
        <w:spacing w:after="0" w:line="240" w:lineRule="auto"/>
        <w:contextualSpacing/>
        <w:jc w:val="center"/>
        <w:rPr>
          <w:rFonts w:ascii="Times New Roman" w:hAnsi="Times New Roman" w:cs="Times New Roman"/>
          <w:sz w:val="28"/>
          <w:szCs w:val="28"/>
          <w:shd w:val="clear" w:color="auto" w:fill="FFFFFF"/>
        </w:rPr>
      </w:pPr>
      <w:r w:rsidRPr="00B035AD">
        <w:rPr>
          <w:rFonts w:ascii="Times New Roman" w:hAnsi="Times New Roman" w:cs="Times New Roman"/>
          <w:sz w:val="28"/>
          <w:szCs w:val="28"/>
          <w:shd w:val="clear" w:color="auto" w:fill="FFFFFF"/>
        </w:rPr>
        <w:t xml:space="preserve">О внесении </w:t>
      </w:r>
      <w:r w:rsidR="008E3CA5" w:rsidRPr="00B035AD">
        <w:rPr>
          <w:rFonts w:ascii="Times New Roman" w:hAnsi="Times New Roman" w:cs="Times New Roman"/>
          <w:sz w:val="28"/>
          <w:szCs w:val="28"/>
          <w:shd w:val="clear" w:color="auto" w:fill="FFFFFF"/>
        </w:rPr>
        <w:t xml:space="preserve">изменений и </w:t>
      </w:r>
      <w:r w:rsidRPr="00B035AD">
        <w:rPr>
          <w:rFonts w:ascii="Times New Roman" w:hAnsi="Times New Roman" w:cs="Times New Roman"/>
          <w:sz w:val="28"/>
          <w:szCs w:val="28"/>
          <w:shd w:val="clear" w:color="auto" w:fill="FFFFFF"/>
        </w:rPr>
        <w:t>дополнен</w:t>
      </w:r>
      <w:r w:rsidR="00F879A6" w:rsidRPr="00B035AD">
        <w:rPr>
          <w:rFonts w:ascii="Times New Roman" w:hAnsi="Times New Roman" w:cs="Times New Roman"/>
          <w:sz w:val="28"/>
          <w:szCs w:val="28"/>
          <w:shd w:val="clear" w:color="auto" w:fill="FFFFFF"/>
        </w:rPr>
        <w:t>и</w:t>
      </w:r>
      <w:r w:rsidR="009120B1" w:rsidRPr="00B035AD">
        <w:rPr>
          <w:rFonts w:ascii="Times New Roman" w:hAnsi="Times New Roman" w:cs="Times New Roman"/>
          <w:sz w:val="28"/>
          <w:szCs w:val="28"/>
          <w:shd w:val="clear" w:color="auto" w:fill="FFFFFF"/>
        </w:rPr>
        <w:t>й</w:t>
      </w:r>
      <w:r w:rsidRPr="00B035AD">
        <w:rPr>
          <w:rFonts w:ascii="Times New Roman" w:hAnsi="Times New Roman" w:cs="Times New Roman"/>
          <w:sz w:val="28"/>
          <w:szCs w:val="28"/>
          <w:shd w:val="clear" w:color="auto" w:fill="FFFFFF"/>
        </w:rPr>
        <w:t xml:space="preserve"> </w:t>
      </w:r>
    </w:p>
    <w:p w:rsidR="00B34959" w:rsidRDefault="00984B53" w:rsidP="00B035AD">
      <w:pPr>
        <w:spacing w:after="0" w:line="240" w:lineRule="auto"/>
        <w:contextualSpacing/>
        <w:jc w:val="center"/>
        <w:rPr>
          <w:rFonts w:ascii="Times New Roman" w:hAnsi="Times New Roman" w:cs="Times New Roman"/>
          <w:sz w:val="28"/>
          <w:szCs w:val="28"/>
          <w:shd w:val="clear" w:color="auto" w:fill="FFFFFF"/>
        </w:rPr>
      </w:pPr>
      <w:proofErr w:type="gramStart"/>
      <w:r w:rsidRPr="00B035AD">
        <w:rPr>
          <w:rFonts w:ascii="Times New Roman" w:hAnsi="Times New Roman" w:cs="Times New Roman"/>
          <w:sz w:val="28"/>
          <w:szCs w:val="28"/>
          <w:shd w:val="clear" w:color="auto" w:fill="FFFFFF"/>
        </w:rPr>
        <w:t>в</w:t>
      </w:r>
      <w:proofErr w:type="gramEnd"/>
      <w:r w:rsidR="00F879A6" w:rsidRPr="00B035AD">
        <w:rPr>
          <w:rFonts w:ascii="Times New Roman" w:hAnsi="Times New Roman" w:cs="Times New Roman"/>
          <w:sz w:val="28"/>
          <w:szCs w:val="28"/>
          <w:shd w:val="clear" w:color="auto" w:fill="FFFFFF"/>
        </w:rPr>
        <w:t xml:space="preserve"> </w:t>
      </w:r>
      <w:r w:rsidR="008E3CA5" w:rsidRPr="00B035AD">
        <w:rPr>
          <w:rFonts w:ascii="Times New Roman" w:hAnsi="Times New Roman" w:cs="Times New Roman"/>
          <w:sz w:val="28"/>
          <w:szCs w:val="28"/>
          <w:shd w:val="clear" w:color="auto" w:fill="FFFFFF"/>
        </w:rPr>
        <w:t>Закон</w:t>
      </w:r>
      <w:r w:rsidR="00F879A6" w:rsidRPr="00B035AD">
        <w:rPr>
          <w:rFonts w:ascii="Times New Roman" w:hAnsi="Times New Roman" w:cs="Times New Roman"/>
          <w:sz w:val="28"/>
          <w:szCs w:val="28"/>
          <w:shd w:val="clear" w:color="auto" w:fill="FFFFFF"/>
        </w:rPr>
        <w:t xml:space="preserve"> </w:t>
      </w:r>
      <w:r w:rsidRPr="00B035AD">
        <w:rPr>
          <w:rFonts w:ascii="Times New Roman" w:hAnsi="Times New Roman" w:cs="Times New Roman"/>
          <w:sz w:val="28"/>
          <w:szCs w:val="28"/>
          <w:shd w:val="clear" w:color="auto" w:fill="FFFFFF"/>
        </w:rPr>
        <w:t>Придне</w:t>
      </w:r>
      <w:r w:rsidR="00F879A6" w:rsidRPr="00B035AD">
        <w:rPr>
          <w:rFonts w:ascii="Times New Roman" w:hAnsi="Times New Roman" w:cs="Times New Roman"/>
          <w:sz w:val="28"/>
          <w:szCs w:val="28"/>
          <w:shd w:val="clear" w:color="auto" w:fill="FFFFFF"/>
        </w:rPr>
        <w:t>стровской Молдавской Республики</w:t>
      </w:r>
      <w:r w:rsidR="008E3CA5" w:rsidRPr="00B035AD">
        <w:rPr>
          <w:rFonts w:ascii="Times New Roman" w:hAnsi="Times New Roman" w:cs="Times New Roman"/>
          <w:sz w:val="28"/>
          <w:szCs w:val="28"/>
          <w:shd w:val="clear" w:color="auto" w:fill="FFFFFF"/>
        </w:rPr>
        <w:t xml:space="preserve"> </w:t>
      </w:r>
    </w:p>
    <w:p w:rsidR="00984B53" w:rsidRPr="00B035AD" w:rsidRDefault="008E3CA5" w:rsidP="00B035AD">
      <w:pPr>
        <w:spacing w:after="0" w:line="240" w:lineRule="auto"/>
        <w:contextualSpacing/>
        <w:jc w:val="center"/>
        <w:rPr>
          <w:rFonts w:ascii="Times New Roman" w:hAnsi="Times New Roman" w:cs="Times New Roman"/>
          <w:sz w:val="28"/>
          <w:szCs w:val="28"/>
          <w:shd w:val="clear" w:color="auto" w:fill="FFFFFF"/>
        </w:rPr>
      </w:pPr>
      <w:r w:rsidRPr="00B035AD">
        <w:rPr>
          <w:rFonts w:ascii="Times New Roman" w:hAnsi="Times New Roman" w:cs="Times New Roman"/>
          <w:sz w:val="28"/>
          <w:szCs w:val="28"/>
          <w:shd w:val="clear" w:color="auto" w:fill="FFFFFF"/>
        </w:rPr>
        <w:t>«О Следственном комитете Приднестровской Молдавской Республики»</w:t>
      </w:r>
      <w:r w:rsidR="00F879A6" w:rsidRPr="00B035AD">
        <w:rPr>
          <w:rFonts w:ascii="Times New Roman" w:hAnsi="Times New Roman" w:cs="Times New Roman"/>
          <w:sz w:val="28"/>
          <w:szCs w:val="28"/>
          <w:shd w:val="clear" w:color="auto" w:fill="FFFFFF"/>
        </w:rPr>
        <w:t xml:space="preserve"> </w:t>
      </w:r>
    </w:p>
    <w:p w:rsidR="00984B53" w:rsidRPr="00AB2700" w:rsidRDefault="00984B53" w:rsidP="00B035AD">
      <w:pPr>
        <w:spacing w:after="0" w:line="240" w:lineRule="auto"/>
        <w:contextualSpacing/>
        <w:jc w:val="center"/>
        <w:rPr>
          <w:rFonts w:ascii="Times New Roman" w:hAnsi="Times New Roman" w:cs="Times New Roman"/>
          <w:sz w:val="16"/>
          <w:szCs w:val="16"/>
        </w:rPr>
      </w:pPr>
    </w:p>
    <w:p w:rsidR="00A34C6F" w:rsidRPr="00AB2700" w:rsidRDefault="00A34C6F" w:rsidP="00B035AD">
      <w:pPr>
        <w:spacing w:after="0" w:line="240" w:lineRule="auto"/>
        <w:ind w:firstLine="709"/>
        <w:contextualSpacing/>
        <w:jc w:val="center"/>
        <w:rPr>
          <w:rFonts w:ascii="Times New Roman" w:hAnsi="Times New Roman" w:cs="Times New Roman"/>
          <w:sz w:val="16"/>
          <w:szCs w:val="16"/>
        </w:rPr>
      </w:pPr>
    </w:p>
    <w:p w:rsidR="008E3CA5" w:rsidRPr="00B035AD" w:rsidRDefault="00FE73D9" w:rsidP="00B035AD">
      <w:pPr>
        <w:pStyle w:val="a5"/>
        <w:shd w:val="clear" w:color="auto" w:fill="FFFFFF"/>
        <w:spacing w:before="0" w:beforeAutospacing="0" w:after="0" w:afterAutospacing="0"/>
        <w:ind w:firstLine="709"/>
        <w:contextualSpacing/>
        <w:jc w:val="both"/>
        <w:rPr>
          <w:sz w:val="28"/>
          <w:szCs w:val="28"/>
          <w:shd w:val="clear" w:color="auto" w:fill="FFFFFF"/>
        </w:rPr>
      </w:pPr>
      <w:r w:rsidRPr="00B035AD">
        <w:rPr>
          <w:b/>
          <w:bCs/>
          <w:sz w:val="28"/>
          <w:szCs w:val="28"/>
          <w:shd w:val="clear" w:color="auto" w:fill="FFFFFF"/>
        </w:rPr>
        <w:t>Статья 1.</w:t>
      </w:r>
      <w:r w:rsidR="00B34959">
        <w:rPr>
          <w:rStyle w:val="apple-converted-space"/>
          <w:b/>
          <w:sz w:val="28"/>
          <w:szCs w:val="28"/>
          <w:shd w:val="clear" w:color="auto" w:fill="FFFFFF"/>
        </w:rPr>
        <w:t xml:space="preserve"> </w:t>
      </w:r>
      <w:r w:rsidRPr="00B035AD">
        <w:rPr>
          <w:sz w:val="28"/>
          <w:szCs w:val="28"/>
          <w:shd w:val="clear" w:color="auto" w:fill="FFFFFF"/>
        </w:rPr>
        <w:t xml:space="preserve">Внести в </w:t>
      </w:r>
      <w:r w:rsidR="008E3CA5" w:rsidRPr="00B035AD">
        <w:rPr>
          <w:sz w:val="28"/>
          <w:szCs w:val="28"/>
          <w:shd w:val="clear" w:color="auto" w:fill="FFFFFF"/>
        </w:rPr>
        <w:t>Закон</w:t>
      </w:r>
      <w:r w:rsidRPr="00B035AD">
        <w:rPr>
          <w:sz w:val="28"/>
          <w:szCs w:val="28"/>
          <w:shd w:val="clear" w:color="auto" w:fill="FFFFFF"/>
        </w:rPr>
        <w:t xml:space="preserve"> Приднестровской Молдавской Республики</w:t>
      </w:r>
      <w:r w:rsidR="008E3CA5" w:rsidRPr="00B035AD">
        <w:rPr>
          <w:sz w:val="28"/>
          <w:szCs w:val="28"/>
          <w:shd w:val="clear" w:color="auto" w:fill="FFFFFF"/>
        </w:rPr>
        <w:t xml:space="preserve"> </w:t>
      </w:r>
      <w:r w:rsidR="00B34959">
        <w:rPr>
          <w:sz w:val="28"/>
          <w:szCs w:val="28"/>
          <w:shd w:val="clear" w:color="auto" w:fill="FFFFFF"/>
        </w:rPr>
        <w:br/>
      </w:r>
      <w:r w:rsidR="008E3CA5" w:rsidRPr="00B035AD">
        <w:rPr>
          <w:sz w:val="28"/>
          <w:szCs w:val="28"/>
          <w:shd w:val="clear" w:color="auto" w:fill="FFFFFF"/>
        </w:rPr>
        <w:t>от 26 октября 2012 года № 205-З-</w:t>
      </w:r>
      <w:r w:rsidR="008E3CA5" w:rsidRPr="00B035AD">
        <w:rPr>
          <w:sz w:val="28"/>
          <w:szCs w:val="28"/>
          <w:shd w:val="clear" w:color="auto" w:fill="FFFFFF"/>
          <w:lang w:val="en-US"/>
        </w:rPr>
        <w:t>V</w:t>
      </w:r>
      <w:r w:rsidR="008E3CA5" w:rsidRPr="00B035AD">
        <w:rPr>
          <w:sz w:val="28"/>
          <w:szCs w:val="28"/>
          <w:shd w:val="clear" w:color="auto" w:fill="FFFFFF"/>
        </w:rPr>
        <w:t xml:space="preserve"> «О Следственном комитете Приднестровской Молдавской Республики» (САЗ 12-44) с изменениями и дополнениями, внесенными законами Приднестровской Молдавской Республики от 17 апреля 2014 года № 81-ЗИ-V (САЗ 14-16); от 1 июля 2014 года № 126-ЗИД-V </w:t>
      </w:r>
      <w:r w:rsidR="00AB2700">
        <w:rPr>
          <w:sz w:val="28"/>
          <w:szCs w:val="28"/>
          <w:shd w:val="clear" w:color="auto" w:fill="FFFFFF"/>
        </w:rPr>
        <w:br/>
      </w:r>
      <w:r w:rsidR="008E3CA5" w:rsidRPr="00B035AD">
        <w:rPr>
          <w:sz w:val="28"/>
          <w:szCs w:val="28"/>
          <w:shd w:val="clear" w:color="auto" w:fill="FFFFFF"/>
        </w:rPr>
        <w:t xml:space="preserve">(САЗ 14-27); от 8 декабря 2014 года № 203-З-V (САЗ 14-50); от 29 мая 2017 года № 109-ЗИД-VI (САЗ 17-23,1); от 30 июня 2017 года № 195-ЗИ-VI (САЗ 17-27); </w:t>
      </w:r>
      <w:r w:rsidR="00AB2700">
        <w:rPr>
          <w:sz w:val="28"/>
          <w:szCs w:val="28"/>
          <w:shd w:val="clear" w:color="auto" w:fill="FFFFFF"/>
        </w:rPr>
        <w:br/>
      </w:r>
      <w:r w:rsidR="008E3CA5" w:rsidRPr="00B035AD">
        <w:rPr>
          <w:sz w:val="28"/>
          <w:szCs w:val="28"/>
          <w:shd w:val="clear" w:color="auto" w:fill="FFFFFF"/>
        </w:rPr>
        <w:t xml:space="preserve">от 27 ноября 2017 года № 346-ЗД-VI (САЗ 17-49); от 18 декабря 2017 года </w:t>
      </w:r>
      <w:r w:rsidR="00AB2700">
        <w:rPr>
          <w:sz w:val="28"/>
          <w:szCs w:val="28"/>
          <w:shd w:val="clear" w:color="auto" w:fill="FFFFFF"/>
        </w:rPr>
        <w:br/>
      </w:r>
      <w:r w:rsidR="008E3CA5" w:rsidRPr="00B035AD">
        <w:rPr>
          <w:sz w:val="28"/>
          <w:szCs w:val="28"/>
          <w:shd w:val="clear" w:color="auto" w:fill="FFFFFF"/>
        </w:rPr>
        <w:t>№ 370-З-VI (САЗ 17-52) с изменением и дополнением, внесенными законами Приднестровской Молдавской Республики от 31 июля 20</w:t>
      </w:r>
      <w:r w:rsidR="00AB2700">
        <w:rPr>
          <w:sz w:val="28"/>
          <w:szCs w:val="28"/>
          <w:shd w:val="clear" w:color="auto" w:fill="FFFFFF"/>
        </w:rPr>
        <w:t>18 года № 253-ЗД-VI (САЗ 18-31);</w:t>
      </w:r>
      <w:r w:rsidR="008E3CA5" w:rsidRPr="00B035AD">
        <w:rPr>
          <w:sz w:val="28"/>
          <w:szCs w:val="28"/>
          <w:shd w:val="clear" w:color="auto" w:fill="FFFFFF"/>
        </w:rPr>
        <w:t xml:space="preserve"> от 28 декабря 2018</w:t>
      </w:r>
      <w:r w:rsidR="00AB2700">
        <w:rPr>
          <w:sz w:val="28"/>
          <w:szCs w:val="28"/>
          <w:shd w:val="clear" w:color="auto" w:fill="FFFFFF"/>
        </w:rPr>
        <w:t xml:space="preserve"> года № 353-ЗИ-VI (САЗ 18-52,1),</w:t>
      </w:r>
      <w:r w:rsidR="008E3CA5" w:rsidRPr="00B035AD">
        <w:rPr>
          <w:sz w:val="28"/>
          <w:szCs w:val="28"/>
          <w:shd w:val="clear" w:color="auto" w:fill="FFFFFF"/>
        </w:rPr>
        <w:t xml:space="preserve"> а также </w:t>
      </w:r>
      <w:r w:rsidR="00AB2700">
        <w:rPr>
          <w:sz w:val="28"/>
          <w:szCs w:val="28"/>
          <w:shd w:val="clear" w:color="auto" w:fill="FFFFFF"/>
        </w:rPr>
        <w:br/>
      </w:r>
      <w:r w:rsidR="008E3CA5" w:rsidRPr="00B035AD">
        <w:rPr>
          <w:sz w:val="28"/>
          <w:szCs w:val="28"/>
          <w:shd w:val="clear" w:color="auto" w:fill="FFFFFF"/>
        </w:rPr>
        <w:t xml:space="preserve">от 7 мая 2018 года № 119-ЗИД-VI (САЗ 18-19); от 18 декабря 2018 года </w:t>
      </w:r>
      <w:r w:rsidR="00CB4840">
        <w:rPr>
          <w:sz w:val="28"/>
          <w:szCs w:val="28"/>
          <w:shd w:val="clear" w:color="auto" w:fill="FFFFFF"/>
        </w:rPr>
        <w:br/>
      </w:r>
      <w:r w:rsidR="008E3CA5" w:rsidRPr="00B035AD">
        <w:rPr>
          <w:sz w:val="28"/>
          <w:szCs w:val="28"/>
          <w:shd w:val="clear" w:color="auto" w:fill="FFFFFF"/>
        </w:rPr>
        <w:t>№ 336-ЗИД-VI (САЗ 18-51</w:t>
      </w:r>
      <w:r w:rsidR="008E3CA5" w:rsidRPr="00D376C9">
        <w:rPr>
          <w:sz w:val="28"/>
          <w:szCs w:val="28"/>
          <w:shd w:val="clear" w:color="auto" w:fill="FFFFFF"/>
        </w:rPr>
        <w:t>)</w:t>
      </w:r>
      <w:r w:rsidR="00A34C6F" w:rsidRPr="00D376C9">
        <w:rPr>
          <w:sz w:val="28"/>
          <w:szCs w:val="28"/>
          <w:shd w:val="clear" w:color="auto" w:fill="FFFFFF"/>
        </w:rPr>
        <w:t>;</w:t>
      </w:r>
      <w:r w:rsidR="008E3CA5" w:rsidRPr="00B035AD">
        <w:rPr>
          <w:sz w:val="28"/>
          <w:szCs w:val="28"/>
          <w:shd w:val="clear" w:color="auto" w:fill="FFFFFF"/>
        </w:rPr>
        <w:t xml:space="preserve"> от 29 ноября 2019 года № 213-ЗИД-</w:t>
      </w:r>
      <w:r w:rsidR="008E3CA5" w:rsidRPr="00B035AD">
        <w:rPr>
          <w:sz w:val="28"/>
          <w:szCs w:val="28"/>
          <w:shd w:val="clear" w:color="auto" w:fill="FFFFFF"/>
          <w:lang w:val="en-US"/>
        </w:rPr>
        <w:t>VI</w:t>
      </w:r>
      <w:r w:rsidR="008E3CA5" w:rsidRPr="00B035AD">
        <w:rPr>
          <w:sz w:val="28"/>
          <w:szCs w:val="28"/>
          <w:shd w:val="clear" w:color="auto" w:fill="FFFFFF"/>
        </w:rPr>
        <w:t xml:space="preserve"> (САЗ 19-46), следующие изменения и дополнения:</w:t>
      </w:r>
    </w:p>
    <w:p w:rsidR="00A34C6F" w:rsidRPr="00AB2700" w:rsidRDefault="00A34C6F" w:rsidP="00B035AD">
      <w:pPr>
        <w:pStyle w:val="a5"/>
        <w:shd w:val="clear" w:color="auto" w:fill="FFFFFF"/>
        <w:spacing w:before="0" w:beforeAutospacing="0" w:after="0" w:afterAutospacing="0"/>
        <w:ind w:firstLine="709"/>
        <w:contextualSpacing/>
        <w:jc w:val="both"/>
        <w:rPr>
          <w:sz w:val="16"/>
          <w:szCs w:val="16"/>
          <w:shd w:val="clear" w:color="auto" w:fill="FFFFFF"/>
        </w:rPr>
      </w:pPr>
    </w:p>
    <w:p w:rsidR="006C2E91" w:rsidRPr="00B035AD" w:rsidRDefault="00987E24" w:rsidP="00B035AD">
      <w:pPr>
        <w:pStyle w:val="a5"/>
        <w:shd w:val="clear" w:color="auto" w:fill="FFFFFF"/>
        <w:spacing w:before="0" w:beforeAutospacing="0" w:after="0" w:afterAutospacing="0"/>
        <w:ind w:firstLine="709"/>
        <w:contextualSpacing/>
        <w:jc w:val="both"/>
        <w:rPr>
          <w:sz w:val="28"/>
          <w:szCs w:val="28"/>
        </w:rPr>
      </w:pPr>
      <w:r w:rsidRPr="00B035AD">
        <w:rPr>
          <w:sz w:val="28"/>
          <w:szCs w:val="28"/>
        </w:rPr>
        <w:t>1</w:t>
      </w:r>
      <w:r w:rsidR="006C2E91" w:rsidRPr="00B035AD">
        <w:rPr>
          <w:sz w:val="28"/>
          <w:szCs w:val="28"/>
        </w:rPr>
        <w:t xml:space="preserve">. </w:t>
      </w:r>
      <w:r w:rsidR="00DB3BCC" w:rsidRPr="00B035AD">
        <w:rPr>
          <w:sz w:val="28"/>
          <w:szCs w:val="28"/>
        </w:rPr>
        <w:t>Пункт 2 статьи 16 после слов «</w:t>
      </w:r>
      <w:r w:rsidR="00865251" w:rsidRPr="00B035AD">
        <w:rPr>
          <w:sz w:val="28"/>
          <w:szCs w:val="28"/>
        </w:rPr>
        <w:t>Н</w:t>
      </w:r>
      <w:r w:rsidR="00DB3BCC" w:rsidRPr="00B035AD">
        <w:rPr>
          <w:sz w:val="28"/>
          <w:szCs w:val="28"/>
        </w:rPr>
        <w:t>а должности» дополнить словами «по</w:t>
      </w:r>
      <w:r w:rsidR="00D637AD" w:rsidRPr="00B035AD">
        <w:rPr>
          <w:sz w:val="28"/>
          <w:szCs w:val="28"/>
        </w:rPr>
        <w:t>мощников следователей, а также».</w:t>
      </w:r>
    </w:p>
    <w:p w:rsidR="00A34C6F" w:rsidRPr="00AB2700" w:rsidRDefault="00A34C6F" w:rsidP="00B035AD">
      <w:pPr>
        <w:pStyle w:val="a5"/>
        <w:shd w:val="clear" w:color="auto" w:fill="FFFFFF"/>
        <w:spacing w:before="0" w:beforeAutospacing="0" w:after="0" w:afterAutospacing="0"/>
        <w:ind w:firstLine="709"/>
        <w:contextualSpacing/>
        <w:jc w:val="both"/>
        <w:rPr>
          <w:sz w:val="16"/>
          <w:szCs w:val="16"/>
        </w:rPr>
      </w:pPr>
    </w:p>
    <w:p w:rsidR="00F81949" w:rsidRPr="00B035AD" w:rsidRDefault="00987E24" w:rsidP="00B035AD">
      <w:pPr>
        <w:pStyle w:val="a5"/>
        <w:shd w:val="clear" w:color="auto" w:fill="FFFFFF"/>
        <w:spacing w:before="0" w:beforeAutospacing="0" w:after="0" w:afterAutospacing="0"/>
        <w:ind w:firstLine="709"/>
        <w:contextualSpacing/>
        <w:jc w:val="both"/>
        <w:rPr>
          <w:sz w:val="28"/>
          <w:szCs w:val="28"/>
        </w:rPr>
      </w:pPr>
      <w:r w:rsidRPr="00B035AD">
        <w:rPr>
          <w:sz w:val="28"/>
          <w:szCs w:val="28"/>
        </w:rPr>
        <w:t>2</w:t>
      </w:r>
      <w:r w:rsidR="006C2E91" w:rsidRPr="00B035AD">
        <w:rPr>
          <w:sz w:val="28"/>
          <w:szCs w:val="28"/>
        </w:rPr>
        <w:t xml:space="preserve">. </w:t>
      </w:r>
      <w:r w:rsidR="00350F1D" w:rsidRPr="00B035AD">
        <w:rPr>
          <w:sz w:val="28"/>
          <w:szCs w:val="28"/>
        </w:rPr>
        <w:t>В подпун</w:t>
      </w:r>
      <w:r w:rsidR="00E049B6" w:rsidRPr="00B035AD">
        <w:rPr>
          <w:sz w:val="28"/>
          <w:szCs w:val="28"/>
        </w:rPr>
        <w:t>кте и) пункта 1 статьи 27 слова</w:t>
      </w:r>
      <w:r w:rsidR="00350F1D" w:rsidRPr="00B035AD">
        <w:rPr>
          <w:sz w:val="28"/>
          <w:szCs w:val="28"/>
        </w:rPr>
        <w:t xml:space="preserve"> «За безупречную службу»</w:t>
      </w:r>
      <w:r w:rsidR="007C2EB7" w:rsidRPr="00B035AD">
        <w:rPr>
          <w:sz w:val="28"/>
          <w:szCs w:val="28"/>
        </w:rPr>
        <w:t>, заключенные в кавычк</w:t>
      </w:r>
      <w:r w:rsidR="00DB3DF3" w:rsidRPr="00B035AD">
        <w:rPr>
          <w:sz w:val="28"/>
          <w:szCs w:val="28"/>
        </w:rPr>
        <w:t>и</w:t>
      </w:r>
      <w:r w:rsidR="00F37AB6">
        <w:rPr>
          <w:sz w:val="28"/>
          <w:szCs w:val="28"/>
        </w:rPr>
        <w:t>,</w:t>
      </w:r>
      <w:r w:rsidR="00350F1D" w:rsidRPr="00B035AD">
        <w:rPr>
          <w:sz w:val="28"/>
          <w:szCs w:val="28"/>
        </w:rPr>
        <w:t xml:space="preserve"> </w:t>
      </w:r>
      <w:r w:rsidR="00D637AD" w:rsidRPr="00B035AD">
        <w:rPr>
          <w:sz w:val="28"/>
          <w:szCs w:val="28"/>
        </w:rPr>
        <w:t>с последующей запятой исключить</w:t>
      </w:r>
      <w:r w:rsidR="00F81949" w:rsidRPr="00B035AD">
        <w:rPr>
          <w:sz w:val="28"/>
          <w:szCs w:val="28"/>
        </w:rPr>
        <w:t>.</w:t>
      </w:r>
    </w:p>
    <w:p w:rsidR="00A34C6F" w:rsidRPr="00B035AD" w:rsidRDefault="00A34C6F" w:rsidP="00B035AD">
      <w:pPr>
        <w:pStyle w:val="a5"/>
        <w:shd w:val="clear" w:color="auto" w:fill="FFFFFF"/>
        <w:spacing w:before="0" w:beforeAutospacing="0" w:after="0" w:afterAutospacing="0"/>
        <w:ind w:firstLine="709"/>
        <w:contextualSpacing/>
        <w:jc w:val="both"/>
        <w:rPr>
          <w:sz w:val="28"/>
          <w:szCs w:val="28"/>
        </w:rPr>
      </w:pPr>
    </w:p>
    <w:p w:rsidR="00F81949" w:rsidRPr="00B035AD" w:rsidRDefault="00987E24" w:rsidP="00B035AD">
      <w:pPr>
        <w:pStyle w:val="a5"/>
        <w:shd w:val="clear" w:color="auto" w:fill="FFFFFF"/>
        <w:spacing w:before="0" w:beforeAutospacing="0" w:after="0" w:afterAutospacing="0"/>
        <w:ind w:firstLine="709"/>
        <w:contextualSpacing/>
        <w:jc w:val="both"/>
        <w:rPr>
          <w:sz w:val="28"/>
          <w:szCs w:val="28"/>
        </w:rPr>
      </w:pPr>
      <w:r w:rsidRPr="00B035AD">
        <w:rPr>
          <w:sz w:val="28"/>
          <w:szCs w:val="28"/>
        </w:rPr>
        <w:t>3</w:t>
      </w:r>
      <w:r w:rsidR="00F81949" w:rsidRPr="00B035AD">
        <w:rPr>
          <w:sz w:val="28"/>
          <w:szCs w:val="28"/>
        </w:rPr>
        <w:t>. Пункт 1 статьи 27 дополнить подпунктом и-1) следующего содержания:</w:t>
      </w:r>
    </w:p>
    <w:p w:rsidR="00F81949" w:rsidRPr="00B035AD" w:rsidRDefault="00F81949" w:rsidP="00B035AD">
      <w:pPr>
        <w:pStyle w:val="a5"/>
        <w:shd w:val="clear" w:color="auto" w:fill="FFFFFF"/>
        <w:spacing w:before="0" w:beforeAutospacing="0" w:after="0" w:afterAutospacing="0"/>
        <w:ind w:firstLine="709"/>
        <w:contextualSpacing/>
        <w:jc w:val="both"/>
        <w:rPr>
          <w:sz w:val="28"/>
          <w:szCs w:val="28"/>
        </w:rPr>
      </w:pPr>
      <w:r w:rsidRPr="00B035AD">
        <w:rPr>
          <w:sz w:val="28"/>
          <w:szCs w:val="28"/>
        </w:rPr>
        <w:t>«</w:t>
      </w:r>
      <w:proofErr w:type="gramStart"/>
      <w:r w:rsidRPr="00B035AD">
        <w:rPr>
          <w:sz w:val="28"/>
          <w:szCs w:val="28"/>
        </w:rPr>
        <w:t>и</w:t>
      </w:r>
      <w:proofErr w:type="gramEnd"/>
      <w:r w:rsidRPr="00B035AD">
        <w:rPr>
          <w:sz w:val="28"/>
          <w:szCs w:val="28"/>
        </w:rPr>
        <w:t xml:space="preserve">-1) награждение знаками отличия Следственного комитета, </w:t>
      </w:r>
      <w:r w:rsidR="00BB1EBB" w:rsidRPr="00B035AD">
        <w:rPr>
          <w:sz w:val="28"/>
          <w:szCs w:val="28"/>
        </w:rPr>
        <w:t>учреждаемыми</w:t>
      </w:r>
      <w:r w:rsidR="00DD7E2A" w:rsidRPr="00B035AD">
        <w:rPr>
          <w:sz w:val="28"/>
          <w:szCs w:val="28"/>
        </w:rPr>
        <w:t xml:space="preserve"> </w:t>
      </w:r>
      <w:r w:rsidR="00AB2700">
        <w:rPr>
          <w:sz w:val="28"/>
          <w:szCs w:val="28"/>
        </w:rPr>
        <w:t>п</w:t>
      </w:r>
      <w:r w:rsidR="00BB1EBB" w:rsidRPr="00B035AD">
        <w:rPr>
          <w:sz w:val="28"/>
          <w:szCs w:val="28"/>
        </w:rPr>
        <w:t xml:space="preserve">редседателем </w:t>
      </w:r>
      <w:r w:rsidRPr="00B035AD">
        <w:rPr>
          <w:sz w:val="28"/>
          <w:szCs w:val="28"/>
        </w:rPr>
        <w:t>Следственного комитета».</w:t>
      </w:r>
    </w:p>
    <w:p w:rsidR="00A34C6F" w:rsidRPr="00AB2700" w:rsidRDefault="00A34C6F" w:rsidP="00B035AD">
      <w:pPr>
        <w:pStyle w:val="a5"/>
        <w:shd w:val="clear" w:color="auto" w:fill="FFFFFF"/>
        <w:spacing w:before="0" w:beforeAutospacing="0" w:after="0" w:afterAutospacing="0"/>
        <w:ind w:firstLine="709"/>
        <w:contextualSpacing/>
        <w:jc w:val="both"/>
        <w:rPr>
          <w:sz w:val="16"/>
          <w:szCs w:val="16"/>
        </w:rPr>
      </w:pPr>
    </w:p>
    <w:p w:rsidR="00350F1D" w:rsidRPr="00B035AD" w:rsidRDefault="00987E24" w:rsidP="00B035AD">
      <w:pPr>
        <w:pStyle w:val="a5"/>
        <w:shd w:val="clear" w:color="auto" w:fill="FFFFFF"/>
        <w:spacing w:before="0" w:beforeAutospacing="0" w:after="0" w:afterAutospacing="0"/>
        <w:ind w:firstLine="709"/>
        <w:contextualSpacing/>
        <w:jc w:val="both"/>
        <w:rPr>
          <w:sz w:val="28"/>
          <w:szCs w:val="28"/>
        </w:rPr>
      </w:pPr>
      <w:r w:rsidRPr="00B035AD">
        <w:rPr>
          <w:sz w:val="28"/>
          <w:szCs w:val="28"/>
        </w:rPr>
        <w:t>4</w:t>
      </w:r>
      <w:r w:rsidR="00350F1D" w:rsidRPr="00B035AD">
        <w:rPr>
          <w:sz w:val="28"/>
          <w:szCs w:val="28"/>
        </w:rPr>
        <w:t>. В подпункте к) пункта 1 статьи 27</w:t>
      </w:r>
      <w:r w:rsidR="00D637AD" w:rsidRPr="00B035AD">
        <w:rPr>
          <w:sz w:val="28"/>
          <w:szCs w:val="28"/>
        </w:rPr>
        <w:t xml:space="preserve"> слово «Председателя» исключить.</w:t>
      </w:r>
    </w:p>
    <w:p w:rsidR="00A34C6F" w:rsidRPr="00AB2700" w:rsidRDefault="00A34C6F" w:rsidP="00B035AD">
      <w:pPr>
        <w:pStyle w:val="a5"/>
        <w:shd w:val="clear" w:color="auto" w:fill="FFFFFF"/>
        <w:spacing w:before="0" w:beforeAutospacing="0" w:after="0" w:afterAutospacing="0"/>
        <w:ind w:firstLine="709"/>
        <w:contextualSpacing/>
        <w:jc w:val="both"/>
        <w:rPr>
          <w:sz w:val="16"/>
          <w:szCs w:val="16"/>
        </w:rPr>
      </w:pPr>
    </w:p>
    <w:p w:rsidR="00350F1D" w:rsidRDefault="00987E24" w:rsidP="00B035AD">
      <w:pPr>
        <w:pStyle w:val="a5"/>
        <w:shd w:val="clear" w:color="auto" w:fill="FFFFFF"/>
        <w:spacing w:before="0" w:beforeAutospacing="0" w:after="0" w:afterAutospacing="0"/>
        <w:ind w:firstLine="709"/>
        <w:contextualSpacing/>
        <w:jc w:val="both"/>
        <w:rPr>
          <w:sz w:val="28"/>
          <w:szCs w:val="28"/>
        </w:rPr>
      </w:pPr>
      <w:r w:rsidRPr="00B035AD">
        <w:rPr>
          <w:sz w:val="28"/>
          <w:szCs w:val="28"/>
        </w:rPr>
        <w:t>5</w:t>
      </w:r>
      <w:r w:rsidR="00350F1D" w:rsidRPr="00B035AD">
        <w:rPr>
          <w:sz w:val="28"/>
          <w:szCs w:val="28"/>
        </w:rPr>
        <w:t xml:space="preserve">. В подпункте к) пункта 1 статьи 27 слова «и медалях» заменить словами </w:t>
      </w:r>
      <w:r w:rsidR="00F81949" w:rsidRPr="00B035AD">
        <w:rPr>
          <w:sz w:val="28"/>
          <w:szCs w:val="28"/>
        </w:rPr>
        <w:t>«</w:t>
      </w:r>
      <w:r w:rsidR="00350F1D" w:rsidRPr="00B035AD">
        <w:rPr>
          <w:sz w:val="28"/>
          <w:szCs w:val="28"/>
        </w:rPr>
        <w:t>медалях и знаках от</w:t>
      </w:r>
      <w:r w:rsidR="00D637AD" w:rsidRPr="00B035AD">
        <w:rPr>
          <w:sz w:val="28"/>
          <w:szCs w:val="28"/>
        </w:rPr>
        <w:t>личия» с предшествующей запятой.</w:t>
      </w:r>
    </w:p>
    <w:p w:rsidR="00AB2700" w:rsidRPr="00B035AD" w:rsidRDefault="00AB2700" w:rsidP="00B035AD">
      <w:pPr>
        <w:pStyle w:val="a5"/>
        <w:shd w:val="clear" w:color="auto" w:fill="FFFFFF"/>
        <w:spacing w:before="0" w:beforeAutospacing="0" w:after="0" w:afterAutospacing="0"/>
        <w:ind w:firstLine="709"/>
        <w:contextualSpacing/>
        <w:jc w:val="both"/>
        <w:rPr>
          <w:sz w:val="28"/>
          <w:szCs w:val="28"/>
        </w:rPr>
      </w:pPr>
    </w:p>
    <w:p w:rsidR="00DB6D80" w:rsidRPr="00B035AD" w:rsidRDefault="00DB6D80" w:rsidP="00B035AD">
      <w:pPr>
        <w:pStyle w:val="a5"/>
        <w:shd w:val="clear" w:color="auto" w:fill="FFFFFF"/>
        <w:spacing w:before="0" w:beforeAutospacing="0" w:after="0" w:afterAutospacing="0"/>
        <w:ind w:firstLine="709"/>
        <w:jc w:val="both"/>
        <w:rPr>
          <w:sz w:val="28"/>
          <w:szCs w:val="28"/>
        </w:rPr>
      </w:pPr>
      <w:r w:rsidRPr="00B035AD">
        <w:rPr>
          <w:b/>
          <w:sz w:val="28"/>
          <w:szCs w:val="28"/>
        </w:rPr>
        <w:t>Статья 2.</w:t>
      </w:r>
      <w:r w:rsidRPr="00B035AD">
        <w:rPr>
          <w:sz w:val="28"/>
          <w:szCs w:val="28"/>
        </w:rPr>
        <w:t xml:space="preserve"> Настоящий Закон вступает в силу </w:t>
      </w:r>
      <w:r w:rsidR="008E3CA5" w:rsidRPr="00B035AD">
        <w:rPr>
          <w:sz w:val="28"/>
          <w:szCs w:val="28"/>
        </w:rPr>
        <w:t>со</w:t>
      </w:r>
      <w:r w:rsidRPr="00B035AD">
        <w:rPr>
          <w:sz w:val="28"/>
          <w:szCs w:val="28"/>
        </w:rPr>
        <w:t xml:space="preserve"> дня</w:t>
      </w:r>
      <w:r w:rsidR="008E3CA5" w:rsidRPr="00B035AD">
        <w:rPr>
          <w:sz w:val="28"/>
          <w:szCs w:val="28"/>
        </w:rPr>
        <w:t>, следующего за днём</w:t>
      </w:r>
      <w:r w:rsidRPr="00B035AD">
        <w:rPr>
          <w:sz w:val="28"/>
          <w:szCs w:val="28"/>
        </w:rPr>
        <w:t xml:space="preserve"> официального опубликования.</w:t>
      </w:r>
    </w:p>
    <w:p w:rsidR="00B035AD" w:rsidRPr="00FF3D53" w:rsidRDefault="00FF3D53" w:rsidP="00D376C9">
      <w:pPr>
        <w:pStyle w:val="a5"/>
        <w:shd w:val="clear" w:color="auto" w:fill="FFFFFF"/>
        <w:spacing w:before="0" w:beforeAutospacing="0" w:after="0" w:afterAutospacing="0"/>
        <w:contextualSpacing/>
        <w:jc w:val="center"/>
      </w:pPr>
      <w:r w:rsidRPr="00FF3D53">
        <w:t>ПОЯСНИТЕЛЬНАЯ ЗАПИСКА</w:t>
      </w:r>
    </w:p>
    <w:p w:rsidR="00B035AD" w:rsidRPr="00B035AD" w:rsidRDefault="00B035AD" w:rsidP="00D376C9">
      <w:pPr>
        <w:spacing w:after="0" w:line="240" w:lineRule="auto"/>
        <w:jc w:val="center"/>
        <w:rPr>
          <w:rFonts w:ascii="Times New Roman" w:hAnsi="Times New Roman" w:cs="Times New Roman"/>
          <w:sz w:val="28"/>
          <w:szCs w:val="28"/>
        </w:rPr>
      </w:pPr>
      <w:proofErr w:type="gramStart"/>
      <w:r w:rsidRPr="00B035AD">
        <w:rPr>
          <w:rFonts w:ascii="Times New Roman" w:hAnsi="Times New Roman" w:cs="Times New Roman"/>
          <w:sz w:val="28"/>
          <w:szCs w:val="28"/>
        </w:rPr>
        <w:t>к</w:t>
      </w:r>
      <w:proofErr w:type="gramEnd"/>
      <w:r w:rsidRPr="00B035AD">
        <w:rPr>
          <w:rFonts w:ascii="Times New Roman" w:hAnsi="Times New Roman" w:cs="Times New Roman"/>
          <w:sz w:val="28"/>
          <w:szCs w:val="28"/>
        </w:rPr>
        <w:t xml:space="preserve"> проекту закона Приднестровской Молдавской Республики </w:t>
      </w:r>
    </w:p>
    <w:p w:rsidR="00D376C9" w:rsidRDefault="00B035AD" w:rsidP="00D376C9">
      <w:pPr>
        <w:spacing w:after="0" w:line="240" w:lineRule="auto"/>
        <w:jc w:val="center"/>
        <w:rPr>
          <w:rFonts w:ascii="Times New Roman" w:hAnsi="Times New Roman" w:cs="Times New Roman"/>
          <w:sz w:val="28"/>
          <w:szCs w:val="28"/>
        </w:rPr>
      </w:pPr>
      <w:r w:rsidRPr="00B035AD">
        <w:rPr>
          <w:rFonts w:ascii="Times New Roman" w:hAnsi="Times New Roman" w:cs="Times New Roman"/>
          <w:sz w:val="28"/>
          <w:szCs w:val="28"/>
        </w:rPr>
        <w:t xml:space="preserve">«О внесении изменений и дополнений в Закон </w:t>
      </w:r>
    </w:p>
    <w:p w:rsidR="00D376C9" w:rsidRDefault="00B035AD" w:rsidP="00D376C9">
      <w:pPr>
        <w:spacing w:after="0" w:line="240" w:lineRule="auto"/>
        <w:jc w:val="center"/>
        <w:rPr>
          <w:rFonts w:ascii="Times New Roman" w:hAnsi="Times New Roman" w:cs="Times New Roman"/>
          <w:sz w:val="28"/>
          <w:szCs w:val="28"/>
        </w:rPr>
      </w:pPr>
      <w:r w:rsidRPr="00B035AD">
        <w:rPr>
          <w:rFonts w:ascii="Times New Roman" w:hAnsi="Times New Roman" w:cs="Times New Roman"/>
          <w:sz w:val="28"/>
          <w:szCs w:val="28"/>
        </w:rPr>
        <w:t xml:space="preserve">Приднестровской Молдавской Республики </w:t>
      </w:r>
    </w:p>
    <w:p w:rsidR="00B035AD" w:rsidRPr="00B035AD" w:rsidRDefault="00B035AD" w:rsidP="00D376C9">
      <w:pPr>
        <w:spacing w:after="0" w:line="240" w:lineRule="auto"/>
        <w:jc w:val="center"/>
        <w:rPr>
          <w:rFonts w:ascii="Times New Roman" w:hAnsi="Times New Roman" w:cs="Times New Roman"/>
          <w:sz w:val="28"/>
          <w:szCs w:val="28"/>
        </w:rPr>
      </w:pPr>
      <w:r w:rsidRPr="00B035AD">
        <w:rPr>
          <w:rFonts w:ascii="Times New Roman" w:hAnsi="Times New Roman" w:cs="Times New Roman"/>
          <w:sz w:val="28"/>
          <w:szCs w:val="28"/>
        </w:rPr>
        <w:t>«О Следственном комитете Приднестровской Молдавской Республики»</w:t>
      </w:r>
    </w:p>
    <w:p w:rsidR="00B035AD" w:rsidRPr="00B035AD" w:rsidRDefault="00B035AD" w:rsidP="00B035AD">
      <w:pPr>
        <w:pStyle w:val="a5"/>
        <w:shd w:val="clear" w:color="auto" w:fill="FFFFFF"/>
        <w:spacing w:before="0" w:beforeAutospacing="0" w:after="0" w:afterAutospacing="0"/>
        <w:ind w:firstLine="709"/>
        <w:contextualSpacing/>
        <w:jc w:val="center"/>
        <w:rPr>
          <w:sz w:val="28"/>
          <w:szCs w:val="28"/>
        </w:rPr>
      </w:pPr>
      <w:r w:rsidRPr="00B035AD">
        <w:rPr>
          <w:sz w:val="28"/>
          <w:szCs w:val="28"/>
        </w:rPr>
        <w:t> </w:t>
      </w:r>
    </w:p>
    <w:p w:rsidR="00B035AD" w:rsidRPr="00B035AD" w:rsidRDefault="00B035AD" w:rsidP="00B035AD">
      <w:pPr>
        <w:spacing w:after="0" w:line="240" w:lineRule="auto"/>
        <w:ind w:firstLine="709"/>
        <w:jc w:val="both"/>
        <w:rPr>
          <w:rFonts w:ascii="Times New Roman" w:hAnsi="Times New Roman" w:cs="Times New Roman"/>
          <w:sz w:val="28"/>
          <w:szCs w:val="28"/>
        </w:rPr>
      </w:pPr>
      <w:r w:rsidRPr="00B035AD">
        <w:rPr>
          <w:rFonts w:ascii="Times New Roman" w:hAnsi="Times New Roman" w:cs="Times New Roman"/>
          <w:sz w:val="28"/>
          <w:szCs w:val="28"/>
        </w:rPr>
        <w:t xml:space="preserve">а) проект закона Приднестровской Молдавской Республики «О внесении изменений и дополнений в Закон Приднестровской Молдавской Республики </w:t>
      </w:r>
      <w:r w:rsidR="00FF3D53">
        <w:rPr>
          <w:rFonts w:ascii="Times New Roman" w:hAnsi="Times New Roman" w:cs="Times New Roman"/>
          <w:sz w:val="28"/>
          <w:szCs w:val="28"/>
        </w:rPr>
        <w:br/>
      </w:r>
      <w:r w:rsidRPr="00B035AD">
        <w:rPr>
          <w:rFonts w:ascii="Times New Roman" w:hAnsi="Times New Roman" w:cs="Times New Roman"/>
          <w:sz w:val="28"/>
          <w:szCs w:val="28"/>
        </w:rPr>
        <w:t>«О Следственном комитете Приднестровской Молдавской Республики» разработан с целью повышения заинтересованности сотрудников Следственного комитета Приднестровской Молдавской Республики к улучшению показателей служебной деятельности и безупречному исполнению возложенных на них полномочий посредством установления возможности их награждения знаками отличия Следственного комитета Приднестровской Молдавской Республики (далее – Следственный комитет). Дополнительной целью данного законопроекта является необходимость корректировки некоторых норм Закона Приднестровской Молдавской Республики от 26 октября 2012 года № 205-З-</w:t>
      </w:r>
      <w:r w:rsidRPr="00B035AD">
        <w:rPr>
          <w:rFonts w:ascii="Times New Roman" w:hAnsi="Times New Roman" w:cs="Times New Roman"/>
          <w:sz w:val="28"/>
          <w:szCs w:val="28"/>
          <w:lang w:val="en-US"/>
        </w:rPr>
        <w:t>V</w:t>
      </w:r>
      <w:r w:rsidRPr="00B035AD">
        <w:rPr>
          <w:rFonts w:ascii="Times New Roman" w:hAnsi="Times New Roman" w:cs="Times New Roman"/>
          <w:sz w:val="28"/>
          <w:szCs w:val="28"/>
        </w:rPr>
        <w:t xml:space="preserve"> «О Следственном комитете Приднестровской Молдавской Республики» </w:t>
      </w:r>
      <w:r w:rsidR="00FF3D53">
        <w:rPr>
          <w:rFonts w:ascii="Times New Roman" w:hAnsi="Times New Roman" w:cs="Times New Roman"/>
          <w:sz w:val="28"/>
          <w:szCs w:val="28"/>
        </w:rPr>
        <w:br/>
      </w:r>
      <w:r w:rsidRPr="00B035AD">
        <w:rPr>
          <w:rFonts w:ascii="Times New Roman" w:hAnsi="Times New Roman" w:cs="Times New Roman"/>
          <w:sz w:val="28"/>
          <w:szCs w:val="28"/>
        </w:rPr>
        <w:t xml:space="preserve">(САЗ 12-44) (далее – Закон о Следственном комитете). </w:t>
      </w:r>
    </w:p>
    <w:p w:rsidR="00B035AD" w:rsidRPr="00B035AD" w:rsidRDefault="00B035AD" w:rsidP="00B035AD">
      <w:pPr>
        <w:spacing w:after="0" w:line="240" w:lineRule="auto"/>
        <w:ind w:firstLine="709"/>
        <w:jc w:val="both"/>
        <w:rPr>
          <w:rFonts w:ascii="Times New Roman" w:hAnsi="Times New Roman" w:cs="Times New Roman"/>
          <w:sz w:val="28"/>
          <w:szCs w:val="28"/>
        </w:rPr>
      </w:pPr>
      <w:r w:rsidRPr="00B035AD">
        <w:rPr>
          <w:rFonts w:ascii="Times New Roman" w:hAnsi="Times New Roman" w:cs="Times New Roman"/>
          <w:sz w:val="28"/>
          <w:szCs w:val="28"/>
        </w:rPr>
        <w:t xml:space="preserve">В частности, проектом закона предлагается </w:t>
      </w:r>
      <w:r w:rsidRPr="00B035AD">
        <w:rPr>
          <w:rFonts w:ascii="Times New Roman" w:hAnsi="Times New Roman" w:cs="Times New Roman"/>
          <w:color w:val="000000"/>
          <w:sz w:val="28"/>
          <w:szCs w:val="28"/>
        </w:rPr>
        <w:t xml:space="preserve">уточнить образовательные требования к помощнику следователя, исключить из перечня поощрений Следственного комитета медаль «За безупречную службу», закрепить новый вид поощрения в виде награждения </w:t>
      </w:r>
      <w:r w:rsidRPr="00B035AD">
        <w:rPr>
          <w:rFonts w:ascii="Times New Roman" w:hAnsi="Times New Roman" w:cs="Times New Roman"/>
          <w:sz w:val="28"/>
          <w:szCs w:val="28"/>
        </w:rPr>
        <w:t xml:space="preserve">знаками отличия Следственного комитета Приднестровской Молдавской Республики. </w:t>
      </w:r>
    </w:p>
    <w:p w:rsidR="00B035AD" w:rsidRPr="00B035AD" w:rsidRDefault="00B035AD" w:rsidP="00B035AD">
      <w:pPr>
        <w:spacing w:after="0" w:line="240" w:lineRule="auto"/>
        <w:ind w:firstLine="709"/>
        <w:jc w:val="both"/>
        <w:rPr>
          <w:rFonts w:ascii="Times New Roman" w:hAnsi="Times New Roman" w:cs="Times New Roman"/>
          <w:color w:val="000000"/>
          <w:sz w:val="28"/>
          <w:szCs w:val="28"/>
        </w:rPr>
      </w:pPr>
      <w:r w:rsidRPr="00B035AD">
        <w:rPr>
          <w:rFonts w:ascii="Times New Roman" w:hAnsi="Times New Roman" w:cs="Times New Roman"/>
          <w:sz w:val="28"/>
          <w:szCs w:val="28"/>
        </w:rPr>
        <w:t xml:space="preserve">1. В статье 16 Закона о Следственном комитете закреплены требования, предъявляемые к гражданам Приднестровской Молдавской Республики, принимаемым на службу в Следственный комитет. Из норм, закрепленных </w:t>
      </w:r>
      <w:r w:rsidR="00FF3D53">
        <w:rPr>
          <w:rFonts w:ascii="Times New Roman" w:hAnsi="Times New Roman" w:cs="Times New Roman"/>
          <w:sz w:val="28"/>
          <w:szCs w:val="28"/>
        </w:rPr>
        <w:br/>
      </w:r>
      <w:r w:rsidRPr="00B035AD">
        <w:rPr>
          <w:rFonts w:ascii="Times New Roman" w:hAnsi="Times New Roman" w:cs="Times New Roman"/>
          <w:sz w:val="28"/>
          <w:szCs w:val="28"/>
        </w:rPr>
        <w:t>в пунктах 1 и 2 статьи 16 Закона о Следственном комитете</w:t>
      </w:r>
      <w:r w:rsidR="008717DB">
        <w:rPr>
          <w:rFonts w:ascii="Times New Roman" w:hAnsi="Times New Roman" w:cs="Times New Roman"/>
          <w:sz w:val="28"/>
          <w:szCs w:val="28"/>
        </w:rPr>
        <w:t>,</w:t>
      </w:r>
      <w:r w:rsidRPr="00B035AD">
        <w:rPr>
          <w:rFonts w:ascii="Times New Roman" w:hAnsi="Times New Roman" w:cs="Times New Roman"/>
          <w:sz w:val="28"/>
          <w:szCs w:val="28"/>
        </w:rPr>
        <w:t xml:space="preserve"> следует, </w:t>
      </w:r>
      <w:r w:rsidR="00FF3D53">
        <w:rPr>
          <w:rFonts w:ascii="Times New Roman" w:hAnsi="Times New Roman" w:cs="Times New Roman"/>
          <w:sz w:val="28"/>
          <w:szCs w:val="28"/>
        </w:rPr>
        <w:br/>
      </w:r>
      <w:r w:rsidRPr="00B035AD">
        <w:rPr>
          <w:rFonts w:ascii="Times New Roman" w:hAnsi="Times New Roman" w:cs="Times New Roman"/>
          <w:sz w:val="28"/>
          <w:szCs w:val="28"/>
        </w:rPr>
        <w:t>что на должности следователей следственных отделов Следст</w:t>
      </w:r>
      <w:r w:rsidR="00FF3D53">
        <w:rPr>
          <w:rFonts w:ascii="Times New Roman" w:hAnsi="Times New Roman" w:cs="Times New Roman"/>
          <w:sz w:val="28"/>
          <w:szCs w:val="28"/>
        </w:rPr>
        <w:t>венного комитета</w:t>
      </w:r>
      <w:r w:rsidRPr="00B035AD">
        <w:rPr>
          <w:rFonts w:ascii="Times New Roman" w:hAnsi="Times New Roman" w:cs="Times New Roman"/>
          <w:sz w:val="28"/>
          <w:szCs w:val="28"/>
        </w:rPr>
        <w:t xml:space="preserve"> по районам, городам Приднестровской Молдавской Республики </w:t>
      </w:r>
      <w:r w:rsidR="00FF3D53">
        <w:rPr>
          <w:rFonts w:ascii="Times New Roman" w:hAnsi="Times New Roman" w:cs="Times New Roman"/>
          <w:sz w:val="28"/>
          <w:szCs w:val="28"/>
        </w:rPr>
        <w:br/>
      </w:r>
      <w:r w:rsidRPr="00B035AD">
        <w:rPr>
          <w:rFonts w:ascii="Times New Roman" w:hAnsi="Times New Roman" w:cs="Times New Roman"/>
          <w:sz w:val="28"/>
          <w:szCs w:val="28"/>
        </w:rPr>
        <w:t>в исключительных случаях могут назначаться граждане</w:t>
      </w:r>
      <w:r w:rsidRPr="00B035AD">
        <w:rPr>
          <w:rFonts w:ascii="Times New Roman" w:hAnsi="Times New Roman" w:cs="Times New Roman"/>
          <w:color w:val="000000"/>
          <w:sz w:val="28"/>
          <w:szCs w:val="28"/>
        </w:rPr>
        <w:t xml:space="preserve">, обучающиеся </w:t>
      </w:r>
      <w:r w:rsidR="0012415A">
        <w:rPr>
          <w:rFonts w:ascii="Times New Roman" w:hAnsi="Times New Roman" w:cs="Times New Roman"/>
          <w:color w:val="000000"/>
          <w:sz w:val="28"/>
          <w:szCs w:val="28"/>
        </w:rPr>
        <w:br/>
      </w:r>
      <w:r w:rsidRPr="00B035AD">
        <w:rPr>
          <w:rFonts w:ascii="Times New Roman" w:hAnsi="Times New Roman" w:cs="Times New Roman"/>
          <w:color w:val="000000"/>
          <w:sz w:val="28"/>
          <w:szCs w:val="28"/>
        </w:rPr>
        <w:t xml:space="preserve">по юридической специальности в имеющих государственную аккредитацию организациях высшего профессионального образования и окончившие первый уровень высшего профессионального образования (бакалавриат), а остальные сотрудники (за исключением сотрудников, занимающих отдельные должности </w:t>
      </w:r>
      <w:r w:rsidR="0012415A">
        <w:rPr>
          <w:rFonts w:ascii="Times New Roman" w:hAnsi="Times New Roman" w:cs="Times New Roman"/>
          <w:color w:val="000000"/>
          <w:sz w:val="28"/>
          <w:szCs w:val="28"/>
        </w:rPr>
        <w:br/>
        <w:t>в Следственном комитете)</w:t>
      </w:r>
      <w:r w:rsidRPr="00B035AD">
        <w:rPr>
          <w:rFonts w:ascii="Times New Roman" w:hAnsi="Times New Roman" w:cs="Times New Roman"/>
          <w:color w:val="000000"/>
          <w:sz w:val="28"/>
          <w:szCs w:val="28"/>
        </w:rPr>
        <w:t xml:space="preserve"> должны иметь второй уровень высшего профессионального образования (</w:t>
      </w:r>
      <w:proofErr w:type="spellStart"/>
      <w:r w:rsidRPr="00B035AD">
        <w:rPr>
          <w:rFonts w:ascii="Times New Roman" w:hAnsi="Times New Roman" w:cs="Times New Roman"/>
          <w:color w:val="000000"/>
          <w:sz w:val="28"/>
          <w:szCs w:val="28"/>
        </w:rPr>
        <w:t>специалитет</w:t>
      </w:r>
      <w:proofErr w:type="spellEnd"/>
      <w:r w:rsidRPr="00B035AD">
        <w:rPr>
          <w:rFonts w:ascii="Times New Roman" w:hAnsi="Times New Roman" w:cs="Times New Roman"/>
          <w:color w:val="000000"/>
          <w:sz w:val="28"/>
          <w:szCs w:val="28"/>
        </w:rPr>
        <w:t xml:space="preserve">, магистратура) (высшее юридическое образование). </w:t>
      </w:r>
    </w:p>
    <w:p w:rsidR="00B035AD" w:rsidRPr="00B035AD" w:rsidRDefault="00B035AD" w:rsidP="00B035AD">
      <w:pPr>
        <w:spacing w:after="0" w:line="240" w:lineRule="auto"/>
        <w:ind w:firstLine="709"/>
        <w:jc w:val="both"/>
        <w:rPr>
          <w:rFonts w:ascii="Times New Roman" w:hAnsi="Times New Roman" w:cs="Times New Roman"/>
          <w:color w:val="000000"/>
          <w:sz w:val="28"/>
          <w:szCs w:val="28"/>
        </w:rPr>
      </w:pPr>
      <w:r w:rsidRPr="00B035AD">
        <w:rPr>
          <w:rFonts w:ascii="Times New Roman" w:hAnsi="Times New Roman" w:cs="Times New Roman"/>
          <w:color w:val="000000"/>
          <w:sz w:val="28"/>
          <w:szCs w:val="28"/>
        </w:rPr>
        <w:t xml:space="preserve">В следственных органах Следственного комитета наряду со следователями проходят службу помощники следователей. Помощники следователей, будучи сотрудниками, не обладающими процессуальным статусом в рамках уголовно-процессуального законодательства Приднестровской Молдавской Республики, выполняют технические функции, оказывая помощь следователям </w:t>
      </w:r>
      <w:r w:rsidR="005F4623">
        <w:rPr>
          <w:rFonts w:ascii="Times New Roman" w:hAnsi="Times New Roman" w:cs="Times New Roman"/>
          <w:color w:val="000000"/>
          <w:sz w:val="28"/>
          <w:szCs w:val="28"/>
        </w:rPr>
        <w:br/>
      </w:r>
      <w:r w:rsidRPr="00B035AD">
        <w:rPr>
          <w:rFonts w:ascii="Times New Roman" w:hAnsi="Times New Roman" w:cs="Times New Roman"/>
          <w:color w:val="000000"/>
          <w:sz w:val="28"/>
          <w:szCs w:val="28"/>
        </w:rPr>
        <w:t xml:space="preserve">в расследовании уголовных дел. Из этого следует, что требования, предъявляемые к помощникам следователей, не могут быть </w:t>
      </w:r>
      <w:r w:rsidRPr="00B035AD">
        <w:rPr>
          <w:rFonts w:ascii="Times New Roman" w:hAnsi="Times New Roman" w:cs="Times New Roman"/>
          <w:sz w:val="28"/>
          <w:szCs w:val="28"/>
        </w:rPr>
        <w:t>выше требований</w:t>
      </w:r>
      <w:r w:rsidRPr="00B035AD">
        <w:rPr>
          <w:rFonts w:ascii="Times New Roman" w:hAnsi="Times New Roman" w:cs="Times New Roman"/>
          <w:color w:val="000000"/>
          <w:sz w:val="28"/>
          <w:szCs w:val="28"/>
        </w:rPr>
        <w:t xml:space="preserve">, </w:t>
      </w:r>
      <w:r w:rsidRPr="00B035AD">
        <w:rPr>
          <w:rFonts w:ascii="Times New Roman" w:hAnsi="Times New Roman" w:cs="Times New Roman"/>
          <w:color w:val="000000"/>
          <w:sz w:val="28"/>
          <w:szCs w:val="28"/>
        </w:rPr>
        <w:lastRenderedPageBreak/>
        <w:t>предъявляемых к следователям. В этой связи, в целях соблюдения указанного принципа</w:t>
      </w:r>
      <w:r w:rsidR="005F4623">
        <w:rPr>
          <w:rFonts w:ascii="Times New Roman" w:hAnsi="Times New Roman" w:cs="Times New Roman"/>
          <w:color w:val="000000"/>
          <w:sz w:val="28"/>
          <w:szCs w:val="28"/>
        </w:rPr>
        <w:t>,</w:t>
      </w:r>
      <w:r w:rsidRPr="00B035AD">
        <w:rPr>
          <w:rFonts w:ascii="Times New Roman" w:hAnsi="Times New Roman" w:cs="Times New Roman"/>
          <w:color w:val="000000"/>
          <w:sz w:val="28"/>
          <w:szCs w:val="28"/>
        </w:rPr>
        <w:t xml:space="preserve"> предлагается приравнять требования об уровне образования помощников следователей к следователям. </w:t>
      </w:r>
    </w:p>
    <w:p w:rsidR="00B035AD" w:rsidRPr="00B035AD" w:rsidRDefault="00B035AD" w:rsidP="00B035AD">
      <w:pPr>
        <w:spacing w:after="0" w:line="240" w:lineRule="auto"/>
        <w:ind w:firstLine="709"/>
        <w:jc w:val="both"/>
        <w:rPr>
          <w:rFonts w:ascii="Times New Roman" w:hAnsi="Times New Roman" w:cs="Times New Roman"/>
          <w:color w:val="000000"/>
          <w:sz w:val="28"/>
          <w:szCs w:val="28"/>
        </w:rPr>
      </w:pPr>
      <w:r w:rsidRPr="00B035AD">
        <w:rPr>
          <w:rFonts w:ascii="Times New Roman" w:hAnsi="Times New Roman" w:cs="Times New Roman"/>
          <w:color w:val="000000"/>
          <w:sz w:val="28"/>
          <w:szCs w:val="28"/>
        </w:rPr>
        <w:t xml:space="preserve">В соответствии с пунктом 2 статьи 16 Федерального закона Российской Федерации </w:t>
      </w:r>
      <w:r w:rsidRPr="00B035AD">
        <w:rPr>
          <w:rFonts w:ascii="Times New Roman" w:hAnsi="Times New Roman" w:cs="Times New Roman"/>
          <w:sz w:val="28"/>
          <w:szCs w:val="28"/>
        </w:rPr>
        <w:t xml:space="preserve">от 28 декабря 2010 года № 403-ФЗ «О Следственном комитете Российской Федерации» (далее – Федеральный закон о Следственном комитете) на должности следователей, помощников следователей и помощников следователей-криминалистов следственных отделов и следственных отделений Следственного комитета по районам, городам и приравненных к ним, в том числе специализированных, следственных подразделений Следственного комитета </w:t>
      </w:r>
      <w:r w:rsidR="009652BD">
        <w:rPr>
          <w:rFonts w:ascii="Times New Roman" w:hAnsi="Times New Roman" w:cs="Times New Roman"/>
          <w:sz w:val="28"/>
          <w:szCs w:val="28"/>
        </w:rPr>
        <w:br/>
      </w:r>
      <w:r w:rsidRPr="00B035AD">
        <w:rPr>
          <w:rFonts w:ascii="Times New Roman" w:hAnsi="Times New Roman" w:cs="Times New Roman"/>
          <w:sz w:val="28"/>
          <w:szCs w:val="28"/>
        </w:rPr>
        <w:t>в исключительных с</w:t>
      </w:r>
      <w:r w:rsidR="009652BD">
        <w:rPr>
          <w:rFonts w:ascii="Times New Roman" w:hAnsi="Times New Roman" w:cs="Times New Roman"/>
          <w:sz w:val="28"/>
          <w:szCs w:val="28"/>
        </w:rPr>
        <w:t>лучаях в порядке, определяемом п</w:t>
      </w:r>
      <w:r w:rsidRPr="00B035AD">
        <w:rPr>
          <w:rFonts w:ascii="Times New Roman" w:hAnsi="Times New Roman" w:cs="Times New Roman"/>
          <w:sz w:val="28"/>
          <w:szCs w:val="28"/>
        </w:rPr>
        <w:t xml:space="preserve">редседателем Следственного комитета, могут назначаться граждане, обучающиеся </w:t>
      </w:r>
      <w:r w:rsidR="009652BD">
        <w:rPr>
          <w:rFonts w:ascii="Times New Roman" w:hAnsi="Times New Roman" w:cs="Times New Roman"/>
          <w:sz w:val="28"/>
          <w:szCs w:val="28"/>
        </w:rPr>
        <w:br/>
      </w:r>
      <w:r w:rsidRPr="00B035AD">
        <w:rPr>
          <w:rFonts w:ascii="Times New Roman" w:hAnsi="Times New Roman" w:cs="Times New Roman"/>
          <w:sz w:val="28"/>
          <w:szCs w:val="28"/>
        </w:rPr>
        <w:t xml:space="preserve">по имеющей государственную аккредитацию образовательной программе высшего образования, относящейся к укрупненной группе специальностей </w:t>
      </w:r>
      <w:r w:rsidR="009652BD">
        <w:rPr>
          <w:rFonts w:ascii="Times New Roman" w:hAnsi="Times New Roman" w:cs="Times New Roman"/>
          <w:sz w:val="28"/>
          <w:szCs w:val="28"/>
        </w:rPr>
        <w:br/>
      </w:r>
      <w:r w:rsidRPr="00B035AD">
        <w:rPr>
          <w:rFonts w:ascii="Times New Roman" w:hAnsi="Times New Roman" w:cs="Times New Roman"/>
          <w:sz w:val="28"/>
          <w:szCs w:val="28"/>
        </w:rPr>
        <w:t xml:space="preserve">и направлений подготовки </w:t>
      </w:r>
      <w:r w:rsidRPr="008276C6">
        <w:rPr>
          <w:rFonts w:ascii="Times New Roman" w:hAnsi="Times New Roman" w:cs="Times New Roman"/>
          <w:sz w:val="28"/>
          <w:szCs w:val="28"/>
        </w:rPr>
        <w:t>«Юриспруденция»,</w:t>
      </w:r>
      <w:r w:rsidRPr="00B035AD">
        <w:rPr>
          <w:rFonts w:ascii="Times New Roman" w:hAnsi="Times New Roman" w:cs="Times New Roman"/>
          <w:sz w:val="28"/>
          <w:szCs w:val="28"/>
        </w:rPr>
        <w:t xml:space="preserve"> не менее половины срока получения образования, установленного федеральным государственным образовательным стандартом, и не имеющие академической задолженности.</w:t>
      </w:r>
    </w:p>
    <w:p w:rsidR="00B035AD" w:rsidRPr="00B035AD" w:rsidRDefault="00B035AD" w:rsidP="00B035AD">
      <w:pPr>
        <w:spacing w:after="0" w:line="240" w:lineRule="auto"/>
        <w:ind w:firstLine="709"/>
        <w:jc w:val="both"/>
        <w:rPr>
          <w:rFonts w:ascii="Times New Roman" w:hAnsi="Times New Roman" w:cs="Times New Roman"/>
          <w:b/>
          <w:sz w:val="28"/>
          <w:szCs w:val="28"/>
        </w:rPr>
      </w:pPr>
      <w:r w:rsidRPr="00B035AD">
        <w:rPr>
          <w:rFonts w:ascii="Times New Roman" w:hAnsi="Times New Roman" w:cs="Times New Roman"/>
          <w:color w:val="000000"/>
          <w:sz w:val="28"/>
          <w:szCs w:val="28"/>
        </w:rPr>
        <w:t xml:space="preserve">2. В подпункте и) пункта 1 статьи 27 Закона </w:t>
      </w:r>
      <w:r w:rsidRPr="00B035AD">
        <w:rPr>
          <w:rFonts w:ascii="Times New Roman" w:hAnsi="Times New Roman" w:cs="Times New Roman"/>
          <w:sz w:val="28"/>
          <w:szCs w:val="28"/>
        </w:rPr>
        <w:t>о Следственном комитете</w:t>
      </w:r>
      <w:r w:rsidRPr="00B035AD">
        <w:rPr>
          <w:rFonts w:ascii="Times New Roman" w:hAnsi="Times New Roman" w:cs="Times New Roman"/>
          <w:color w:val="000000"/>
          <w:sz w:val="28"/>
          <w:szCs w:val="28"/>
        </w:rPr>
        <w:t xml:space="preserve"> предусматривается награждение сотрудников Следственного комитета медалями, среди которых значится медаль Следственного комитета </w:t>
      </w:r>
      <w:r w:rsidR="008276C6">
        <w:rPr>
          <w:rFonts w:ascii="Times New Roman" w:hAnsi="Times New Roman" w:cs="Times New Roman"/>
          <w:color w:val="000000"/>
          <w:sz w:val="28"/>
          <w:szCs w:val="28"/>
        </w:rPr>
        <w:br/>
      </w:r>
      <w:r w:rsidRPr="00B035AD">
        <w:rPr>
          <w:rFonts w:ascii="Times New Roman" w:hAnsi="Times New Roman" w:cs="Times New Roman"/>
          <w:color w:val="000000"/>
          <w:sz w:val="28"/>
          <w:szCs w:val="28"/>
        </w:rPr>
        <w:t>«За безупречную службу»</w:t>
      </w:r>
      <w:r w:rsidR="009652BD">
        <w:rPr>
          <w:rFonts w:ascii="Times New Roman" w:hAnsi="Times New Roman" w:cs="Times New Roman"/>
          <w:color w:val="000000"/>
          <w:sz w:val="28"/>
          <w:szCs w:val="28"/>
        </w:rPr>
        <w:t>. Указанные медали учреждаются п</w:t>
      </w:r>
      <w:r w:rsidRPr="00B035AD">
        <w:rPr>
          <w:rFonts w:ascii="Times New Roman" w:hAnsi="Times New Roman" w:cs="Times New Roman"/>
          <w:color w:val="000000"/>
          <w:sz w:val="28"/>
          <w:szCs w:val="28"/>
        </w:rPr>
        <w:t xml:space="preserve">редседателем Следственного комитета. В этой связи необходимо отметить, что в соответствии с Указом Президента Приднестровской Молдавской Республики от 5 июля </w:t>
      </w:r>
      <w:r w:rsidR="008276C6">
        <w:rPr>
          <w:rFonts w:ascii="Times New Roman" w:hAnsi="Times New Roman" w:cs="Times New Roman"/>
          <w:color w:val="000000"/>
          <w:sz w:val="28"/>
          <w:szCs w:val="28"/>
        </w:rPr>
        <w:br/>
      </w:r>
      <w:r w:rsidRPr="00B035AD">
        <w:rPr>
          <w:rFonts w:ascii="Times New Roman" w:hAnsi="Times New Roman" w:cs="Times New Roman"/>
          <w:color w:val="000000"/>
          <w:sz w:val="28"/>
          <w:szCs w:val="28"/>
        </w:rPr>
        <w:t xml:space="preserve">2019 года № 215 «О государственных наградах Приднестровской Молдавской Республики» (САЗ 19-25) в Приднестровской Молдавской Республике </w:t>
      </w:r>
      <w:r w:rsidRPr="008276C6">
        <w:rPr>
          <w:rFonts w:ascii="Times New Roman" w:hAnsi="Times New Roman" w:cs="Times New Roman"/>
          <w:color w:val="000000"/>
          <w:sz w:val="28"/>
          <w:szCs w:val="28"/>
        </w:rPr>
        <w:t xml:space="preserve">учреждена государственная награда – медаль «За безупречную службу» </w:t>
      </w:r>
      <w:r w:rsidRPr="008276C6">
        <w:rPr>
          <w:rFonts w:ascii="Times New Roman" w:hAnsi="Times New Roman" w:cs="Times New Roman"/>
          <w:color w:val="000000"/>
          <w:sz w:val="28"/>
          <w:szCs w:val="28"/>
          <w:lang w:val="en-US"/>
        </w:rPr>
        <w:t>I</w:t>
      </w:r>
      <w:r w:rsidRPr="008276C6">
        <w:rPr>
          <w:rFonts w:ascii="Times New Roman" w:hAnsi="Times New Roman" w:cs="Times New Roman"/>
          <w:color w:val="000000"/>
          <w:sz w:val="28"/>
          <w:szCs w:val="28"/>
        </w:rPr>
        <w:t xml:space="preserve">, </w:t>
      </w:r>
      <w:r w:rsidRPr="008276C6">
        <w:rPr>
          <w:rFonts w:ascii="Times New Roman" w:hAnsi="Times New Roman" w:cs="Times New Roman"/>
          <w:color w:val="000000"/>
          <w:sz w:val="28"/>
          <w:szCs w:val="28"/>
          <w:lang w:val="en-US"/>
        </w:rPr>
        <w:t>II</w:t>
      </w:r>
      <w:r w:rsidRPr="008276C6">
        <w:rPr>
          <w:rFonts w:ascii="Times New Roman" w:hAnsi="Times New Roman" w:cs="Times New Roman"/>
          <w:color w:val="000000"/>
          <w:sz w:val="28"/>
          <w:szCs w:val="28"/>
        </w:rPr>
        <w:t xml:space="preserve">, </w:t>
      </w:r>
      <w:r w:rsidRPr="008276C6">
        <w:rPr>
          <w:rFonts w:ascii="Times New Roman" w:hAnsi="Times New Roman" w:cs="Times New Roman"/>
          <w:color w:val="000000"/>
          <w:sz w:val="28"/>
          <w:szCs w:val="28"/>
          <w:lang w:val="en-US"/>
        </w:rPr>
        <w:t>III</w:t>
      </w:r>
      <w:r w:rsidRPr="008276C6">
        <w:rPr>
          <w:rFonts w:ascii="Times New Roman" w:hAnsi="Times New Roman" w:cs="Times New Roman"/>
          <w:color w:val="000000"/>
          <w:sz w:val="28"/>
          <w:szCs w:val="28"/>
        </w:rPr>
        <w:t xml:space="preserve"> степени. Таким образом, в Приднестровской Молдавской Республике учреждены две одноименные награды, одна из которых государственная, </w:t>
      </w:r>
      <w:r w:rsidR="008276C6">
        <w:rPr>
          <w:rFonts w:ascii="Times New Roman" w:hAnsi="Times New Roman" w:cs="Times New Roman"/>
          <w:color w:val="000000"/>
          <w:sz w:val="28"/>
          <w:szCs w:val="28"/>
        </w:rPr>
        <w:br/>
      </w:r>
      <w:r w:rsidRPr="008276C6">
        <w:rPr>
          <w:rFonts w:ascii="Times New Roman" w:hAnsi="Times New Roman" w:cs="Times New Roman"/>
          <w:color w:val="000000"/>
          <w:sz w:val="28"/>
          <w:szCs w:val="28"/>
        </w:rPr>
        <w:t xml:space="preserve">а другая – ведомственная. При этом, исходя из требований пункта 14 </w:t>
      </w:r>
      <w:r w:rsidRPr="008276C6">
        <w:rPr>
          <w:rFonts w:ascii="Times New Roman" w:hAnsi="Times New Roman" w:cs="Times New Roman"/>
          <w:sz w:val="28"/>
          <w:szCs w:val="28"/>
        </w:rPr>
        <w:t xml:space="preserve">Положения о государственных наградах Приднестровской Молдавской Республики, утвержденного Указом Президента </w:t>
      </w:r>
      <w:r w:rsidRPr="008276C6">
        <w:rPr>
          <w:rFonts w:ascii="Times New Roman" w:hAnsi="Times New Roman" w:cs="Times New Roman"/>
          <w:color w:val="000000"/>
          <w:sz w:val="28"/>
          <w:szCs w:val="28"/>
        </w:rPr>
        <w:t>Приднестровской Молдавской Республики от 5 июля 2019 года № 215 (САЗ 19-25), учреждение знак</w:t>
      </w:r>
      <w:r w:rsidR="009652BD">
        <w:rPr>
          <w:rFonts w:ascii="Times New Roman" w:hAnsi="Times New Roman" w:cs="Times New Roman"/>
          <w:color w:val="000000"/>
          <w:sz w:val="28"/>
          <w:szCs w:val="28"/>
        </w:rPr>
        <w:t>ов, имеющих схожее название, не</w:t>
      </w:r>
      <w:r w:rsidRPr="008276C6">
        <w:rPr>
          <w:rFonts w:ascii="Times New Roman" w:hAnsi="Times New Roman" w:cs="Times New Roman"/>
          <w:color w:val="000000"/>
          <w:sz w:val="28"/>
          <w:szCs w:val="28"/>
        </w:rPr>
        <w:t>допустимо. В этой связи, принимая</w:t>
      </w:r>
      <w:r w:rsidRPr="00B035AD">
        <w:rPr>
          <w:rFonts w:ascii="Times New Roman" w:hAnsi="Times New Roman" w:cs="Times New Roman"/>
          <w:color w:val="000000"/>
          <w:sz w:val="28"/>
          <w:szCs w:val="28"/>
        </w:rPr>
        <w:t xml:space="preserve"> во внимание значимость </w:t>
      </w:r>
      <w:r w:rsidR="008276C6">
        <w:rPr>
          <w:rFonts w:ascii="Times New Roman" w:hAnsi="Times New Roman" w:cs="Times New Roman"/>
          <w:color w:val="000000"/>
          <w:sz w:val="28"/>
          <w:szCs w:val="28"/>
        </w:rPr>
        <w:br/>
      </w:r>
      <w:r w:rsidRPr="00B035AD">
        <w:rPr>
          <w:rFonts w:ascii="Times New Roman" w:hAnsi="Times New Roman" w:cs="Times New Roman"/>
          <w:color w:val="000000"/>
          <w:sz w:val="28"/>
          <w:szCs w:val="28"/>
        </w:rPr>
        <w:t xml:space="preserve">и статус государственных наград Приднестровской Молдавской Республики, предлагается исключить из перечня медалей Следственного комитета медаль </w:t>
      </w:r>
      <w:r w:rsidR="008276C6">
        <w:rPr>
          <w:rFonts w:ascii="Times New Roman" w:hAnsi="Times New Roman" w:cs="Times New Roman"/>
          <w:color w:val="000000"/>
          <w:sz w:val="28"/>
          <w:szCs w:val="28"/>
        </w:rPr>
        <w:br/>
      </w:r>
      <w:r w:rsidRPr="00B035AD">
        <w:rPr>
          <w:rFonts w:ascii="Times New Roman" w:hAnsi="Times New Roman" w:cs="Times New Roman"/>
          <w:color w:val="000000"/>
          <w:sz w:val="28"/>
          <w:szCs w:val="28"/>
        </w:rPr>
        <w:t xml:space="preserve">«За безупречную службу». </w:t>
      </w:r>
    </w:p>
    <w:p w:rsidR="00B035AD" w:rsidRDefault="00B035AD" w:rsidP="00B035AD">
      <w:pPr>
        <w:spacing w:after="0" w:line="240" w:lineRule="auto"/>
        <w:ind w:firstLine="709"/>
        <w:jc w:val="both"/>
        <w:rPr>
          <w:rFonts w:ascii="Times New Roman" w:hAnsi="Times New Roman" w:cs="Times New Roman"/>
          <w:sz w:val="28"/>
          <w:szCs w:val="28"/>
        </w:rPr>
      </w:pPr>
      <w:r w:rsidRPr="00B035AD">
        <w:rPr>
          <w:rFonts w:ascii="Times New Roman" w:hAnsi="Times New Roman" w:cs="Times New Roman"/>
          <w:sz w:val="28"/>
          <w:szCs w:val="28"/>
        </w:rPr>
        <w:t>3. В соответствии со статьей 27 Закона о Следственном комитете</w:t>
      </w:r>
      <w:r w:rsidR="009652BD">
        <w:rPr>
          <w:rFonts w:ascii="Times New Roman" w:hAnsi="Times New Roman" w:cs="Times New Roman"/>
          <w:sz w:val="28"/>
          <w:szCs w:val="28"/>
        </w:rPr>
        <w:t xml:space="preserve"> п</w:t>
      </w:r>
      <w:r w:rsidRPr="00B035AD">
        <w:rPr>
          <w:rFonts w:ascii="Times New Roman" w:hAnsi="Times New Roman" w:cs="Times New Roman"/>
          <w:sz w:val="28"/>
          <w:szCs w:val="28"/>
        </w:rPr>
        <w:t xml:space="preserve">редседатель Следственного комитета Приднестровской Молдавской Республики за добросовестное исполнение сотрудниками Следственного комитета своих служебных обязанностей, безупречную и эффективную службу, выполнение заданий особой важности и сложности вправе применять установленные поощрения. В перечне видов поощрений, закрепленных </w:t>
      </w:r>
      <w:r w:rsidR="00FE65E6">
        <w:rPr>
          <w:rFonts w:ascii="Times New Roman" w:hAnsi="Times New Roman" w:cs="Times New Roman"/>
          <w:sz w:val="28"/>
          <w:szCs w:val="28"/>
        </w:rPr>
        <w:br/>
      </w:r>
      <w:r w:rsidRPr="00B035AD">
        <w:rPr>
          <w:rFonts w:ascii="Times New Roman" w:hAnsi="Times New Roman" w:cs="Times New Roman"/>
          <w:sz w:val="28"/>
          <w:szCs w:val="28"/>
        </w:rPr>
        <w:t xml:space="preserve">в указанной статье Закона о Следственном комитете, содержится 10 (десять) видов поощрений. Однако в перечне видов поощрений не содержится такого </w:t>
      </w:r>
      <w:r w:rsidRPr="00B035AD">
        <w:rPr>
          <w:rFonts w:ascii="Times New Roman" w:hAnsi="Times New Roman" w:cs="Times New Roman"/>
          <w:sz w:val="28"/>
          <w:szCs w:val="28"/>
        </w:rPr>
        <w:lastRenderedPageBreak/>
        <w:t>вида поощрения</w:t>
      </w:r>
      <w:r w:rsidR="00FE65E6">
        <w:rPr>
          <w:rFonts w:ascii="Times New Roman" w:hAnsi="Times New Roman" w:cs="Times New Roman"/>
          <w:sz w:val="28"/>
          <w:szCs w:val="28"/>
        </w:rPr>
        <w:t>,</w:t>
      </w:r>
      <w:r w:rsidRPr="00B035AD">
        <w:rPr>
          <w:rFonts w:ascii="Times New Roman" w:hAnsi="Times New Roman" w:cs="Times New Roman"/>
          <w:sz w:val="28"/>
          <w:szCs w:val="28"/>
        </w:rPr>
        <w:t xml:space="preserve"> как награждение знаком отличия Следственного комитета. </w:t>
      </w:r>
      <w:r w:rsidR="00FE65E6">
        <w:rPr>
          <w:rFonts w:ascii="Times New Roman" w:hAnsi="Times New Roman" w:cs="Times New Roman"/>
          <w:sz w:val="28"/>
          <w:szCs w:val="28"/>
        </w:rPr>
        <w:br/>
        <w:t>В свою очередь</w:t>
      </w:r>
      <w:r w:rsidRPr="00B035AD">
        <w:rPr>
          <w:rFonts w:ascii="Times New Roman" w:hAnsi="Times New Roman" w:cs="Times New Roman"/>
          <w:sz w:val="28"/>
          <w:szCs w:val="28"/>
        </w:rPr>
        <w:t xml:space="preserve"> в статье 27 Федерального закона о Следственном комитете содержатся нормы, аналогичные нормам статьи 27 Закона о Следственном комитете. Однако в развитие системы поощрений в органах Следственного комитета Российской Федерации в подпункте 17 пункта 43 Положения </w:t>
      </w:r>
      <w:r w:rsidR="00FE65E6">
        <w:rPr>
          <w:rFonts w:ascii="Times New Roman" w:hAnsi="Times New Roman" w:cs="Times New Roman"/>
          <w:sz w:val="28"/>
          <w:szCs w:val="28"/>
        </w:rPr>
        <w:br/>
      </w:r>
      <w:r w:rsidRPr="00B035AD">
        <w:rPr>
          <w:rFonts w:ascii="Times New Roman" w:hAnsi="Times New Roman" w:cs="Times New Roman"/>
          <w:sz w:val="28"/>
          <w:szCs w:val="28"/>
        </w:rPr>
        <w:t>о Следственном комитете Российской Федерации, утвержденного Указом Президента Российской Федерации от 14 января 2011 года № 38</w:t>
      </w:r>
      <w:r w:rsidR="00FE65E6">
        <w:rPr>
          <w:rFonts w:ascii="Times New Roman" w:hAnsi="Times New Roman" w:cs="Times New Roman"/>
          <w:sz w:val="28"/>
          <w:szCs w:val="28"/>
        </w:rPr>
        <w:t>, закреплено полномочие п</w:t>
      </w:r>
      <w:r w:rsidRPr="00B035AD">
        <w:rPr>
          <w:rFonts w:ascii="Times New Roman" w:hAnsi="Times New Roman" w:cs="Times New Roman"/>
          <w:sz w:val="28"/>
          <w:szCs w:val="28"/>
        </w:rPr>
        <w:t xml:space="preserve">редседателя Следственного комитета Российской Федерации учреждать ведомственные награды, медали, знаки отличия, почетные грамоты, </w:t>
      </w:r>
      <w:r w:rsidR="00FE65E6">
        <w:rPr>
          <w:rFonts w:ascii="Times New Roman" w:hAnsi="Times New Roman" w:cs="Times New Roman"/>
          <w:sz w:val="28"/>
          <w:szCs w:val="28"/>
        </w:rPr>
        <w:br/>
      </w:r>
      <w:r w:rsidRPr="00B035AD">
        <w:rPr>
          <w:rFonts w:ascii="Times New Roman" w:hAnsi="Times New Roman" w:cs="Times New Roman"/>
          <w:sz w:val="28"/>
          <w:szCs w:val="28"/>
        </w:rPr>
        <w:t xml:space="preserve">а также знаки различия в системе Следственного комитета Российской Федерации, утверждать положения о них и их описание. Таким образом, </w:t>
      </w:r>
      <w:r w:rsidR="00FE65E6">
        <w:rPr>
          <w:rFonts w:ascii="Times New Roman" w:hAnsi="Times New Roman" w:cs="Times New Roman"/>
          <w:sz w:val="28"/>
          <w:szCs w:val="28"/>
        </w:rPr>
        <w:br/>
        <w:t>в Российской Федерации п</w:t>
      </w:r>
      <w:r w:rsidRPr="00B035AD">
        <w:rPr>
          <w:rFonts w:ascii="Times New Roman" w:hAnsi="Times New Roman" w:cs="Times New Roman"/>
          <w:sz w:val="28"/>
          <w:szCs w:val="28"/>
        </w:rPr>
        <w:t>редседатель Следственного комитета Российской Федерации вправе наряду с иными наградами учреждать знаки отличия, почетные грамоты, а также знаки различия, утверждать положения о них и их описание. Исходя из этого, в проект</w:t>
      </w:r>
      <w:r w:rsidR="00FE65E6">
        <w:rPr>
          <w:rFonts w:ascii="Times New Roman" w:hAnsi="Times New Roman" w:cs="Times New Roman"/>
          <w:sz w:val="28"/>
          <w:szCs w:val="28"/>
        </w:rPr>
        <w:t>е закона предлагается наделить п</w:t>
      </w:r>
      <w:r w:rsidRPr="00B035AD">
        <w:rPr>
          <w:rFonts w:ascii="Times New Roman" w:hAnsi="Times New Roman" w:cs="Times New Roman"/>
          <w:sz w:val="28"/>
          <w:szCs w:val="28"/>
        </w:rPr>
        <w:t>редседателя Следственного комитета Приднестровской Молдавской Республики аналогичным полномочием. Уста</w:t>
      </w:r>
      <w:r w:rsidR="00FE65E6">
        <w:rPr>
          <w:rFonts w:ascii="Times New Roman" w:hAnsi="Times New Roman" w:cs="Times New Roman"/>
          <w:sz w:val="28"/>
          <w:szCs w:val="28"/>
        </w:rPr>
        <w:t>новление указанного полномочия п</w:t>
      </w:r>
      <w:r w:rsidRPr="00B035AD">
        <w:rPr>
          <w:rFonts w:ascii="Times New Roman" w:hAnsi="Times New Roman" w:cs="Times New Roman"/>
          <w:sz w:val="28"/>
          <w:szCs w:val="28"/>
        </w:rPr>
        <w:t>редседателя Следственного комитета Приднестровской Молдавской Республики позволит гармонизировать перечень поощрений следственных органов Приднестровской Молдавской Республики и Российской Федерации, что окажет положительное влияние на сотрудников Следственного комитета в части повышения их стремления к безупречному и эффективному исполнению служебных обязанностей;</w:t>
      </w:r>
    </w:p>
    <w:p w:rsidR="00FF3D53" w:rsidRPr="000A50CD" w:rsidRDefault="00FF3D53" w:rsidP="00B035AD">
      <w:pPr>
        <w:spacing w:after="0" w:line="240" w:lineRule="auto"/>
        <w:ind w:firstLine="709"/>
        <w:jc w:val="both"/>
        <w:rPr>
          <w:rFonts w:ascii="Times New Roman" w:hAnsi="Times New Roman" w:cs="Times New Roman"/>
          <w:sz w:val="16"/>
          <w:szCs w:val="16"/>
        </w:rPr>
      </w:pPr>
    </w:p>
    <w:p w:rsidR="00B035AD" w:rsidRPr="00B035AD" w:rsidRDefault="00B035AD" w:rsidP="00B035AD">
      <w:pPr>
        <w:tabs>
          <w:tab w:val="left" w:pos="-595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35AD">
        <w:rPr>
          <w:rFonts w:ascii="Times New Roman" w:hAnsi="Times New Roman" w:cs="Times New Roman"/>
          <w:sz w:val="28"/>
          <w:szCs w:val="28"/>
        </w:rPr>
        <w:t>б</w:t>
      </w:r>
      <w:proofErr w:type="gramEnd"/>
      <w:r w:rsidRPr="00B035AD">
        <w:rPr>
          <w:rFonts w:ascii="Times New Roman" w:hAnsi="Times New Roman" w:cs="Times New Roman"/>
          <w:sz w:val="28"/>
          <w:szCs w:val="28"/>
        </w:rPr>
        <w:t>) в данной сфере правового регулирования действуют:</w:t>
      </w:r>
    </w:p>
    <w:p w:rsidR="00B035AD" w:rsidRPr="00B035AD" w:rsidRDefault="008276C6" w:rsidP="00B035AD">
      <w:pPr>
        <w:tabs>
          <w:tab w:val="left" w:pos="-595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035AD" w:rsidRPr="00B035AD">
        <w:rPr>
          <w:rFonts w:ascii="Times New Roman" w:hAnsi="Times New Roman" w:cs="Times New Roman"/>
          <w:sz w:val="28"/>
          <w:szCs w:val="28"/>
        </w:rPr>
        <w:t xml:space="preserve"> </w:t>
      </w:r>
      <w:r w:rsidR="00B035AD" w:rsidRPr="00B035AD">
        <w:rPr>
          <w:rFonts w:ascii="Times New Roman" w:hAnsi="Times New Roman" w:cs="Times New Roman"/>
          <w:sz w:val="28"/>
          <w:szCs w:val="28"/>
          <w:shd w:val="clear" w:color="auto" w:fill="FFFFFF"/>
        </w:rPr>
        <w:t xml:space="preserve">Закон Приднестровской Молдавской Республики </w:t>
      </w:r>
      <w:r w:rsidR="00B035AD" w:rsidRPr="008276C6">
        <w:rPr>
          <w:rFonts w:ascii="Times New Roman" w:hAnsi="Times New Roman" w:cs="Times New Roman"/>
          <w:sz w:val="28"/>
          <w:szCs w:val="28"/>
          <w:shd w:val="clear" w:color="auto" w:fill="FFFFFF"/>
        </w:rPr>
        <w:t>от 26 октября</w:t>
      </w:r>
      <w:r w:rsidR="00B035AD" w:rsidRPr="00B035A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00B035AD" w:rsidRPr="00B035AD">
        <w:rPr>
          <w:rFonts w:ascii="Times New Roman" w:hAnsi="Times New Roman" w:cs="Times New Roman"/>
          <w:sz w:val="28"/>
          <w:szCs w:val="28"/>
          <w:shd w:val="clear" w:color="auto" w:fill="FFFFFF"/>
        </w:rPr>
        <w:t>2012 года № 205-З-V «О Следственном комитете Приднестровской Молдавской Республики» (САЗ 12-44);</w:t>
      </w:r>
      <w:r w:rsidR="00B035AD" w:rsidRPr="00B035AD">
        <w:rPr>
          <w:rFonts w:ascii="Times New Roman" w:hAnsi="Times New Roman" w:cs="Times New Roman"/>
          <w:sz w:val="28"/>
          <w:szCs w:val="28"/>
        </w:rPr>
        <w:t xml:space="preserve"> </w:t>
      </w:r>
    </w:p>
    <w:p w:rsidR="00B035AD" w:rsidRDefault="00B035AD" w:rsidP="00B035AD">
      <w:pPr>
        <w:tabs>
          <w:tab w:val="left" w:pos="-5954"/>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B035AD">
        <w:rPr>
          <w:rFonts w:ascii="Times New Roman" w:hAnsi="Times New Roman" w:cs="Times New Roman"/>
          <w:sz w:val="28"/>
          <w:szCs w:val="28"/>
        </w:rPr>
        <w:t xml:space="preserve">2) </w:t>
      </w:r>
      <w:r w:rsidRPr="00B035AD">
        <w:rPr>
          <w:rFonts w:ascii="Times New Roman" w:hAnsi="Times New Roman" w:cs="Times New Roman"/>
          <w:sz w:val="28"/>
          <w:szCs w:val="28"/>
          <w:shd w:val="clear" w:color="auto" w:fill="FFFFFF"/>
        </w:rPr>
        <w:t xml:space="preserve">Указ Президента Приднестровской Молдавской Республики от 5 июля 2019 года № 215 «О государственных наградах Приднестровской Молдавской Республики» (САЗ 19-25); </w:t>
      </w:r>
    </w:p>
    <w:p w:rsidR="00FF3D53" w:rsidRPr="000A50CD" w:rsidRDefault="00FF3D53" w:rsidP="00B035AD">
      <w:pPr>
        <w:tabs>
          <w:tab w:val="left" w:pos="-5954"/>
        </w:tabs>
        <w:autoSpaceDE w:val="0"/>
        <w:autoSpaceDN w:val="0"/>
        <w:adjustRightInd w:val="0"/>
        <w:spacing w:after="0" w:line="240" w:lineRule="auto"/>
        <w:ind w:firstLine="709"/>
        <w:jc w:val="both"/>
        <w:rPr>
          <w:rFonts w:ascii="Times New Roman" w:hAnsi="Times New Roman" w:cs="Times New Roman"/>
          <w:strike/>
          <w:sz w:val="16"/>
          <w:szCs w:val="16"/>
        </w:rPr>
      </w:pPr>
    </w:p>
    <w:p w:rsidR="00B035AD" w:rsidRDefault="00B035AD" w:rsidP="00B035AD">
      <w:pPr>
        <w:pStyle w:val="a5"/>
        <w:shd w:val="clear" w:color="auto" w:fill="FFFFFF"/>
        <w:spacing w:before="0" w:beforeAutospacing="0" w:after="0" w:afterAutospacing="0"/>
        <w:ind w:firstLine="709"/>
        <w:contextualSpacing/>
        <w:jc w:val="both"/>
        <w:rPr>
          <w:color w:val="000000"/>
          <w:sz w:val="28"/>
          <w:szCs w:val="28"/>
        </w:rPr>
      </w:pPr>
      <w:proofErr w:type="gramStart"/>
      <w:r w:rsidRPr="00B035AD">
        <w:rPr>
          <w:sz w:val="28"/>
          <w:szCs w:val="28"/>
        </w:rPr>
        <w:t>в</w:t>
      </w:r>
      <w:proofErr w:type="gramEnd"/>
      <w:r w:rsidRPr="00B035AD">
        <w:rPr>
          <w:sz w:val="28"/>
          <w:szCs w:val="28"/>
        </w:rPr>
        <w:t xml:space="preserve">) </w:t>
      </w:r>
      <w:r w:rsidRPr="00B035AD">
        <w:rPr>
          <w:color w:val="000000"/>
          <w:sz w:val="28"/>
          <w:szCs w:val="28"/>
        </w:rPr>
        <w:t>в</w:t>
      </w:r>
      <w:r w:rsidRPr="00B035AD">
        <w:rPr>
          <w:rFonts w:eastAsiaTheme="minorHAnsi"/>
          <w:color w:val="000000"/>
          <w:sz w:val="28"/>
          <w:szCs w:val="28"/>
        </w:rPr>
        <w:t xml:space="preserve"> Российской Федерации в данной сфере правового регулирования действует Федеральный закон Российской Федерации</w:t>
      </w:r>
      <w:r w:rsidRPr="00B035AD">
        <w:rPr>
          <w:color w:val="000000"/>
          <w:sz w:val="28"/>
          <w:szCs w:val="28"/>
        </w:rPr>
        <w:t xml:space="preserve"> от 28 декабря 2010 года </w:t>
      </w:r>
      <w:r w:rsidR="008276C6">
        <w:rPr>
          <w:color w:val="000000"/>
          <w:sz w:val="28"/>
          <w:szCs w:val="28"/>
        </w:rPr>
        <w:br/>
      </w:r>
      <w:r w:rsidRPr="00B035AD">
        <w:rPr>
          <w:color w:val="000000"/>
          <w:sz w:val="28"/>
          <w:szCs w:val="28"/>
        </w:rPr>
        <w:t xml:space="preserve">№ 403-ФЗ «О Следственном комитете Российской Федерации»; </w:t>
      </w:r>
    </w:p>
    <w:p w:rsidR="00FF3D53" w:rsidRPr="000A50CD" w:rsidRDefault="00FF3D53" w:rsidP="00B035AD">
      <w:pPr>
        <w:pStyle w:val="a5"/>
        <w:shd w:val="clear" w:color="auto" w:fill="FFFFFF"/>
        <w:spacing w:before="0" w:beforeAutospacing="0" w:after="0" w:afterAutospacing="0"/>
        <w:ind w:firstLine="709"/>
        <w:contextualSpacing/>
        <w:jc w:val="both"/>
        <w:rPr>
          <w:sz w:val="16"/>
          <w:szCs w:val="16"/>
        </w:rPr>
      </w:pPr>
    </w:p>
    <w:p w:rsidR="00B035AD" w:rsidRDefault="00B035AD" w:rsidP="00B035AD">
      <w:pPr>
        <w:pStyle w:val="a5"/>
        <w:shd w:val="clear" w:color="auto" w:fill="FFFFFF"/>
        <w:spacing w:before="0" w:beforeAutospacing="0" w:after="0" w:afterAutospacing="0"/>
        <w:ind w:firstLine="709"/>
        <w:contextualSpacing/>
        <w:jc w:val="both"/>
        <w:rPr>
          <w:sz w:val="28"/>
          <w:szCs w:val="28"/>
        </w:rPr>
      </w:pPr>
      <w:proofErr w:type="gramStart"/>
      <w:r w:rsidRPr="00B035AD">
        <w:rPr>
          <w:sz w:val="28"/>
          <w:szCs w:val="28"/>
        </w:rPr>
        <w:t>г</w:t>
      </w:r>
      <w:proofErr w:type="gramEnd"/>
      <w:r w:rsidRPr="00B035AD">
        <w:rPr>
          <w:sz w:val="28"/>
          <w:szCs w:val="28"/>
        </w:rPr>
        <w:t>) реализация данного проекта закона не потребует дополнительных финансовых затрат за счет средств республиканского бюджета;</w:t>
      </w:r>
    </w:p>
    <w:p w:rsidR="00FF3D53" w:rsidRPr="000A50CD" w:rsidRDefault="00FF3D53" w:rsidP="00B035AD">
      <w:pPr>
        <w:pStyle w:val="a5"/>
        <w:shd w:val="clear" w:color="auto" w:fill="FFFFFF"/>
        <w:spacing w:before="0" w:beforeAutospacing="0" w:after="0" w:afterAutospacing="0"/>
        <w:ind w:firstLine="709"/>
        <w:contextualSpacing/>
        <w:jc w:val="both"/>
        <w:rPr>
          <w:sz w:val="16"/>
          <w:szCs w:val="16"/>
        </w:rPr>
      </w:pPr>
    </w:p>
    <w:p w:rsidR="00B035AD" w:rsidRDefault="00B035AD" w:rsidP="00B035AD">
      <w:pPr>
        <w:spacing w:after="0" w:line="240" w:lineRule="auto"/>
        <w:ind w:firstLine="709"/>
        <w:jc w:val="both"/>
        <w:rPr>
          <w:rFonts w:ascii="Times New Roman" w:eastAsia="Times New Roman" w:hAnsi="Times New Roman" w:cs="Times New Roman"/>
          <w:sz w:val="28"/>
          <w:szCs w:val="28"/>
          <w:lang w:eastAsia="ru-RU"/>
        </w:rPr>
      </w:pPr>
      <w:proofErr w:type="gramStart"/>
      <w:r w:rsidRPr="00B035AD">
        <w:rPr>
          <w:rFonts w:ascii="Times New Roman" w:hAnsi="Times New Roman" w:cs="Times New Roman"/>
          <w:sz w:val="28"/>
          <w:szCs w:val="28"/>
        </w:rPr>
        <w:t>д</w:t>
      </w:r>
      <w:proofErr w:type="gramEnd"/>
      <w:r w:rsidRPr="00B035AD">
        <w:rPr>
          <w:rFonts w:ascii="Times New Roman" w:hAnsi="Times New Roman" w:cs="Times New Roman"/>
          <w:sz w:val="28"/>
          <w:szCs w:val="28"/>
        </w:rPr>
        <w:t xml:space="preserve">) </w:t>
      </w:r>
      <w:r w:rsidRPr="00B035AD">
        <w:rPr>
          <w:rFonts w:ascii="Times New Roman" w:eastAsia="Times New Roman" w:hAnsi="Times New Roman" w:cs="Times New Roman"/>
          <w:sz w:val="28"/>
          <w:szCs w:val="28"/>
          <w:lang w:eastAsia="ru-RU"/>
        </w:rPr>
        <w:t>для вступления в силу данного проекта закона не требуется принятие отдельного нормативного правового акта;</w:t>
      </w:r>
    </w:p>
    <w:p w:rsidR="00FF3D53" w:rsidRPr="000A50CD" w:rsidRDefault="00FF3D53" w:rsidP="00B035AD">
      <w:pPr>
        <w:spacing w:after="0" w:line="240" w:lineRule="auto"/>
        <w:ind w:firstLine="709"/>
        <w:jc w:val="both"/>
        <w:rPr>
          <w:rFonts w:ascii="Times New Roman" w:eastAsia="Times New Roman" w:hAnsi="Times New Roman" w:cs="Times New Roman"/>
          <w:sz w:val="16"/>
          <w:szCs w:val="16"/>
          <w:lang w:eastAsia="ru-RU"/>
        </w:rPr>
      </w:pPr>
    </w:p>
    <w:p w:rsidR="00B035AD" w:rsidRPr="00B035AD" w:rsidRDefault="00B035AD" w:rsidP="00B035AD">
      <w:pPr>
        <w:spacing w:after="0" w:line="240" w:lineRule="auto"/>
        <w:ind w:firstLine="709"/>
        <w:jc w:val="both"/>
        <w:rPr>
          <w:rFonts w:ascii="Times New Roman" w:eastAsia="Times New Roman" w:hAnsi="Times New Roman" w:cs="Times New Roman"/>
          <w:sz w:val="28"/>
          <w:szCs w:val="28"/>
          <w:lang w:eastAsia="ru-RU"/>
        </w:rPr>
      </w:pPr>
      <w:proofErr w:type="gramStart"/>
      <w:r w:rsidRPr="00B035AD">
        <w:rPr>
          <w:rFonts w:ascii="Times New Roman" w:hAnsi="Times New Roman" w:cs="Times New Roman"/>
          <w:sz w:val="28"/>
          <w:szCs w:val="28"/>
        </w:rPr>
        <w:t>е</w:t>
      </w:r>
      <w:proofErr w:type="gramEnd"/>
      <w:r w:rsidRPr="00B035AD">
        <w:rPr>
          <w:rFonts w:ascii="Times New Roman" w:hAnsi="Times New Roman" w:cs="Times New Roman"/>
          <w:sz w:val="28"/>
          <w:szCs w:val="28"/>
        </w:rPr>
        <w:t xml:space="preserve">) </w:t>
      </w:r>
      <w:r w:rsidRPr="00B035AD">
        <w:rPr>
          <w:rFonts w:ascii="Times New Roman" w:eastAsia="Times New Roman" w:hAnsi="Times New Roman" w:cs="Times New Roman"/>
          <w:sz w:val="28"/>
          <w:szCs w:val="28"/>
          <w:lang w:eastAsia="ru-RU"/>
        </w:rPr>
        <w:t xml:space="preserve">принятие данного проекта закона не потребует внесения дополнений </w:t>
      </w:r>
      <w:r w:rsidRPr="00B035AD">
        <w:rPr>
          <w:rFonts w:ascii="Times New Roman" w:eastAsia="Times New Roman" w:hAnsi="Times New Roman" w:cs="Times New Roman"/>
          <w:sz w:val="28"/>
          <w:szCs w:val="28"/>
          <w:lang w:eastAsia="ru-RU"/>
        </w:rPr>
        <w:br/>
        <w:t xml:space="preserve">и изменений в иные нормативные правовые акты. </w:t>
      </w:r>
    </w:p>
    <w:p w:rsidR="00B035AD" w:rsidRPr="00B035AD" w:rsidRDefault="00B035AD" w:rsidP="00B035AD">
      <w:pPr>
        <w:pStyle w:val="a5"/>
        <w:shd w:val="clear" w:color="auto" w:fill="FFFFFF"/>
        <w:spacing w:before="0" w:beforeAutospacing="0" w:after="0" w:afterAutospacing="0"/>
        <w:ind w:firstLine="709"/>
        <w:contextualSpacing/>
        <w:jc w:val="both"/>
        <w:rPr>
          <w:sz w:val="28"/>
          <w:szCs w:val="28"/>
        </w:rPr>
      </w:pPr>
    </w:p>
    <w:p w:rsidR="00B035AD" w:rsidRPr="00B035AD" w:rsidRDefault="00B035AD" w:rsidP="008276C6">
      <w:pPr>
        <w:pStyle w:val="a5"/>
        <w:shd w:val="clear" w:color="auto" w:fill="FFFFFF"/>
        <w:spacing w:before="0" w:beforeAutospacing="0" w:after="0" w:afterAutospacing="0"/>
        <w:contextualSpacing/>
        <w:jc w:val="both"/>
        <w:rPr>
          <w:sz w:val="28"/>
          <w:szCs w:val="28"/>
        </w:rPr>
      </w:pPr>
      <w:r w:rsidRPr="00B035AD">
        <w:rPr>
          <w:sz w:val="28"/>
          <w:szCs w:val="28"/>
        </w:rPr>
        <w:t>Председатель Следственного</w:t>
      </w:r>
      <w:r w:rsidR="008276C6">
        <w:rPr>
          <w:sz w:val="28"/>
          <w:szCs w:val="28"/>
        </w:rPr>
        <w:t xml:space="preserve"> </w:t>
      </w:r>
      <w:r w:rsidRPr="00B035AD">
        <w:rPr>
          <w:sz w:val="28"/>
          <w:szCs w:val="28"/>
        </w:rPr>
        <w:t xml:space="preserve">комитета </w:t>
      </w:r>
    </w:p>
    <w:p w:rsidR="00B035AD" w:rsidRPr="00B035AD" w:rsidRDefault="00B035AD" w:rsidP="008276C6">
      <w:pPr>
        <w:pStyle w:val="a5"/>
        <w:shd w:val="clear" w:color="auto" w:fill="FFFFFF"/>
        <w:spacing w:before="0" w:beforeAutospacing="0" w:after="0" w:afterAutospacing="0"/>
        <w:contextualSpacing/>
        <w:jc w:val="both"/>
        <w:rPr>
          <w:sz w:val="28"/>
          <w:szCs w:val="28"/>
        </w:rPr>
      </w:pPr>
      <w:r w:rsidRPr="00B035AD">
        <w:rPr>
          <w:sz w:val="28"/>
          <w:szCs w:val="28"/>
        </w:rPr>
        <w:t>Приднестров</w:t>
      </w:r>
      <w:r w:rsidR="008276C6">
        <w:rPr>
          <w:sz w:val="28"/>
          <w:szCs w:val="28"/>
        </w:rPr>
        <w:t xml:space="preserve">ской Молдавской Республики </w:t>
      </w:r>
      <w:r w:rsidR="008276C6">
        <w:rPr>
          <w:sz w:val="28"/>
          <w:szCs w:val="28"/>
        </w:rPr>
        <w:tab/>
      </w:r>
      <w:r w:rsidR="008276C6">
        <w:rPr>
          <w:sz w:val="28"/>
          <w:szCs w:val="28"/>
        </w:rPr>
        <w:tab/>
      </w:r>
      <w:r w:rsidR="008276C6">
        <w:rPr>
          <w:sz w:val="28"/>
          <w:szCs w:val="28"/>
        </w:rPr>
        <w:tab/>
      </w:r>
      <w:r w:rsidR="008276C6">
        <w:rPr>
          <w:sz w:val="28"/>
          <w:szCs w:val="28"/>
        </w:rPr>
        <w:tab/>
      </w:r>
      <w:r w:rsidRPr="00B035AD">
        <w:rPr>
          <w:sz w:val="28"/>
          <w:szCs w:val="28"/>
        </w:rPr>
        <w:t xml:space="preserve"> В.И. </w:t>
      </w:r>
      <w:proofErr w:type="spellStart"/>
      <w:r w:rsidRPr="00B035AD">
        <w:rPr>
          <w:sz w:val="28"/>
          <w:szCs w:val="28"/>
        </w:rPr>
        <w:t>Брынзарь</w:t>
      </w:r>
      <w:proofErr w:type="spellEnd"/>
    </w:p>
    <w:p w:rsidR="00F4335C" w:rsidRPr="00F4335C" w:rsidRDefault="00F4335C" w:rsidP="00F4335C">
      <w:pPr>
        <w:spacing w:after="0" w:line="240" w:lineRule="auto"/>
        <w:jc w:val="center"/>
        <w:rPr>
          <w:rFonts w:ascii="Times New Roman" w:hAnsi="Times New Roman" w:cs="Times New Roman"/>
          <w:sz w:val="24"/>
          <w:szCs w:val="24"/>
        </w:rPr>
      </w:pPr>
      <w:r w:rsidRPr="00F4335C">
        <w:rPr>
          <w:rFonts w:ascii="Times New Roman" w:hAnsi="Times New Roman" w:cs="Times New Roman"/>
          <w:sz w:val="24"/>
          <w:szCs w:val="24"/>
        </w:rPr>
        <w:lastRenderedPageBreak/>
        <w:t>СРАВНИТЕЛЬНАЯ ТАБЛИЦА</w:t>
      </w:r>
    </w:p>
    <w:p w:rsidR="00F4335C" w:rsidRPr="00F4335C" w:rsidRDefault="00F4335C" w:rsidP="00F4335C">
      <w:pPr>
        <w:spacing w:after="0" w:line="240" w:lineRule="auto"/>
        <w:jc w:val="center"/>
        <w:rPr>
          <w:rFonts w:ascii="Times New Roman" w:hAnsi="Times New Roman" w:cs="Times New Roman"/>
          <w:sz w:val="28"/>
          <w:szCs w:val="28"/>
        </w:rPr>
      </w:pPr>
      <w:proofErr w:type="gramStart"/>
      <w:r w:rsidRPr="00F4335C">
        <w:rPr>
          <w:rFonts w:ascii="Times New Roman" w:hAnsi="Times New Roman" w:cs="Times New Roman"/>
          <w:sz w:val="28"/>
          <w:szCs w:val="28"/>
        </w:rPr>
        <w:t>к</w:t>
      </w:r>
      <w:proofErr w:type="gramEnd"/>
      <w:r w:rsidRPr="00F4335C">
        <w:rPr>
          <w:rFonts w:ascii="Times New Roman" w:hAnsi="Times New Roman" w:cs="Times New Roman"/>
          <w:sz w:val="28"/>
          <w:szCs w:val="28"/>
        </w:rPr>
        <w:t xml:space="preserve"> проекту закона Приднестровской Молдавской Республики </w:t>
      </w:r>
    </w:p>
    <w:p w:rsidR="00867A80" w:rsidRDefault="00F4335C" w:rsidP="00F4335C">
      <w:pPr>
        <w:spacing w:after="0" w:line="240" w:lineRule="auto"/>
        <w:jc w:val="center"/>
        <w:rPr>
          <w:rFonts w:ascii="Times New Roman" w:hAnsi="Times New Roman" w:cs="Times New Roman"/>
          <w:sz w:val="28"/>
          <w:szCs w:val="28"/>
        </w:rPr>
      </w:pPr>
      <w:r w:rsidRPr="00F4335C">
        <w:rPr>
          <w:rFonts w:ascii="Times New Roman" w:hAnsi="Times New Roman" w:cs="Times New Roman"/>
          <w:sz w:val="28"/>
          <w:szCs w:val="28"/>
        </w:rPr>
        <w:t xml:space="preserve">«О внесении изменений и дополнений в Закон </w:t>
      </w:r>
    </w:p>
    <w:p w:rsidR="00867A80" w:rsidRDefault="00F4335C" w:rsidP="00F4335C">
      <w:pPr>
        <w:spacing w:after="0" w:line="240" w:lineRule="auto"/>
        <w:jc w:val="center"/>
        <w:rPr>
          <w:rFonts w:ascii="Times New Roman" w:hAnsi="Times New Roman" w:cs="Times New Roman"/>
          <w:sz w:val="28"/>
          <w:szCs w:val="28"/>
        </w:rPr>
      </w:pPr>
      <w:r w:rsidRPr="00F4335C">
        <w:rPr>
          <w:rFonts w:ascii="Times New Roman" w:hAnsi="Times New Roman" w:cs="Times New Roman"/>
          <w:sz w:val="28"/>
          <w:szCs w:val="28"/>
        </w:rPr>
        <w:t xml:space="preserve">Приднестровской Молдавской Республики </w:t>
      </w:r>
    </w:p>
    <w:p w:rsidR="00F4335C" w:rsidRPr="00F4335C" w:rsidRDefault="00F4335C" w:rsidP="00F4335C">
      <w:pPr>
        <w:spacing w:after="0" w:line="240" w:lineRule="auto"/>
        <w:jc w:val="center"/>
        <w:rPr>
          <w:rFonts w:ascii="Times New Roman" w:hAnsi="Times New Roman" w:cs="Times New Roman"/>
          <w:sz w:val="28"/>
          <w:szCs w:val="28"/>
        </w:rPr>
      </w:pPr>
      <w:r w:rsidRPr="00F4335C">
        <w:rPr>
          <w:rFonts w:ascii="Times New Roman" w:hAnsi="Times New Roman" w:cs="Times New Roman"/>
          <w:sz w:val="28"/>
          <w:szCs w:val="28"/>
        </w:rPr>
        <w:t>«О Следственном комитете Приднестровской Молдавской Республики»</w:t>
      </w:r>
    </w:p>
    <w:p w:rsidR="00F4335C" w:rsidRDefault="00F4335C" w:rsidP="00F4335C">
      <w:pPr>
        <w:spacing w:after="0" w:line="240" w:lineRule="auto"/>
        <w:ind w:firstLine="709"/>
        <w:jc w:val="center"/>
        <w:rPr>
          <w:rFonts w:ascii="Times New Roman" w:hAnsi="Times New Roman" w:cs="Times New Roman"/>
          <w:sz w:val="24"/>
          <w:szCs w:val="24"/>
        </w:rPr>
      </w:pPr>
    </w:p>
    <w:tbl>
      <w:tblPr>
        <w:tblStyle w:val="a7"/>
        <w:tblpPr w:leftFromText="180" w:rightFromText="180" w:vertAnchor="text" w:horzAnchor="page" w:tblpX="549" w:tblpY="114"/>
        <w:tblW w:w="10910" w:type="dxa"/>
        <w:tblLook w:val="04A0" w:firstRow="1" w:lastRow="0" w:firstColumn="1" w:lastColumn="0" w:noHBand="0" w:noVBand="1"/>
      </w:tblPr>
      <w:tblGrid>
        <w:gridCol w:w="5529"/>
        <w:gridCol w:w="5381"/>
      </w:tblGrid>
      <w:tr w:rsidR="00F4335C" w:rsidTr="0085710F">
        <w:tc>
          <w:tcPr>
            <w:tcW w:w="5529" w:type="dxa"/>
          </w:tcPr>
          <w:p w:rsidR="00F4335C" w:rsidRPr="00C96676" w:rsidRDefault="00F4335C" w:rsidP="0085710F">
            <w:pPr>
              <w:jc w:val="center"/>
              <w:rPr>
                <w:rFonts w:ascii="Times New Roman" w:hAnsi="Times New Roman" w:cs="Times New Roman"/>
                <w:sz w:val="24"/>
                <w:szCs w:val="24"/>
              </w:rPr>
            </w:pPr>
            <w:r w:rsidRPr="00C96676">
              <w:rPr>
                <w:rFonts w:ascii="Times New Roman" w:hAnsi="Times New Roman" w:cs="Times New Roman"/>
                <w:sz w:val="24"/>
                <w:szCs w:val="24"/>
              </w:rPr>
              <w:t>ДЕЙСТВУЮЩАЯ РЕДАКЦИЯ</w:t>
            </w:r>
          </w:p>
        </w:tc>
        <w:tc>
          <w:tcPr>
            <w:tcW w:w="5381" w:type="dxa"/>
          </w:tcPr>
          <w:p w:rsidR="00F4335C" w:rsidRPr="00C96676" w:rsidRDefault="00F4335C" w:rsidP="0085710F">
            <w:pPr>
              <w:jc w:val="center"/>
              <w:rPr>
                <w:rFonts w:ascii="Times New Roman" w:hAnsi="Times New Roman" w:cs="Times New Roman"/>
                <w:sz w:val="24"/>
                <w:szCs w:val="24"/>
              </w:rPr>
            </w:pPr>
            <w:r w:rsidRPr="00C96676">
              <w:rPr>
                <w:rFonts w:ascii="Times New Roman" w:hAnsi="Times New Roman" w:cs="Times New Roman"/>
                <w:sz w:val="24"/>
                <w:szCs w:val="24"/>
              </w:rPr>
              <w:t>ПРЕДЛАГАЕМАЯ РЕДАКЦИЯ</w:t>
            </w:r>
          </w:p>
        </w:tc>
      </w:tr>
      <w:tr w:rsidR="00F4335C" w:rsidTr="0085710F">
        <w:tc>
          <w:tcPr>
            <w:tcW w:w="5529" w:type="dxa"/>
          </w:tcPr>
          <w:p w:rsidR="00F4335C" w:rsidRDefault="00F4335C" w:rsidP="0085710F">
            <w:pPr>
              <w:autoSpaceDE w:val="0"/>
              <w:autoSpaceDN w:val="0"/>
              <w:adjustRightInd w:val="0"/>
              <w:ind w:hanging="22"/>
              <w:jc w:val="both"/>
              <w:rPr>
                <w:rFonts w:ascii="Times New Roman" w:hAnsi="Times New Roman" w:cs="Times New Roman"/>
                <w:b/>
                <w:bCs/>
                <w:color w:val="000000"/>
                <w:sz w:val="24"/>
                <w:szCs w:val="24"/>
              </w:rPr>
            </w:pPr>
          </w:p>
          <w:p w:rsidR="00F4335C" w:rsidRDefault="00F4335C" w:rsidP="0085710F">
            <w:pPr>
              <w:autoSpaceDE w:val="0"/>
              <w:autoSpaceDN w:val="0"/>
              <w:adjustRightInd w:val="0"/>
              <w:ind w:hanging="2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DB3BCC">
              <w:rPr>
                <w:rFonts w:ascii="Times New Roman" w:hAnsi="Times New Roman" w:cs="Times New Roman"/>
                <w:b/>
                <w:bCs/>
                <w:color w:val="000000"/>
                <w:sz w:val="24"/>
                <w:szCs w:val="24"/>
              </w:rPr>
              <w:t>Статья 16.</w:t>
            </w:r>
            <w:r w:rsidRPr="00DB3BCC">
              <w:rPr>
                <w:rFonts w:ascii="Times New Roman" w:hAnsi="Times New Roman" w:cs="Times New Roman"/>
                <w:color w:val="000000"/>
                <w:sz w:val="24"/>
                <w:szCs w:val="24"/>
              </w:rPr>
              <w:t xml:space="preserve"> </w:t>
            </w:r>
            <w:r w:rsidRPr="00DB3BCC">
              <w:rPr>
                <w:rFonts w:ascii="Times New Roman" w:hAnsi="Times New Roman" w:cs="Times New Roman"/>
                <w:b/>
                <w:bCs/>
                <w:color w:val="000000"/>
                <w:sz w:val="24"/>
                <w:szCs w:val="24"/>
              </w:rPr>
              <w:t>Требования, предъявляемые к гражданам Приднестровской Молдавской Республики, принимаемым на службу в Следственный комитет</w:t>
            </w:r>
          </w:p>
          <w:p w:rsidR="00F4335C" w:rsidRDefault="00F4335C" w:rsidP="0085710F">
            <w:pPr>
              <w:autoSpaceDE w:val="0"/>
              <w:autoSpaceDN w:val="0"/>
              <w:adjustRightInd w:val="0"/>
              <w:ind w:hanging="22"/>
              <w:jc w:val="both"/>
              <w:rPr>
                <w:rFonts w:ascii="Times New Roman" w:hAnsi="Times New Roman" w:cs="Times New Roman"/>
                <w:b/>
                <w:bCs/>
                <w:color w:val="000000"/>
                <w:sz w:val="24"/>
                <w:szCs w:val="24"/>
              </w:rPr>
            </w:pPr>
          </w:p>
          <w:p w:rsidR="00F4335C" w:rsidRPr="00C96676" w:rsidRDefault="00F4335C" w:rsidP="0085710F">
            <w:pPr>
              <w:autoSpaceDE w:val="0"/>
              <w:autoSpaceDN w:val="0"/>
              <w:adjustRightInd w:val="0"/>
              <w:ind w:hanging="22"/>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Pr="00C96676">
              <w:rPr>
                <w:rFonts w:ascii="Times New Roman" w:hAnsi="Times New Roman" w:cs="Times New Roman"/>
                <w:bCs/>
                <w:color w:val="000000"/>
                <w:sz w:val="24"/>
                <w:szCs w:val="24"/>
              </w:rPr>
              <w:t>1.</w:t>
            </w:r>
            <w:r>
              <w:rPr>
                <w:rFonts w:ascii="Times New Roman" w:hAnsi="Times New Roman" w:cs="Times New Roman"/>
                <w:b/>
                <w:bCs/>
                <w:color w:val="000000"/>
                <w:sz w:val="24"/>
                <w:szCs w:val="24"/>
              </w:rPr>
              <w:t xml:space="preserve"> </w:t>
            </w:r>
            <w:r w:rsidRPr="00C96676">
              <w:rPr>
                <w:rFonts w:ascii="Times New Roman" w:hAnsi="Times New Roman" w:cs="Times New Roman"/>
                <w:sz w:val="24"/>
                <w:szCs w:val="24"/>
                <w:shd w:val="clear" w:color="auto" w:fill="FFFFFF"/>
              </w:rPr>
              <w:t>Сотрудниками</w:t>
            </w:r>
            <w:r w:rsidR="00295A7C">
              <w:rPr>
                <w:rFonts w:ascii="Times New Roman" w:hAnsi="Times New Roman" w:cs="Times New Roman"/>
                <w:sz w:val="24"/>
                <w:szCs w:val="24"/>
                <w:shd w:val="clear" w:color="auto" w:fill="FFFFFF"/>
              </w:rPr>
              <w:t xml:space="preserve"> Следственного комитета </w:t>
            </w:r>
            <w:r w:rsidRPr="00C96676">
              <w:rPr>
                <w:rFonts w:ascii="Times New Roman" w:hAnsi="Times New Roman" w:cs="Times New Roman"/>
                <w:sz w:val="24"/>
                <w:szCs w:val="24"/>
                <w:shd w:val="clear" w:color="auto" w:fill="FFFFFF"/>
              </w:rPr>
              <w:t>могут быть граждане Приднестровской Молдавской Республики (далее по тексту– граждане), имеющие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или полученное в образовательном учреждении высшего профессионального образования СССР, обладающие необходимыми профессиональными и моральными качествами и способные по состоянию здоровья исполнять возлагаемые на них служебные обязанности.</w:t>
            </w:r>
          </w:p>
          <w:p w:rsidR="00F4335C" w:rsidRPr="00DB3BCC" w:rsidRDefault="00F4335C" w:rsidP="0085710F">
            <w:pPr>
              <w:keepNext/>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B3BCC">
              <w:rPr>
                <w:rFonts w:ascii="Times New Roman" w:hAnsi="Times New Roman" w:cs="Times New Roman"/>
                <w:color w:val="000000"/>
                <w:sz w:val="24"/>
                <w:szCs w:val="24"/>
              </w:rPr>
              <w:t xml:space="preserve">2. На должности </w:t>
            </w:r>
            <w:r w:rsidRPr="008D0195">
              <w:rPr>
                <w:rFonts w:ascii="Times New Roman" w:hAnsi="Times New Roman" w:cs="Times New Roman"/>
                <w:color w:val="000000"/>
                <w:sz w:val="24"/>
                <w:szCs w:val="24"/>
              </w:rPr>
              <w:t>следователей</w:t>
            </w:r>
            <w:r w:rsidRPr="00DB3BCC">
              <w:rPr>
                <w:rFonts w:ascii="Times New Roman" w:hAnsi="Times New Roman" w:cs="Times New Roman"/>
                <w:color w:val="000000"/>
                <w:sz w:val="24"/>
                <w:szCs w:val="24"/>
              </w:rPr>
              <w:t xml:space="preserve"> следственных отделов Следственного комитета по районам, городам Приднестровской Молдавской Республики в исключительных случаях могут назначаться граждане, обучающиеся по юридической специальности в имеющих государственную аккредитацию образовательных учреждениях высшего профессионального образования и окончившие первый уровень высшего профессионального образования (бакалавриат).</w:t>
            </w:r>
          </w:p>
          <w:p w:rsidR="00F4335C" w:rsidRPr="00DB3BCC" w:rsidRDefault="00F4335C" w:rsidP="0085710F">
            <w:pPr>
              <w:pStyle w:val="a3"/>
              <w:jc w:val="both"/>
              <w:outlineLvl w:val="0"/>
              <w:rPr>
                <w:rFonts w:ascii="Times New Roman" w:hAnsi="Times New Roman" w:cs="Times New Roman"/>
                <w:b/>
                <w:sz w:val="24"/>
                <w:szCs w:val="24"/>
              </w:rPr>
            </w:pPr>
          </w:p>
        </w:tc>
        <w:tc>
          <w:tcPr>
            <w:tcW w:w="5381" w:type="dxa"/>
          </w:tcPr>
          <w:p w:rsidR="00F4335C" w:rsidRDefault="00F4335C" w:rsidP="0085710F">
            <w:pPr>
              <w:autoSpaceDE w:val="0"/>
              <w:autoSpaceDN w:val="0"/>
              <w:adjustRightInd w:val="0"/>
              <w:ind w:hanging="22"/>
              <w:jc w:val="both"/>
              <w:rPr>
                <w:rFonts w:ascii="Times New Roman" w:hAnsi="Times New Roman" w:cs="Times New Roman"/>
                <w:b/>
                <w:bCs/>
                <w:color w:val="000000"/>
                <w:sz w:val="24"/>
                <w:szCs w:val="24"/>
              </w:rPr>
            </w:pPr>
          </w:p>
          <w:p w:rsidR="00F4335C" w:rsidRPr="00DB3BCC" w:rsidRDefault="00F4335C" w:rsidP="0085710F">
            <w:pPr>
              <w:autoSpaceDE w:val="0"/>
              <w:autoSpaceDN w:val="0"/>
              <w:adjustRightInd w:val="0"/>
              <w:ind w:hanging="2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DB3BCC">
              <w:rPr>
                <w:rFonts w:ascii="Times New Roman" w:hAnsi="Times New Roman" w:cs="Times New Roman"/>
                <w:b/>
                <w:bCs/>
                <w:color w:val="000000"/>
                <w:sz w:val="24"/>
                <w:szCs w:val="24"/>
              </w:rPr>
              <w:t>Статья 16.</w:t>
            </w:r>
            <w:r w:rsidRPr="00DB3BCC">
              <w:rPr>
                <w:rFonts w:ascii="Times New Roman" w:hAnsi="Times New Roman" w:cs="Times New Roman"/>
                <w:color w:val="000000"/>
                <w:sz w:val="24"/>
                <w:szCs w:val="24"/>
              </w:rPr>
              <w:t xml:space="preserve"> </w:t>
            </w:r>
            <w:r w:rsidRPr="00DB3BCC">
              <w:rPr>
                <w:rFonts w:ascii="Times New Roman" w:hAnsi="Times New Roman" w:cs="Times New Roman"/>
                <w:b/>
                <w:bCs/>
                <w:color w:val="000000"/>
                <w:sz w:val="24"/>
                <w:szCs w:val="24"/>
              </w:rPr>
              <w:t>Требования, предъявляемые к гражданам Приднестровской Молдавской Республики, принимаемым на службу в Следственный комитет</w:t>
            </w:r>
          </w:p>
          <w:p w:rsidR="00F4335C" w:rsidRPr="00DB3BCC" w:rsidRDefault="00F4335C" w:rsidP="0085710F">
            <w:pPr>
              <w:autoSpaceDE w:val="0"/>
              <w:autoSpaceDN w:val="0"/>
              <w:adjustRightInd w:val="0"/>
              <w:ind w:firstLine="425"/>
              <w:jc w:val="both"/>
              <w:rPr>
                <w:rFonts w:ascii="Times New Roman" w:hAnsi="Times New Roman" w:cs="Times New Roman"/>
                <w:color w:val="000000"/>
                <w:sz w:val="24"/>
                <w:szCs w:val="24"/>
              </w:rPr>
            </w:pPr>
            <w:r w:rsidRPr="00DB3BCC">
              <w:rPr>
                <w:rFonts w:ascii="Times New Roman" w:hAnsi="Times New Roman" w:cs="Times New Roman"/>
                <w:color w:val="000000"/>
                <w:sz w:val="24"/>
                <w:szCs w:val="24"/>
              </w:rPr>
              <w:t xml:space="preserve"> </w:t>
            </w:r>
          </w:p>
          <w:p w:rsidR="00F4335C" w:rsidRPr="00C96676" w:rsidRDefault="00F4335C" w:rsidP="0085710F">
            <w:pPr>
              <w:autoSpaceDE w:val="0"/>
              <w:autoSpaceDN w:val="0"/>
              <w:adjustRightInd w:val="0"/>
              <w:ind w:hanging="22"/>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Pr="00C96676">
              <w:rPr>
                <w:rFonts w:ascii="Times New Roman" w:hAnsi="Times New Roman" w:cs="Times New Roman"/>
                <w:bCs/>
                <w:color w:val="000000"/>
                <w:sz w:val="24"/>
                <w:szCs w:val="24"/>
              </w:rPr>
              <w:t>1.</w:t>
            </w:r>
            <w:r>
              <w:rPr>
                <w:rFonts w:ascii="Times New Roman" w:hAnsi="Times New Roman" w:cs="Times New Roman"/>
                <w:b/>
                <w:bCs/>
                <w:color w:val="000000"/>
                <w:sz w:val="24"/>
                <w:szCs w:val="24"/>
              </w:rPr>
              <w:t xml:space="preserve"> </w:t>
            </w:r>
            <w:r w:rsidRPr="00C96676">
              <w:rPr>
                <w:rFonts w:ascii="Times New Roman" w:hAnsi="Times New Roman" w:cs="Times New Roman"/>
                <w:sz w:val="24"/>
                <w:szCs w:val="24"/>
                <w:shd w:val="clear" w:color="auto" w:fill="FFFFFF"/>
              </w:rPr>
              <w:t>Сотрудниками</w:t>
            </w:r>
            <w:r w:rsidR="00295A7C">
              <w:rPr>
                <w:rFonts w:ascii="Times New Roman" w:hAnsi="Times New Roman" w:cs="Times New Roman"/>
                <w:sz w:val="24"/>
                <w:szCs w:val="24"/>
                <w:shd w:val="clear" w:color="auto" w:fill="FFFFFF"/>
              </w:rPr>
              <w:t xml:space="preserve"> Следственного комитета </w:t>
            </w:r>
            <w:r w:rsidRPr="00C96676">
              <w:rPr>
                <w:rFonts w:ascii="Times New Roman" w:hAnsi="Times New Roman" w:cs="Times New Roman"/>
                <w:sz w:val="24"/>
                <w:szCs w:val="24"/>
                <w:shd w:val="clear" w:color="auto" w:fill="FFFFFF"/>
              </w:rPr>
              <w:t>могут быть граждане Приднестровской Молдавской Республики (далее по тексту– граждане), имеющие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или полученное в образовательном учреждении высшего профессионального образования СССР, обладающие необходимыми профессиональными и моральными качествами и способные по состоянию здоровья исполнять возлагаемые на них служебные обязанности.</w:t>
            </w:r>
          </w:p>
          <w:p w:rsidR="00F4335C" w:rsidRDefault="00F4335C" w:rsidP="0085710F">
            <w:pPr>
              <w:keepNext/>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B3BCC">
              <w:rPr>
                <w:rFonts w:ascii="Times New Roman" w:hAnsi="Times New Roman" w:cs="Times New Roman"/>
                <w:color w:val="000000"/>
                <w:sz w:val="24"/>
                <w:szCs w:val="24"/>
              </w:rPr>
              <w:t>2. На должности</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помощников следователей, а также</w:t>
            </w:r>
            <w:r w:rsidRPr="00DB3BCC">
              <w:rPr>
                <w:rFonts w:ascii="Times New Roman" w:hAnsi="Times New Roman" w:cs="Times New Roman"/>
                <w:color w:val="000000"/>
                <w:sz w:val="24"/>
                <w:szCs w:val="24"/>
              </w:rPr>
              <w:t xml:space="preserve"> следователей следственных отделов Следственного комитета по районам, городам Приднестровской Молдавской Республики в исключительных случаях могут назначаться граждане, обучающиеся по юридической специальности в имеющих государственную аккредитацию образовательных учреждениях высшего профессионального образования и окончившие первый уровень высшего профессионального образования (бакалавриат).</w:t>
            </w:r>
          </w:p>
          <w:p w:rsidR="00F4335C" w:rsidRPr="00DB3BCC" w:rsidRDefault="00F4335C" w:rsidP="0085710F">
            <w:pPr>
              <w:keepNext/>
              <w:autoSpaceDE w:val="0"/>
              <w:autoSpaceDN w:val="0"/>
              <w:adjustRightInd w:val="0"/>
              <w:jc w:val="both"/>
              <w:rPr>
                <w:rFonts w:ascii="Times New Roman" w:hAnsi="Times New Roman" w:cs="Times New Roman"/>
                <w:color w:val="000000"/>
                <w:sz w:val="24"/>
                <w:szCs w:val="24"/>
              </w:rPr>
            </w:pPr>
          </w:p>
        </w:tc>
      </w:tr>
      <w:tr w:rsidR="00F4335C" w:rsidRPr="00DB3BCC" w:rsidTr="0085710F">
        <w:tc>
          <w:tcPr>
            <w:tcW w:w="5529" w:type="dxa"/>
          </w:tcPr>
          <w:p w:rsidR="00F4335C" w:rsidRDefault="00F4335C" w:rsidP="0085710F">
            <w:pPr>
              <w:autoSpaceDE w:val="0"/>
              <w:autoSpaceDN w:val="0"/>
              <w:adjustRightInd w:val="0"/>
              <w:ind w:hanging="22"/>
              <w:contextualSpacing/>
              <w:jc w:val="both"/>
              <w:rPr>
                <w:rFonts w:ascii="Times New Roman" w:hAnsi="Times New Roman" w:cs="Times New Roman"/>
                <w:b/>
                <w:bCs/>
                <w:sz w:val="24"/>
                <w:szCs w:val="24"/>
              </w:rPr>
            </w:pPr>
          </w:p>
          <w:p w:rsidR="00F4335C" w:rsidRDefault="00F4335C" w:rsidP="0085710F">
            <w:pPr>
              <w:autoSpaceDE w:val="0"/>
              <w:autoSpaceDN w:val="0"/>
              <w:adjustRightInd w:val="0"/>
              <w:ind w:hanging="22"/>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403E1">
              <w:rPr>
                <w:rFonts w:ascii="Times New Roman" w:hAnsi="Times New Roman" w:cs="Times New Roman"/>
                <w:b/>
                <w:bCs/>
                <w:sz w:val="24"/>
                <w:szCs w:val="24"/>
              </w:rPr>
              <w:t>Статья 27. Поощрение и</w:t>
            </w:r>
            <w:r w:rsidRPr="00DB3BCC">
              <w:rPr>
                <w:rFonts w:ascii="Times New Roman" w:hAnsi="Times New Roman" w:cs="Times New Roman"/>
                <w:b/>
                <w:bCs/>
                <w:sz w:val="24"/>
                <w:szCs w:val="24"/>
              </w:rPr>
              <w:t xml:space="preserve"> награждение сотрудника Следственного комитета </w:t>
            </w:r>
          </w:p>
          <w:p w:rsidR="00F4335C" w:rsidRPr="00DB3BCC" w:rsidRDefault="00F4335C" w:rsidP="0085710F">
            <w:pPr>
              <w:autoSpaceDE w:val="0"/>
              <w:autoSpaceDN w:val="0"/>
              <w:adjustRightInd w:val="0"/>
              <w:ind w:hanging="22"/>
              <w:contextualSpacing/>
              <w:jc w:val="both"/>
              <w:rPr>
                <w:rFonts w:ascii="Times New Roman" w:hAnsi="Times New Roman" w:cs="Times New Roman"/>
                <w:b/>
                <w:bCs/>
                <w:sz w:val="24"/>
                <w:szCs w:val="24"/>
              </w:rPr>
            </w:pPr>
          </w:p>
          <w:p w:rsidR="00F4335C" w:rsidRPr="00DB3BCC" w:rsidRDefault="00F4335C" w:rsidP="0085710F">
            <w:pPr>
              <w:autoSpaceDE w:val="0"/>
              <w:autoSpaceDN w:val="0"/>
              <w:adjustRightInd w:val="0"/>
              <w:ind w:hanging="22"/>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B3BCC">
              <w:rPr>
                <w:rFonts w:ascii="Times New Roman" w:hAnsi="Times New Roman" w:cs="Times New Roman"/>
                <w:bCs/>
                <w:sz w:val="24"/>
                <w:szCs w:val="24"/>
              </w:rPr>
              <w:t xml:space="preserve">1. За </w:t>
            </w:r>
            <w:r w:rsidRPr="00DB3BCC">
              <w:rPr>
                <w:rFonts w:ascii="Times New Roman" w:hAnsi="Times New Roman" w:cs="Times New Roman"/>
                <w:sz w:val="24"/>
                <w:szCs w:val="24"/>
              </w:rPr>
              <w:t>добросовестное исполнение сотрудником Следственного комитета своих служебных обязанностей, безупречную и эффективную службу в Следственном комитете, выполнение заданий особой важности и сложности применяются следующие поощрения:</w:t>
            </w:r>
          </w:p>
          <w:p w:rsidR="00F4335C" w:rsidRDefault="00F4335C" w:rsidP="0085710F">
            <w:pPr>
              <w:pStyle w:val="a5"/>
              <w:shd w:val="clear" w:color="auto" w:fill="FFFFFF"/>
              <w:spacing w:before="0" w:beforeAutospacing="0" w:after="115" w:afterAutospacing="0"/>
              <w:ind w:firstLine="360"/>
              <w:contextualSpacing/>
              <w:jc w:val="both"/>
            </w:pPr>
            <w:r>
              <w:t>…</w:t>
            </w:r>
          </w:p>
          <w:p w:rsidR="00F4335C" w:rsidRDefault="00F4335C" w:rsidP="0085710F">
            <w:pPr>
              <w:pStyle w:val="a5"/>
              <w:shd w:val="clear" w:color="auto" w:fill="FFFFFF"/>
              <w:spacing w:before="0" w:beforeAutospacing="0" w:after="115" w:afterAutospacing="0"/>
              <w:ind w:firstLine="360"/>
              <w:contextualSpacing/>
              <w:jc w:val="both"/>
            </w:pPr>
            <w:proofErr w:type="gramStart"/>
            <w:r w:rsidRPr="00DB3BCC">
              <w:t>и</w:t>
            </w:r>
            <w:proofErr w:type="gramEnd"/>
            <w:r w:rsidRPr="00DB3BCC">
              <w:t xml:space="preserve">) награждение медалями Следственного комитета, в том числе медалями «За верность </w:t>
            </w:r>
            <w:r w:rsidRPr="00DB3BCC">
              <w:lastRenderedPageBreak/>
              <w:t xml:space="preserve">служебному долгу», «Доблесть и отвага», «За заслуги», «За отличие», </w:t>
            </w:r>
            <w:r w:rsidRPr="00DB3BCC">
              <w:rPr>
                <w:b/>
              </w:rPr>
              <w:t>«За безупречную службу»</w:t>
            </w:r>
            <w:r w:rsidRPr="00DB3BCC">
              <w:t>, «Ветеран следственных органов», «За содействие», «За усердие в службе», а также иными медалями Следственного комитета, учреждаемыми Председателем Следственного комитета;</w:t>
            </w:r>
          </w:p>
          <w:p w:rsidR="00F403E1" w:rsidRDefault="00F403E1" w:rsidP="0085710F">
            <w:pPr>
              <w:pStyle w:val="a5"/>
              <w:shd w:val="clear" w:color="auto" w:fill="FFFFFF"/>
              <w:spacing w:before="0" w:beforeAutospacing="0" w:after="115" w:afterAutospacing="0"/>
              <w:ind w:firstLine="360"/>
              <w:contextualSpacing/>
              <w:jc w:val="both"/>
              <w:rPr>
                <w:b/>
              </w:rPr>
            </w:pPr>
          </w:p>
          <w:p w:rsidR="00F4335C" w:rsidRPr="008D0195" w:rsidRDefault="00F4335C" w:rsidP="0085710F">
            <w:pPr>
              <w:pStyle w:val="a5"/>
              <w:shd w:val="clear" w:color="auto" w:fill="FFFFFF"/>
              <w:spacing w:before="0" w:beforeAutospacing="0" w:after="115" w:afterAutospacing="0"/>
              <w:ind w:firstLine="360"/>
              <w:contextualSpacing/>
              <w:jc w:val="both"/>
              <w:rPr>
                <w:b/>
              </w:rPr>
            </w:pPr>
            <w:proofErr w:type="gramStart"/>
            <w:r w:rsidRPr="008D0195">
              <w:rPr>
                <w:b/>
              </w:rPr>
              <w:t>и</w:t>
            </w:r>
            <w:proofErr w:type="gramEnd"/>
            <w:r w:rsidRPr="008D0195">
              <w:rPr>
                <w:b/>
              </w:rPr>
              <w:t>-1) отсутствует;</w:t>
            </w:r>
          </w:p>
          <w:p w:rsidR="00F4335C" w:rsidRDefault="00F4335C" w:rsidP="0085710F">
            <w:pPr>
              <w:pStyle w:val="a5"/>
              <w:shd w:val="clear" w:color="auto" w:fill="FFFFFF"/>
              <w:spacing w:before="0" w:beforeAutospacing="0" w:after="115" w:afterAutospacing="0"/>
              <w:ind w:firstLine="360"/>
              <w:contextualSpacing/>
              <w:jc w:val="both"/>
            </w:pPr>
          </w:p>
          <w:p w:rsidR="00F4335C" w:rsidRDefault="00F4335C" w:rsidP="0085710F">
            <w:pPr>
              <w:pStyle w:val="a5"/>
              <w:shd w:val="clear" w:color="auto" w:fill="FFFFFF"/>
              <w:spacing w:before="0" w:beforeAutospacing="0" w:after="115" w:afterAutospacing="0"/>
              <w:ind w:firstLine="360"/>
              <w:contextualSpacing/>
              <w:jc w:val="both"/>
            </w:pPr>
          </w:p>
          <w:p w:rsidR="00F403E1" w:rsidRDefault="00F403E1" w:rsidP="0085710F">
            <w:pPr>
              <w:pStyle w:val="a5"/>
              <w:shd w:val="clear" w:color="auto" w:fill="FFFFFF"/>
              <w:spacing w:before="0" w:beforeAutospacing="0" w:after="115" w:afterAutospacing="0"/>
              <w:ind w:firstLine="360"/>
              <w:contextualSpacing/>
              <w:jc w:val="both"/>
            </w:pPr>
          </w:p>
          <w:p w:rsidR="00F4335C" w:rsidRPr="00DB3BCC" w:rsidRDefault="00F4335C" w:rsidP="0085710F">
            <w:pPr>
              <w:pStyle w:val="a5"/>
              <w:shd w:val="clear" w:color="auto" w:fill="FFFFFF"/>
              <w:spacing w:before="0" w:beforeAutospacing="0" w:after="115" w:afterAutospacing="0"/>
              <w:ind w:firstLine="360"/>
              <w:contextualSpacing/>
              <w:jc w:val="both"/>
            </w:pPr>
            <w:proofErr w:type="gramStart"/>
            <w:r w:rsidRPr="00DB3BCC">
              <w:t>к</w:t>
            </w:r>
            <w:proofErr w:type="gramEnd"/>
            <w:r w:rsidRPr="00DB3BCC">
              <w:t xml:space="preserve">) награждение нагрудным знаком «Почетный сотрудник Следственного комитета Приднестровской Молдавской Республики» с одновременным вручением Почетной грамоты </w:t>
            </w:r>
            <w:r w:rsidRPr="00624DED">
              <w:rPr>
                <w:b/>
              </w:rPr>
              <w:t>Председателя</w:t>
            </w:r>
            <w:r w:rsidRPr="00DB3BCC">
              <w:t xml:space="preserve"> Следственного комитета Приднестровской Молдавской Республики. Положения о нагрудном знаке «Почетный сотрудник Следственного комитета Приднестровской Молдавской Республики» и медалях Следственного комитета утверждаются Председателем Следственного комитета.</w:t>
            </w:r>
          </w:p>
          <w:p w:rsidR="00F4335C" w:rsidRPr="00DB3BCC" w:rsidRDefault="00F4335C" w:rsidP="0085710F">
            <w:pPr>
              <w:autoSpaceDE w:val="0"/>
              <w:autoSpaceDN w:val="0"/>
              <w:adjustRightInd w:val="0"/>
              <w:ind w:hanging="22"/>
              <w:jc w:val="both"/>
              <w:rPr>
                <w:rFonts w:ascii="Times New Roman" w:hAnsi="Times New Roman" w:cs="Times New Roman"/>
                <w:b/>
                <w:bCs/>
                <w:sz w:val="24"/>
                <w:szCs w:val="24"/>
              </w:rPr>
            </w:pPr>
          </w:p>
          <w:p w:rsidR="00F4335C" w:rsidRPr="00DB3BCC" w:rsidRDefault="00F4335C" w:rsidP="0085710F">
            <w:pPr>
              <w:autoSpaceDE w:val="0"/>
              <w:autoSpaceDN w:val="0"/>
              <w:adjustRightInd w:val="0"/>
              <w:ind w:hanging="22"/>
              <w:jc w:val="both"/>
              <w:rPr>
                <w:rFonts w:ascii="Times New Roman" w:hAnsi="Times New Roman" w:cs="Times New Roman"/>
                <w:b/>
                <w:bCs/>
                <w:sz w:val="24"/>
                <w:szCs w:val="24"/>
              </w:rPr>
            </w:pPr>
          </w:p>
        </w:tc>
        <w:tc>
          <w:tcPr>
            <w:tcW w:w="5381" w:type="dxa"/>
          </w:tcPr>
          <w:p w:rsidR="00F4335C" w:rsidRDefault="00F4335C" w:rsidP="0085710F">
            <w:pPr>
              <w:autoSpaceDE w:val="0"/>
              <w:autoSpaceDN w:val="0"/>
              <w:adjustRightInd w:val="0"/>
              <w:ind w:hanging="22"/>
              <w:contextualSpacing/>
              <w:jc w:val="both"/>
              <w:rPr>
                <w:rFonts w:ascii="Times New Roman" w:hAnsi="Times New Roman" w:cs="Times New Roman"/>
                <w:b/>
                <w:bCs/>
                <w:sz w:val="24"/>
                <w:szCs w:val="24"/>
              </w:rPr>
            </w:pPr>
          </w:p>
          <w:p w:rsidR="00F4335C" w:rsidRDefault="00F4335C" w:rsidP="0085710F">
            <w:pPr>
              <w:autoSpaceDE w:val="0"/>
              <w:autoSpaceDN w:val="0"/>
              <w:adjustRightInd w:val="0"/>
              <w:ind w:hanging="22"/>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403E1">
              <w:rPr>
                <w:rFonts w:ascii="Times New Roman" w:hAnsi="Times New Roman" w:cs="Times New Roman"/>
                <w:b/>
                <w:bCs/>
                <w:sz w:val="24"/>
                <w:szCs w:val="24"/>
              </w:rPr>
              <w:t>Статья 27. Поощрение и</w:t>
            </w:r>
            <w:r w:rsidRPr="00DB3BCC">
              <w:rPr>
                <w:rFonts w:ascii="Times New Roman" w:hAnsi="Times New Roman" w:cs="Times New Roman"/>
                <w:b/>
                <w:bCs/>
                <w:sz w:val="24"/>
                <w:szCs w:val="24"/>
              </w:rPr>
              <w:t xml:space="preserve"> награждение сотрудника Следственного комитета </w:t>
            </w:r>
          </w:p>
          <w:p w:rsidR="00F4335C" w:rsidRPr="00DB3BCC" w:rsidRDefault="00F4335C" w:rsidP="0085710F">
            <w:pPr>
              <w:autoSpaceDE w:val="0"/>
              <w:autoSpaceDN w:val="0"/>
              <w:adjustRightInd w:val="0"/>
              <w:ind w:hanging="22"/>
              <w:contextualSpacing/>
              <w:jc w:val="both"/>
              <w:rPr>
                <w:rFonts w:ascii="Times New Roman" w:hAnsi="Times New Roman" w:cs="Times New Roman"/>
                <w:b/>
                <w:bCs/>
                <w:sz w:val="24"/>
                <w:szCs w:val="24"/>
              </w:rPr>
            </w:pPr>
          </w:p>
          <w:p w:rsidR="00F4335C" w:rsidRPr="00DB3BCC" w:rsidRDefault="00F4335C" w:rsidP="0085710F">
            <w:pPr>
              <w:autoSpaceDE w:val="0"/>
              <w:autoSpaceDN w:val="0"/>
              <w:adjustRightInd w:val="0"/>
              <w:ind w:hanging="22"/>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B3BCC">
              <w:rPr>
                <w:rFonts w:ascii="Times New Roman" w:hAnsi="Times New Roman" w:cs="Times New Roman"/>
                <w:bCs/>
                <w:sz w:val="24"/>
                <w:szCs w:val="24"/>
              </w:rPr>
              <w:t xml:space="preserve">1. За </w:t>
            </w:r>
            <w:r w:rsidRPr="00DB3BCC">
              <w:rPr>
                <w:rFonts w:ascii="Times New Roman" w:hAnsi="Times New Roman" w:cs="Times New Roman"/>
                <w:sz w:val="24"/>
                <w:szCs w:val="24"/>
              </w:rPr>
              <w:t>добросовестное исполнение сотрудником Следственного комитета своих служебных обязанностей, безупречную и эффективную службу в Следственном комитете, выполнение заданий особой важности и сложности применяются следующие поощрения:</w:t>
            </w:r>
          </w:p>
          <w:p w:rsidR="00F4335C" w:rsidRDefault="00F4335C" w:rsidP="0085710F">
            <w:pPr>
              <w:pStyle w:val="a5"/>
              <w:shd w:val="clear" w:color="auto" w:fill="FFFFFF"/>
              <w:spacing w:before="0" w:beforeAutospacing="0" w:after="115" w:afterAutospacing="0"/>
              <w:ind w:firstLine="360"/>
              <w:contextualSpacing/>
              <w:jc w:val="both"/>
            </w:pPr>
            <w:r>
              <w:t>…</w:t>
            </w:r>
          </w:p>
          <w:p w:rsidR="00F4335C" w:rsidRDefault="00F4335C" w:rsidP="0085710F">
            <w:pPr>
              <w:pStyle w:val="a5"/>
              <w:shd w:val="clear" w:color="auto" w:fill="FFFFFF"/>
              <w:spacing w:before="0" w:beforeAutospacing="0" w:after="115" w:afterAutospacing="0"/>
              <w:ind w:firstLine="360"/>
              <w:contextualSpacing/>
              <w:jc w:val="both"/>
            </w:pPr>
            <w:proofErr w:type="gramStart"/>
            <w:r w:rsidRPr="00DB3BCC">
              <w:t>и</w:t>
            </w:r>
            <w:proofErr w:type="gramEnd"/>
            <w:r w:rsidRPr="00DB3BCC">
              <w:t xml:space="preserve">) награждение медалями Следственного комитета, в том числе медалями «За верность </w:t>
            </w:r>
            <w:r w:rsidRPr="00DB3BCC">
              <w:lastRenderedPageBreak/>
              <w:t>служебному долгу», «Доблесть и отвага», «За заслуги», «За отличие», «Ветеран следственных органов», «За содействие», «За усердие в службе», а также иными медалями Следственного комитета, учреждаемыми Председателем Следственного комитета;</w:t>
            </w:r>
          </w:p>
          <w:p w:rsidR="00F403E1" w:rsidRDefault="00F403E1" w:rsidP="0085710F">
            <w:pPr>
              <w:pStyle w:val="a5"/>
              <w:shd w:val="clear" w:color="auto" w:fill="FFFFFF"/>
              <w:spacing w:before="0" w:beforeAutospacing="0" w:after="115" w:afterAutospacing="0"/>
              <w:ind w:firstLine="360"/>
              <w:contextualSpacing/>
              <w:jc w:val="both"/>
              <w:rPr>
                <w:b/>
              </w:rPr>
            </w:pPr>
          </w:p>
          <w:p w:rsidR="00F4335C" w:rsidRDefault="00F4335C" w:rsidP="0085710F">
            <w:pPr>
              <w:pStyle w:val="a5"/>
              <w:shd w:val="clear" w:color="auto" w:fill="FFFFFF"/>
              <w:spacing w:before="0" w:beforeAutospacing="0" w:after="115" w:afterAutospacing="0"/>
              <w:ind w:firstLine="360"/>
              <w:contextualSpacing/>
              <w:jc w:val="both"/>
              <w:rPr>
                <w:b/>
              </w:rPr>
            </w:pPr>
            <w:proofErr w:type="gramStart"/>
            <w:r w:rsidRPr="00DB3BCC">
              <w:rPr>
                <w:b/>
              </w:rPr>
              <w:t>и</w:t>
            </w:r>
            <w:proofErr w:type="gramEnd"/>
            <w:r w:rsidRPr="00DB3BCC">
              <w:rPr>
                <w:b/>
              </w:rPr>
              <w:t xml:space="preserve">-1) награждение знаками отличия Следственного комитета, </w:t>
            </w:r>
            <w:r w:rsidRPr="00BB1EBB">
              <w:rPr>
                <w:b/>
              </w:rPr>
              <w:t>учреждаемыми</w:t>
            </w:r>
            <w:r>
              <w:t xml:space="preserve"> </w:t>
            </w:r>
            <w:r w:rsidRPr="00DB3BCC">
              <w:rPr>
                <w:b/>
              </w:rPr>
              <w:t xml:space="preserve"> Председателем Следственного комитета</w:t>
            </w:r>
            <w:r>
              <w:rPr>
                <w:b/>
              </w:rPr>
              <w:t>;</w:t>
            </w:r>
          </w:p>
          <w:p w:rsidR="00F403E1" w:rsidRPr="00DB3BCC" w:rsidRDefault="00F403E1" w:rsidP="0085710F">
            <w:pPr>
              <w:pStyle w:val="a5"/>
              <w:shd w:val="clear" w:color="auto" w:fill="FFFFFF"/>
              <w:spacing w:before="0" w:beforeAutospacing="0" w:after="115" w:afterAutospacing="0"/>
              <w:ind w:firstLine="360"/>
              <w:contextualSpacing/>
              <w:jc w:val="both"/>
              <w:rPr>
                <w:b/>
              </w:rPr>
            </w:pPr>
          </w:p>
          <w:p w:rsidR="00F4335C" w:rsidRPr="00DB3BCC" w:rsidRDefault="00F4335C" w:rsidP="0085710F">
            <w:pPr>
              <w:pStyle w:val="a5"/>
              <w:shd w:val="clear" w:color="auto" w:fill="FFFFFF"/>
              <w:spacing w:before="0" w:beforeAutospacing="0" w:after="115" w:afterAutospacing="0"/>
              <w:ind w:firstLine="360"/>
              <w:contextualSpacing/>
              <w:jc w:val="both"/>
            </w:pPr>
            <w:proofErr w:type="gramStart"/>
            <w:r w:rsidRPr="00DB3BCC">
              <w:t>к</w:t>
            </w:r>
            <w:proofErr w:type="gramEnd"/>
            <w:r w:rsidRPr="00DB3BCC">
              <w:t>) награждение нагрудным знаком «Почетный сотрудник Следственного комитета Приднестровской Молдавской Республики» с одновременным вручением Почетной грамоты Следственного комитета Приднестровской Молдавской Республики. Положения о нагрудном знаке «Почетный сотрудник Следственного комитета Приднестровской Молдавской Республики»</w:t>
            </w:r>
            <w:r>
              <w:t>,</w:t>
            </w:r>
            <w:r w:rsidRPr="00DB3BCC">
              <w:t xml:space="preserve"> </w:t>
            </w:r>
            <w:r w:rsidRPr="00A4457F">
              <w:t xml:space="preserve">медалях </w:t>
            </w:r>
            <w:r w:rsidRPr="00A4457F">
              <w:rPr>
                <w:b/>
              </w:rPr>
              <w:t>и</w:t>
            </w:r>
            <w:r w:rsidRPr="00DB3BCC">
              <w:rPr>
                <w:b/>
              </w:rPr>
              <w:t xml:space="preserve"> знаках отличия</w:t>
            </w:r>
            <w:r w:rsidRPr="00DB3BCC">
              <w:t xml:space="preserve"> Следственного комитета утверждаются Председателем Следственного комитета</w:t>
            </w:r>
            <w:r>
              <w:t>.</w:t>
            </w:r>
          </w:p>
        </w:tc>
      </w:tr>
    </w:tbl>
    <w:p w:rsidR="00F4335C" w:rsidRDefault="00F4335C" w:rsidP="00F4335C">
      <w:pPr>
        <w:spacing w:after="0" w:line="240" w:lineRule="auto"/>
        <w:ind w:firstLine="709"/>
        <w:jc w:val="center"/>
        <w:rPr>
          <w:rFonts w:ascii="Times New Roman" w:hAnsi="Times New Roman" w:cs="Times New Roman"/>
          <w:sz w:val="24"/>
          <w:szCs w:val="24"/>
        </w:rPr>
      </w:pPr>
    </w:p>
    <w:p w:rsidR="00F4335C" w:rsidRDefault="00F4335C" w:rsidP="00F4335C">
      <w:pPr>
        <w:spacing w:after="0" w:line="240" w:lineRule="auto"/>
        <w:ind w:firstLine="709"/>
        <w:jc w:val="center"/>
        <w:rPr>
          <w:rFonts w:ascii="Times New Roman" w:hAnsi="Times New Roman" w:cs="Times New Roman"/>
          <w:sz w:val="24"/>
          <w:szCs w:val="24"/>
        </w:rPr>
      </w:pPr>
    </w:p>
    <w:p w:rsidR="00F4335C" w:rsidRDefault="00F4335C" w:rsidP="00F4335C">
      <w:pPr>
        <w:spacing w:after="0" w:line="240" w:lineRule="auto"/>
        <w:ind w:firstLine="709"/>
        <w:jc w:val="center"/>
        <w:rPr>
          <w:rFonts w:ascii="Times New Roman" w:hAnsi="Times New Roman" w:cs="Times New Roman"/>
          <w:sz w:val="24"/>
          <w:szCs w:val="24"/>
        </w:rPr>
      </w:pPr>
    </w:p>
    <w:p w:rsidR="00D637AD" w:rsidRPr="00B035AD" w:rsidRDefault="00D637AD" w:rsidP="00B035AD">
      <w:pPr>
        <w:spacing w:after="0" w:line="240" w:lineRule="auto"/>
        <w:ind w:firstLine="709"/>
        <w:jc w:val="center"/>
        <w:rPr>
          <w:rFonts w:ascii="Times New Roman" w:hAnsi="Times New Roman" w:cs="Times New Roman"/>
          <w:sz w:val="28"/>
          <w:szCs w:val="28"/>
        </w:rPr>
      </w:pPr>
    </w:p>
    <w:p w:rsidR="00D637AD" w:rsidRPr="00B035AD" w:rsidRDefault="00D637AD" w:rsidP="00B035AD">
      <w:pPr>
        <w:spacing w:after="0" w:line="240" w:lineRule="auto"/>
        <w:ind w:firstLine="709"/>
        <w:jc w:val="center"/>
        <w:rPr>
          <w:rFonts w:ascii="Times New Roman" w:hAnsi="Times New Roman" w:cs="Times New Roman"/>
          <w:sz w:val="28"/>
          <w:szCs w:val="28"/>
        </w:rPr>
      </w:pPr>
    </w:p>
    <w:p w:rsidR="00D637AD" w:rsidRPr="00B035AD" w:rsidRDefault="00D637AD" w:rsidP="00B035AD">
      <w:pPr>
        <w:spacing w:after="0" w:line="240" w:lineRule="auto"/>
        <w:ind w:firstLine="709"/>
        <w:jc w:val="center"/>
        <w:rPr>
          <w:rFonts w:ascii="Times New Roman" w:hAnsi="Times New Roman" w:cs="Times New Roman"/>
          <w:sz w:val="28"/>
          <w:szCs w:val="28"/>
        </w:rPr>
      </w:pPr>
    </w:p>
    <w:p w:rsidR="00D637AD" w:rsidRPr="00B035AD" w:rsidRDefault="00D637AD" w:rsidP="00B035AD">
      <w:pPr>
        <w:spacing w:after="0" w:line="240" w:lineRule="auto"/>
        <w:ind w:firstLine="709"/>
        <w:jc w:val="center"/>
        <w:rPr>
          <w:rFonts w:ascii="Times New Roman" w:hAnsi="Times New Roman" w:cs="Times New Roman"/>
          <w:sz w:val="28"/>
          <w:szCs w:val="28"/>
        </w:rPr>
      </w:pPr>
    </w:p>
    <w:p w:rsidR="00D637AD" w:rsidRPr="00B035AD" w:rsidRDefault="00D637AD" w:rsidP="00B035AD">
      <w:pPr>
        <w:spacing w:after="0" w:line="240" w:lineRule="auto"/>
        <w:ind w:firstLine="709"/>
        <w:jc w:val="center"/>
        <w:rPr>
          <w:rFonts w:ascii="Times New Roman" w:hAnsi="Times New Roman" w:cs="Times New Roman"/>
          <w:sz w:val="28"/>
          <w:szCs w:val="28"/>
        </w:rPr>
      </w:pPr>
    </w:p>
    <w:p w:rsidR="00987E24" w:rsidRPr="00B035AD" w:rsidRDefault="00987E24" w:rsidP="00B035AD">
      <w:pPr>
        <w:spacing w:after="0" w:line="240" w:lineRule="auto"/>
        <w:ind w:firstLine="709"/>
        <w:jc w:val="center"/>
        <w:rPr>
          <w:rFonts w:ascii="Times New Roman" w:hAnsi="Times New Roman" w:cs="Times New Roman"/>
          <w:sz w:val="28"/>
          <w:szCs w:val="28"/>
        </w:rPr>
      </w:pPr>
    </w:p>
    <w:p w:rsidR="00987E24" w:rsidRPr="00B035AD" w:rsidRDefault="00987E24" w:rsidP="00B035AD">
      <w:pPr>
        <w:spacing w:after="0" w:line="240" w:lineRule="auto"/>
        <w:ind w:firstLine="709"/>
        <w:jc w:val="center"/>
        <w:rPr>
          <w:rFonts w:ascii="Times New Roman" w:hAnsi="Times New Roman" w:cs="Times New Roman"/>
          <w:sz w:val="28"/>
          <w:szCs w:val="28"/>
        </w:rPr>
      </w:pPr>
    </w:p>
    <w:p w:rsidR="00987E24" w:rsidRPr="00B035AD" w:rsidRDefault="00987E24" w:rsidP="00B035AD">
      <w:pPr>
        <w:spacing w:after="0" w:line="240" w:lineRule="auto"/>
        <w:ind w:firstLine="709"/>
        <w:jc w:val="center"/>
        <w:rPr>
          <w:rFonts w:ascii="Times New Roman" w:hAnsi="Times New Roman" w:cs="Times New Roman"/>
          <w:sz w:val="28"/>
          <w:szCs w:val="28"/>
        </w:rPr>
      </w:pPr>
    </w:p>
    <w:p w:rsidR="00D637AD" w:rsidRPr="00B035AD" w:rsidRDefault="00D637AD" w:rsidP="00B035AD">
      <w:pPr>
        <w:spacing w:after="0" w:line="240" w:lineRule="auto"/>
        <w:ind w:firstLine="709"/>
        <w:rPr>
          <w:rFonts w:ascii="Times New Roman" w:hAnsi="Times New Roman" w:cs="Times New Roman"/>
          <w:sz w:val="28"/>
          <w:szCs w:val="28"/>
        </w:rPr>
      </w:pPr>
    </w:p>
    <w:p w:rsidR="00D637AD" w:rsidRPr="00B035AD" w:rsidRDefault="00D637AD" w:rsidP="00B035AD">
      <w:pPr>
        <w:spacing w:after="0" w:line="240" w:lineRule="auto"/>
        <w:ind w:firstLine="709"/>
        <w:jc w:val="center"/>
        <w:rPr>
          <w:rFonts w:ascii="Times New Roman" w:hAnsi="Times New Roman" w:cs="Times New Roman"/>
          <w:sz w:val="28"/>
          <w:szCs w:val="28"/>
        </w:rPr>
      </w:pPr>
    </w:p>
    <w:sectPr w:rsidR="00D637AD" w:rsidRPr="00B035AD" w:rsidSect="003E3B63">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8A" w:rsidRDefault="00A5398A" w:rsidP="003E3B63">
      <w:pPr>
        <w:spacing w:after="0" w:line="240" w:lineRule="auto"/>
      </w:pPr>
      <w:r>
        <w:separator/>
      </w:r>
    </w:p>
  </w:endnote>
  <w:endnote w:type="continuationSeparator" w:id="0">
    <w:p w:rsidR="00A5398A" w:rsidRDefault="00A5398A" w:rsidP="003E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8A" w:rsidRDefault="00A5398A" w:rsidP="003E3B63">
      <w:pPr>
        <w:spacing w:after="0" w:line="240" w:lineRule="auto"/>
      </w:pPr>
      <w:r>
        <w:separator/>
      </w:r>
    </w:p>
  </w:footnote>
  <w:footnote w:type="continuationSeparator" w:id="0">
    <w:p w:rsidR="00A5398A" w:rsidRDefault="00A5398A" w:rsidP="003E3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83086"/>
      <w:docPartObj>
        <w:docPartGallery w:val="Page Numbers (Top of Page)"/>
        <w:docPartUnique/>
      </w:docPartObj>
    </w:sdtPr>
    <w:sdtEndPr>
      <w:rPr>
        <w:rFonts w:ascii="Times New Roman" w:hAnsi="Times New Roman" w:cs="Times New Roman"/>
        <w:sz w:val="24"/>
        <w:szCs w:val="24"/>
      </w:rPr>
    </w:sdtEndPr>
    <w:sdtContent>
      <w:p w:rsidR="003E3B63" w:rsidRPr="003E3B63" w:rsidRDefault="003E3B63">
        <w:pPr>
          <w:pStyle w:val="a9"/>
          <w:jc w:val="center"/>
          <w:rPr>
            <w:rFonts w:ascii="Times New Roman" w:hAnsi="Times New Roman" w:cs="Times New Roman"/>
            <w:sz w:val="24"/>
            <w:szCs w:val="24"/>
          </w:rPr>
        </w:pPr>
        <w:r w:rsidRPr="003E3B63">
          <w:rPr>
            <w:rFonts w:ascii="Times New Roman" w:hAnsi="Times New Roman" w:cs="Times New Roman"/>
            <w:sz w:val="24"/>
            <w:szCs w:val="24"/>
          </w:rPr>
          <w:fldChar w:fldCharType="begin"/>
        </w:r>
        <w:r w:rsidRPr="003E3B63">
          <w:rPr>
            <w:rFonts w:ascii="Times New Roman" w:hAnsi="Times New Roman" w:cs="Times New Roman"/>
            <w:sz w:val="24"/>
            <w:szCs w:val="24"/>
          </w:rPr>
          <w:instrText>PAGE   \* MERGEFORMAT</w:instrText>
        </w:r>
        <w:r w:rsidRPr="003E3B63">
          <w:rPr>
            <w:rFonts w:ascii="Times New Roman" w:hAnsi="Times New Roman" w:cs="Times New Roman"/>
            <w:sz w:val="24"/>
            <w:szCs w:val="24"/>
          </w:rPr>
          <w:fldChar w:fldCharType="separate"/>
        </w:r>
        <w:r w:rsidR="007547E5">
          <w:rPr>
            <w:rFonts w:ascii="Times New Roman" w:hAnsi="Times New Roman" w:cs="Times New Roman"/>
            <w:noProof/>
            <w:sz w:val="24"/>
            <w:szCs w:val="24"/>
          </w:rPr>
          <w:t>- 7 -</w:t>
        </w:r>
        <w:r w:rsidRPr="003E3B63">
          <w:rPr>
            <w:rFonts w:ascii="Times New Roman" w:hAnsi="Times New Roman" w:cs="Times New Roman"/>
            <w:sz w:val="24"/>
            <w:szCs w:val="24"/>
          </w:rPr>
          <w:fldChar w:fldCharType="end"/>
        </w:r>
      </w:p>
    </w:sdtContent>
  </w:sdt>
  <w:p w:rsidR="003E3B63" w:rsidRDefault="003E3B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74BC5"/>
    <w:multiLevelType w:val="hybridMultilevel"/>
    <w:tmpl w:val="0ADCEAAC"/>
    <w:lvl w:ilvl="0" w:tplc="7E98302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5C"/>
    <w:rsid w:val="0000345C"/>
    <w:rsid w:val="000419D4"/>
    <w:rsid w:val="00043EB6"/>
    <w:rsid w:val="000541F0"/>
    <w:rsid w:val="00057626"/>
    <w:rsid w:val="0006145C"/>
    <w:rsid w:val="0009542A"/>
    <w:rsid w:val="0009789B"/>
    <w:rsid w:val="000A4D80"/>
    <w:rsid w:val="000A50CD"/>
    <w:rsid w:val="000A71C9"/>
    <w:rsid w:val="000D4792"/>
    <w:rsid w:val="000E0D49"/>
    <w:rsid w:val="000E30D2"/>
    <w:rsid w:val="000E6D43"/>
    <w:rsid w:val="000F3263"/>
    <w:rsid w:val="0012415A"/>
    <w:rsid w:val="00125C00"/>
    <w:rsid w:val="00135CC4"/>
    <w:rsid w:val="00140E8D"/>
    <w:rsid w:val="001A7081"/>
    <w:rsid w:val="001D1CCF"/>
    <w:rsid w:val="001E6652"/>
    <w:rsid w:val="001F3892"/>
    <w:rsid w:val="00200DFE"/>
    <w:rsid w:val="0020692E"/>
    <w:rsid w:val="002166B0"/>
    <w:rsid w:val="00245BD8"/>
    <w:rsid w:val="00245E2D"/>
    <w:rsid w:val="00295A7C"/>
    <w:rsid w:val="00297233"/>
    <w:rsid w:val="002A01C3"/>
    <w:rsid w:val="002A2782"/>
    <w:rsid w:val="002A711B"/>
    <w:rsid w:val="002B20E5"/>
    <w:rsid w:val="002E6250"/>
    <w:rsid w:val="003156E5"/>
    <w:rsid w:val="0032061A"/>
    <w:rsid w:val="003216AB"/>
    <w:rsid w:val="003225C0"/>
    <w:rsid w:val="00322D25"/>
    <w:rsid w:val="00326FB2"/>
    <w:rsid w:val="00341BF8"/>
    <w:rsid w:val="003477F1"/>
    <w:rsid w:val="00350F1D"/>
    <w:rsid w:val="003609E7"/>
    <w:rsid w:val="0036564F"/>
    <w:rsid w:val="00367A02"/>
    <w:rsid w:val="00373246"/>
    <w:rsid w:val="003A6191"/>
    <w:rsid w:val="003B3401"/>
    <w:rsid w:val="003B4AA4"/>
    <w:rsid w:val="003C466A"/>
    <w:rsid w:val="003C7526"/>
    <w:rsid w:val="003E3B63"/>
    <w:rsid w:val="003E5229"/>
    <w:rsid w:val="003F38C6"/>
    <w:rsid w:val="004008D1"/>
    <w:rsid w:val="0041444B"/>
    <w:rsid w:val="0041532B"/>
    <w:rsid w:val="00417364"/>
    <w:rsid w:val="00420077"/>
    <w:rsid w:val="0043021F"/>
    <w:rsid w:val="00430DDF"/>
    <w:rsid w:val="004375B6"/>
    <w:rsid w:val="00440F9C"/>
    <w:rsid w:val="00444F43"/>
    <w:rsid w:val="0046263B"/>
    <w:rsid w:val="0046742B"/>
    <w:rsid w:val="00473387"/>
    <w:rsid w:val="00490257"/>
    <w:rsid w:val="004A4919"/>
    <w:rsid w:val="004A6CB5"/>
    <w:rsid w:val="004B32B9"/>
    <w:rsid w:val="004B5E4D"/>
    <w:rsid w:val="004D24F7"/>
    <w:rsid w:val="004E51F0"/>
    <w:rsid w:val="004F1C30"/>
    <w:rsid w:val="00512980"/>
    <w:rsid w:val="00534646"/>
    <w:rsid w:val="0055532D"/>
    <w:rsid w:val="005609EA"/>
    <w:rsid w:val="005624BF"/>
    <w:rsid w:val="005662C6"/>
    <w:rsid w:val="0057354B"/>
    <w:rsid w:val="00573D7D"/>
    <w:rsid w:val="00595B18"/>
    <w:rsid w:val="005A4B31"/>
    <w:rsid w:val="005D5DF4"/>
    <w:rsid w:val="005D60FF"/>
    <w:rsid w:val="005F4623"/>
    <w:rsid w:val="006057A7"/>
    <w:rsid w:val="00624DED"/>
    <w:rsid w:val="00664E5D"/>
    <w:rsid w:val="006A1798"/>
    <w:rsid w:val="006B51BE"/>
    <w:rsid w:val="006C14D6"/>
    <w:rsid w:val="006C2E91"/>
    <w:rsid w:val="00711E93"/>
    <w:rsid w:val="0072295D"/>
    <w:rsid w:val="00731FEF"/>
    <w:rsid w:val="00734943"/>
    <w:rsid w:val="00741AA2"/>
    <w:rsid w:val="00746152"/>
    <w:rsid w:val="00754366"/>
    <w:rsid w:val="007547E5"/>
    <w:rsid w:val="00754A13"/>
    <w:rsid w:val="00767F38"/>
    <w:rsid w:val="0077326A"/>
    <w:rsid w:val="007767A3"/>
    <w:rsid w:val="00784A30"/>
    <w:rsid w:val="00790789"/>
    <w:rsid w:val="007914DB"/>
    <w:rsid w:val="007925B1"/>
    <w:rsid w:val="007B7E5C"/>
    <w:rsid w:val="007C2EB7"/>
    <w:rsid w:val="007D545A"/>
    <w:rsid w:val="007D65C9"/>
    <w:rsid w:val="007E3649"/>
    <w:rsid w:val="008168C9"/>
    <w:rsid w:val="00822CF6"/>
    <w:rsid w:val="008276C6"/>
    <w:rsid w:val="0083033B"/>
    <w:rsid w:val="008334BF"/>
    <w:rsid w:val="00865251"/>
    <w:rsid w:val="00867A80"/>
    <w:rsid w:val="008717DB"/>
    <w:rsid w:val="00873E18"/>
    <w:rsid w:val="00883AB6"/>
    <w:rsid w:val="008B4EEB"/>
    <w:rsid w:val="008B7E68"/>
    <w:rsid w:val="008C70EE"/>
    <w:rsid w:val="008D0195"/>
    <w:rsid w:val="008D31B6"/>
    <w:rsid w:val="008E01B6"/>
    <w:rsid w:val="008E3CA5"/>
    <w:rsid w:val="008F4548"/>
    <w:rsid w:val="008F612B"/>
    <w:rsid w:val="009120B1"/>
    <w:rsid w:val="00924E3E"/>
    <w:rsid w:val="009428DC"/>
    <w:rsid w:val="00955AA3"/>
    <w:rsid w:val="009652BD"/>
    <w:rsid w:val="00983EC2"/>
    <w:rsid w:val="00984B53"/>
    <w:rsid w:val="00985E80"/>
    <w:rsid w:val="00987E24"/>
    <w:rsid w:val="00996566"/>
    <w:rsid w:val="009C53A6"/>
    <w:rsid w:val="009D0CC9"/>
    <w:rsid w:val="009E0428"/>
    <w:rsid w:val="00A01098"/>
    <w:rsid w:val="00A34C6F"/>
    <w:rsid w:val="00A41977"/>
    <w:rsid w:val="00A4457F"/>
    <w:rsid w:val="00A5398A"/>
    <w:rsid w:val="00A67855"/>
    <w:rsid w:val="00A71BBC"/>
    <w:rsid w:val="00A73A3A"/>
    <w:rsid w:val="00A7783B"/>
    <w:rsid w:val="00A81A5F"/>
    <w:rsid w:val="00A84EEF"/>
    <w:rsid w:val="00AA39D8"/>
    <w:rsid w:val="00AB2700"/>
    <w:rsid w:val="00AD5699"/>
    <w:rsid w:val="00AE75F8"/>
    <w:rsid w:val="00AF183A"/>
    <w:rsid w:val="00B035AD"/>
    <w:rsid w:val="00B10414"/>
    <w:rsid w:val="00B1302B"/>
    <w:rsid w:val="00B15C91"/>
    <w:rsid w:val="00B34959"/>
    <w:rsid w:val="00B35DA0"/>
    <w:rsid w:val="00B454CB"/>
    <w:rsid w:val="00B46CE2"/>
    <w:rsid w:val="00B87A70"/>
    <w:rsid w:val="00B974AF"/>
    <w:rsid w:val="00BA1C1F"/>
    <w:rsid w:val="00BA31BF"/>
    <w:rsid w:val="00BB1EBB"/>
    <w:rsid w:val="00BB4A50"/>
    <w:rsid w:val="00BC2546"/>
    <w:rsid w:val="00BC525E"/>
    <w:rsid w:val="00BC781D"/>
    <w:rsid w:val="00BD0C05"/>
    <w:rsid w:val="00BD17A9"/>
    <w:rsid w:val="00C24F94"/>
    <w:rsid w:val="00C30CB1"/>
    <w:rsid w:val="00C36389"/>
    <w:rsid w:val="00C451C8"/>
    <w:rsid w:val="00C46A2B"/>
    <w:rsid w:val="00C52EFE"/>
    <w:rsid w:val="00C637A1"/>
    <w:rsid w:val="00C87E6D"/>
    <w:rsid w:val="00C96676"/>
    <w:rsid w:val="00CB4840"/>
    <w:rsid w:val="00CC083B"/>
    <w:rsid w:val="00CC15E9"/>
    <w:rsid w:val="00CC2BD7"/>
    <w:rsid w:val="00CE163F"/>
    <w:rsid w:val="00CF3A67"/>
    <w:rsid w:val="00CF6FDC"/>
    <w:rsid w:val="00D2106D"/>
    <w:rsid w:val="00D210FB"/>
    <w:rsid w:val="00D30266"/>
    <w:rsid w:val="00D376C9"/>
    <w:rsid w:val="00D57D70"/>
    <w:rsid w:val="00D637AD"/>
    <w:rsid w:val="00D65005"/>
    <w:rsid w:val="00DB0C08"/>
    <w:rsid w:val="00DB3BCC"/>
    <w:rsid w:val="00DB3DF3"/>
    <w:rsid w:val="00DB6D80"/>
    <w:rsid w:val="00DD7E2A"/>
    <w:rsid w:val="00DE68A8"/>
    <w:rsid w:val="00DF6A4C"/>
    <w:rsid w:val="00E049B6"/>
    <w:rsid w:val="00E16BAC"/>
    <w:rsid w:val="00E26FB7"/>
    <w:rsid w:val="00E30C1D"/>
    <w:rsid w:val="00E332F7"/>
    <w:rsid w:val="00E50B76"/>
    <w:rsid w:val="00E577C2"/>
    <w:rsid w:val="00EA7F0F"/>
    <w:rsid w:val="00EC07C5"/>
    <w:rsid w:val="00EC1B3C"/>
    <w:rsid w:val="00EF73EB"/>
    <w:rsid w:val="00F003E6"/>
    <w:rsid w:val="00F00C2E"/>
    <w:rsid w:val="00F22875"/>
    <w:rsid w:val="00F3212C"/>
    <w:rsid w:val="00F37AB6"/>
    <w:rsid w:val="00F403E1"/>
    <w:rsid w:val="00F4335C"/>
    <w:rsid w:val="00F43EBE"/>
    <w:rsid w:val="00F44A4C"/>
    <w:rsid w:val="00F7398F"/>
    <w:rsid w:val="00F81949"/>
    <w:rsid w:val="00F848A7"/>
    <w:rsid w:val="00F879A6"/>
    <w:rsid w:val="00F9107A"/>
    <w:rsid w:val="00FB5D1F"/>
    <w:rsid w:val="00FC7847"/>
    <w:rsid w:val="00FD11C4"/>
    <w:rsid w:val="00FE06E1"/>
    <w:rsid w:val="00FE1DF3"/>
    <w:rsid w:val="00FE65E6"/>
    <w:rsid w:val="00FE73D9"/>
    <w:rsid w:val="00FF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B28EF-7E9B-4DC6-9ADC-94AF8DAF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
    <w:basedOn w:val="a"/>
    <w:link w:val="3"/>
    <w:rsid w:val="0000345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00345C"/>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3"/>
    <w:rsid w:val="0000345C"/>
    <w:rPr>
      <w:rFonts w:ascii="Courier New" w:eastAsia="Times New Roman" w:hAnsi="Courier New" w:cs="Courier New"/>
      <w:sz w:val="20"/>
      <w:szCs w:val="20"/>
      <w:lang w:eastAsia="ru-RU"/>
    </w:rPr>
  </w:style>
  <w:style w:type="paragraph" w:styleId="a5">
    <w:name w:val="Normal (Web)"/>
    <w:basedOn w:val="a"/>
    <w:uiPriority w:val="99"/>
    <w:unhideWhenUsed/>
    <w:rsid w:val="00DB6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6D80"/>
  </w:style>
  <w:style w:type="character" w:customStyle="1" w:styleId="text-small">
    <w:name w:val="text-small"/>
    <w:basedOn w:val="a0"/>
    <w:rsid w:val="00DB6D80"/>
  </w:style>
  <w:style w:type="character" w:styleId="a6">
    <w:name w:val="Strong"/>
    <w:basedOn w:val="a0"/>
    <w:uiPriority w:val="22"/>
    <w:qFormat/>
    <w:rsid w:val="00DB6D80"/>
    <w:rPr>
      <w:b/>
      <w:bCs/>
    </w:rPr>
  </w:style>
  <w:style w:type="table" w:styleId="a7">
    <w:name w:val="Table Grid"/>
    <w:basedOn w:val="a1"/>
    <w:uiPriority w:val="59"/>
    <w:rsid w:val="00DB6D8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gin">
    <w:name w:val="margin"/>
    <w:basedOn w:val="a0"/>
    <w:rsid w:val="00DB6D80"/>
  </w:style>
  <w:style w:type="paragraph" w:styleId="a8">
    <w:name w:val="List Paragraph"/>
    <w:basedOn w:val="a"/>
    <w:uiPriority w:val="34"/>
    <w:qFormat/>
    <w:rsid w:val="00C96676"/>
    <w:pPr>
      <w:ind w:left="720"/>
      <w:contextualSpacing/>
    </w:pPr>
  </w:style>
  <w:style w:type="paragraph" w:styleId="a9">
    <w:name w:val="header"/>
    <w:basedOn w:val="a"/>
    <w:link w:val="aa"/>
    <w:uiPriority w:val="99"/>
    <w:unhideWhenUsed/>
    <w:rsid w:val="003E3B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3B63"/>
  </w:style>
  <w:style w:type="paragraph" w:styleId="ab">
    <w:name w:val="footer"/>
    <w:basedOn w:val="a"/>
    <w:link w:val="ac"/>
    <w:uiPriority w:val="99"/>
    <w:unhideWhenUsed/>
    <w:rsid w:val="003E3B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3B63"/>
  </w:style>
  <w:style w:type="paragraph" w:styleId="ad">
    <w:name w:val="Balloon Text"/>
    <w:basedOn w:val="a"/>
    <w:link w:val="ae"/>
    <w:uiPriority w:val="99"/>
    <w:semiHidden/>
    <w:unhideWhenUsed/>
    <w:rsid w:val="008717D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71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6409">
      <w:bodyDiv w:val="1"/>
      <w:marLeft w:val="0"/>
      <w:marRight w:val="0"/>
      <w:marTop w:val="0"/>
      <w:marBottom w:val="0"/>
      <w:divBdr>
        <w:top w:val="none" w:sz="0" w:space="0" w:color="auto"/>
        <w:left w:val="none" w:sz="0" w:space="0" w:color="auto"/>
        <w:bottom w:val="none" w:sz="0" w:space="0" w:color="auto"/>
        <w:right w:val="none" w:sz="0" w:space="0" w:color="auto"/>
      </w:divBdr>
    </w:div>
    <w:div w:id="988703101">
      <w:bodyDiv w:val="1"/>
      <w:marLeft w:val="0"/>
      <w:marRight w:val="0"/>
      <w:marTop w:val="0"/>
      <w:marBottom w:val="0"/>
      <w:divBdr>
        <w:top w:val="none" w:sz="0" w:space="0" w:color="auto"/>
        <w:left w:val="none" w:sz="0" w:space="0" w:color="auto"/>
        <w:bottom w:val="none" w:sz="0" w:space="0" w:color="auto"/>
        <w:right w:val="none" w:sz="0" w:space="0" w:color="auto"/>
      </w:divBdr>
    </w:div>
    <w:div w:id="1662663351">
      <w:bodyDiv w:val="1"/>
      <w:marLeft w:val="0"/>
      <w:marRight w:val="0"/>
      <w:marTop w:val="0"/>
      <w:marBottom w:val="0"/>
      <w:divBdr>
        <w:top w:val="none" w:sz="0" w:space="0" w:color="auto"/>
        <w:left w:val="none" w:sz="0" w:space="0" w:color="auto"/>
        <w:bottom w:val="none" w:sz="0" w:space="0" w:color="auto"/>
        <w:right w:val="none" w:sz="0" w:space="0" w:color="auto"/>
      </w:divBdr>
    </w:div>
    <w:div w:id="20703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ADCCA-923A-4A04-9711-69D0D716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2447</Words>
  <Characters>13949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Чечельницкая Алина Петровна</dc:creator>
  <cp:lastModifiedBy>Кудрова А.А.</cp:lastModifiedBy>
  <cp:revision>39</cp:revision>
  <cp:lastPrinted>2021-02-08T08:14:00Z</cp:lastPrinted>
  <dcterms:created xsi:type="dcterms:W3CDTF">2020-12-29T08:51:00Z</dcterms:created>
  <dcterms:modified xsi:type="dcterms:W3CDTF">2021-02-08T08:14:00Z</dcterms:modified>
</cp:coreProperties>
</file>