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1C" w:rsidRDefault="0081541C" w:rsidP="0081541C">
      <w:pPr>
        <w:jc w:val="center"/>
        <w:rPr>
          <w:sz w:val="28"/>
          <w:szCs w:val="28"/>
        </w:rPr>
      </w:pPr>
    </w:p>
    <w:p w:rsidR="00A066D8" w:rsidRDefault="00A066D8" w:rsidP="0081541C">
      <w:pPr>
        <w:jc w:val="center"/>
        <w:rPr>
          <w:sz w:val="28"/>
          <w:szCs w:val="28"/>
        </w:rPr>
      </w:pPr>
    </w:p>
    <w:p w:rsidR="00A066D8" w:rsidRDefault="00A066D8" w:rsidP="0081541C">
      <w:pPr>
        <w:jc w:val="center"/>
        <w:rPr>
          <w:sz w:val="28"/>
          <w:szCs w:val="28"/>
        </w:rPr>
      </w:pPr>
    </w:p>
    <w:p w:rsidR="00A066D8" w:rsidRDefault="00A066D8" w:rsidP="0081541C">
      <w:pPr>
        <w:jc w:val="center"/>
        <w:rPr>
          <w:sz w:val="28"/>
          <w:szCs w:val="28"/>
        </w:rPr>
      </w:pPr>
    </w:p>
    <w:p w:rsidR="00A066D8" w:rsidRDefault="00A066D8" w:rsidP="0081541C">
      <w:pPr>
        <w:jc w:val="center"/>
        <w:rPr>
          <w:sz w:val="28"/>
          <w:szCs w:val="28"/>
        </w:rPr>
      </w:pPr>
    </w:p>
    <w:p w:rsidR="00A066D8" w:rsidRDefault="00A066D8" w:rsidP="0081541C">
      <w:pPr>
        <w:jc w:val="center"/>
        <w:rPr>
          <w:sz w:val="28"/>
          <w:szCs w:val="28"/>
        </w:rPr>
      </w:pPr>
    </w:p>
    <w:p w:rsidR="00A066D8" w:rsidRDefault="00A066D8" w:rsidP="0081541C">
      <w:pPr>
        <w:jc w:val="center"/>
        <w:rPr>
          <w:sz w:val="28"/>
          <w:szCs w:val="28"/>
        </w:rPr>
      </w:pPr>
    </w:p>
    <w:p w:rsidR="00A066D8" w:rsidRDefault="00A066D8" w:rsidP="0081541C">
      <w:pPr>
        <w:jc w:val="center"/>
        <w:rPr>
          <w:sz w:val="28"/>
          <w:szCs w:val="28"/>
        </w:rPr>
      </w:pPr>
    </w:p>
    <w:p w:rsidR="00A066D8" w:rsidRDefault="00A066D8" w:rsidP="0081541C">
      <w:pPr>
        <w:jc w:val="center"/>
        <w:rPr>
          <w:sz w:val="28"/>
          <w:szCs w:val="28"/>
        </w:rPr>
      </w:pPr>
    </w:p>
    <w:p w:rsidR="00A066D8" w:rsidRDefault="00A066D8" w:rsidP="0081541C">
      <w:pPr>
        <w:jc w:val="center"/>
        <w:rPr>
          <w:sz w:val="28"/>
          <w:szCs w:val="28"/>
        </w:rPr>
      </w:pPr>
    </w:p>
    <w:p w:rsidR="00A066D8" w:rsidRDefault="00A066D8" w:rsidP="0081541C">
      <w:pPr>
        <w:jc w:val="center"/>
        <w:rPr>
          <w:sz w:val="28"/>
          <w:szCs w:val="28"/>
        </w:rPr>
      </w:pPr>
    </w:p>
    <w:p w:rsidR="00A066D8" w:rsidRDefault="0081541C" w:rsidP="008154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4245F3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Распоряжение Президента </w:t>
      </w:r>
    </w:p>
    <w:p w:rsidR="00A066D8" w:rsidRDefault="0081541C" w:rsidP="008154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A066D8" w:rsidRDefault="0081541C" w:rsidP="0081541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 декабря 2020 года № 373рп </w:t>
      </w:r>
    </w:p>
    <w:p w:rsidR="0081541C" w:rsidRDefault="0081541C" w:rsidP="008154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отклонении Президентом Приднестровской Молдавской Республики отдельных положений Закона Приднестровской Молдавской Республики </w:t>
      </w:r>
    </w:p>
    <w:p w:rsidR="0081541C" w:rsidRDefault="0081541C" w:rsidP="0081541C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и дополнений в некоторые законодательные акты Приднестровской Молдавской Республики»</w:t>
      </w:r>
    </w:p>
    <w:p w:rsidR="0081541C" w:rsidRDefault="0081541C" w:rsidP="0081541C">
      <w:pPr>
        <w:rPr>
          <w:sz w:val="28"/>
          <w:szCs w:val="28"/>
        </w:rPr>
      </w:pPr>
    </w:p>
    <w:p w:rsidR="0081541C" w:rsidRDefault="0081541C" w:rsidP="0081541C">
      <w:pPr>
        <w:rPr>
          <w:sz w:val="28"/>
          <w:szCs w:val="28"/>
        </w:rPr>
      </w:pPr>
    </w:p>
    <w:p w:rsidR="0081541C" w:rsidRDefault="0081541C" w:rsidP="00A06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:rsidR="0081541C" w:rsidRDefault="0081541C" w:rsidP="00A066D8">
      <w:pPr>
        <w:ind w:firstLine="709"/>
        <w:rPr>
          <w:sz w:val="28"/>
          <w:szCs w:val="28"/>
        </w:rPr>
      </w:pPr>
    </w:p>
    <w:p w:rsidR="0081541C" w:rsidRDefault="0081541C" w:rsidP="00A066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</w:t>
      </w:r>
      <w:proofErr w:type="gramEnd"/>
      <w:r>
        <w:rPr>
          <w:sz w:val="28"/>
          <w:szCs w:val="28"/>
        </w:rPr>
        <w:t xml:space="preserve"> в Распоряжение Президента Приднестровской Молдавской Республики от 2 декабря 2020 года № 373рп «Об отклонении Президентом Приднестровской Молдавской Республики отдельных положений Закона Приднестровской Молдавской Республики «О внесении изменений </w:t>
      </w:r>
      <w:r w:rsidR="007746FB">
        <w:rPr>
          <w:sz w:val="28"/>
          <w:szCs w:val="28"/>
        </w:rPr>
        <w:br/>
      </w:r>
      <w:r>
        <w:rPr>
          <w:sz w:val="28"/>
          <w:szCs w:val="28"/>
        </w:rPr>
        <w:t>и дополнений в некоторые законодательные акты Приднестровской Молдавской Республики»</w:t>
      </w:r>
      <w:r w:rsidR="004245F3">
        <w:rPr>
          <w:sz w:val="28"/>
          <w:szCs w:val="28"/>
        </w:rPr>
        <w:t xml:space="preserve"> (САЗ 20-49</w:t>
      </w:r>
      <w:r>
        <w:rPr>
          <w:sz w:val="28"/>
          <w:szCs w:val="28"/>
        </w:rPr>
        <w:t xml:space="preserve">) следующие </w:t>
      </w:r>
      <w:r w:rsidR="004245F3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81541C" w:rsidRDefault="0081541C" w:rsidP="00A066D8">
      <w:pPr>
        <w:ind w:firstLine="709"/>
        <w:jc w:val="both"/>
        <w:rPr>
          <w:sz w:val="28"/>
          <w:szCs w:val="28"/>
        </w:rPr>
      </w:pPr>
    </w:p>
    <w:p w:rsidR="004245F3" w:rsidRDefault="0081541C" w:rsidP="00A066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4245F3">
        <w:rPr>
          <w:sz w:val="28"/>
          <w:szCs w:val="28"/>
        </w:rPr>
        <w:t xml:space="preserve">часть пятую </w:t>
      </w:r>
      <w:r>
        <w:rPr>
          <w:sz w:val="28"/>
          <w:szCs w:val="28"/>
        </w:rPr>
        <w:t>пункт</w:t>
      </w:r>
      <w:r w:rsidR="004245F3">
        <w:rPr>
          <w:sz w:val="28"/>
          <w:szCs w:val="28"/>
        </w:rPr>
        <w:t xml:space="preserve">а 1 Приложения </w:t>
      </w:r>
      <w:r w:rsidR="001E31D3">
        <w:rPr>
          <w:sz w:val="28"/>
          <w:szCs w:val="28"/>
        </w:rPr>
        <w:t xml:space="preserve">к Распоряжению </w:t>
      </w:r>
      <w:r w:rsidR="004245F3">
        <w:rPr>
          <w:sz w:val="28"/>
          <w:szCs w:val="28"/>
        </w:rPr>
        <w:t xml:space="preserve">изложить </w:t>
      </w:r>
      <w:r w:rsidR="001E31D3">
        <w:rPr>
          <w:sz w:val="28"/>
          <w:szCs w:val="28"/>
        </w:rPr>
        <w:br/>
      </w:r>
      <w:r w:rsidR="004245F3">
        <w:rPr>
          <w:sz w:val="28"/>
          <w:szCs w:val="28"/>
        </w:rPr>
        <w:t>в следующей редакции:</w:t>
      </w:r>
    </w:p>
    <w:p w:rsidR="004245F3" w:rsidRDefault="004245F3" w:rsidP="00A06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«Однако статьей 5 принятого Закона предусматривается вступление в силу норм, предусмотренных статьей 1 (включая пункт 3) принятого Закона, со дня, следующего за днём официального опубликования, в связи с чем Президент Приднестровской Молдавской Республики констатирует факт наличия противоречия порядка вступления в силу положений пункта 3 статьи 1 принятого Закона требованиям Конституции Приднестровской Молдавской Республики </w:t>
      </w:r>
      <w:r w:rsidR="007746FB">
        <w:rPr>
          <w:sz w:val="28"/>
          <w:szCs w:val="28"/>
        </w:rPr>
        <w:br/>
      </w:r>
      <w:r>
        <w:rPr>
          <w:sz w:val="28"/>
          <w:szCs w:val="28"/>
        </w:rPr>
        <w:t xml:space="preserve">и Закона об основах налоговой системы и предлагает Верховному Совету Приднестровской Молдавской Республики </w:t>
      </w:r>
      <w:r w:rsidR="00C024F1">
        <w:rPr>
          <w:sz w:val="28"/>
          <w:szCs w:val="28"/>
        </w:rPr>
        <w:t xml:space="preserve">предусмотреть срок вступления </w:t>
      </w:r>
      <w:r w:rsidR="007746FB">
        <w:rPr>
          <w:sz w:val="28"/>
          <w:szCs w:val="28"/>
        </w:rPr>
        <w:br/>
      </w:r>
      <w:r w:rsidR="00C024F1">
        <w:rPr>
          <w:sz w:val="28"/>
          <w:szCs w:val="28"/>
        </w:rPr>
        <w:t xml:space="preserve">в силу пункта 3 статьи 1 </w:t>
      </w:r>
      <w:r w:rsidR="00876633">
        <w:rPr>
          <w:sz w:val="28"/>
          <w:szCs w:val="28"/>
        </w:rPr>
        <w:t>принятого Закона</w:t>
      </w:r>
      <w:r w:rsidR="00140903">
        <w:rPr>
          <w:sz w:val="28"/>
          <w:szCs w:val="28"/>
        </w:rPr>
        <w:t>,</w:t>
      </w:r>
      <w:r w:rsidR="00876633">
        <w:rPr>
          <w:sz w:val="28"/>
          <w:szCs w:val="28"/>
        </w:rPr>
        <w:t xml:space="preserve"> </w:t>
      </w:r>
      <w:r w:rsidR="00C024F1">
        <w:rPr>
          <w:sz w:val="28"/>
          <w:szCs w:val="28"/>
        </w:rPr>
        <w:t>отвечающий требованиям части первой пункта 2 статьи 98 Конституции Приднестровской Молдавской Республики»;</w:t>
      </w:r>
    </w:p>
    <w:p w:rsidR="00C024F1" w:rsidRDefault="00C024F1" w:rsidP="00A06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часть шестую пункта 2 Приложения</w:t>
      </w:r>
      <w:r w:rsidR="001E31D3">
        <w:rPr>
          <w:sz w:val="28"/>
          <w:szCs w:val="28"/>
        </w:rPr>
        <w:t xml:space="preserve"> к Распоряжению</w:t>
      </w:r>
      <w:r>
        <w:rPr>
          <w:sz w:val="28"/>
          <w:szCs w:val="28"/>
        </w:rPr>
        <w:t xml:space="preserve"> изложить </w:t>
      </w:r>
      <w:r w:rsidR="001E31D3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p w:rsidR="00C024F1" w:rsidRDefault="00C024F1" w:rsidP="00A06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«Таким образом, указанное требование статьи 64 Закона </w:t>
      </w:r>
      <w:r w:rsidR="007746FB">
        <w:rPr>
          <w:sz w:val="28"/>
          <w:szCs w:val="28"/>
        </w:rPr>
        <w:br/>
      </w:r>
      <w:r>
        <w:rPr>
          <w:sz w:val="28"/>
          <w:szCs w:val="28"/>
        </w:rPr>
        <w:t xml:space="preserve">о республиканском бюджете в принятом Законе не соблюдено, </w:t>
      </w:r>
      <w:r w:rsidR="007746FB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что свидетельствует о нарушении принципа единства, полноты </w:t>
      </w:r>
      <w:r w:rsidR="007746FB">
        <w:rPr>
          <w:sz w:val="28"/>
          <w:szCs w:val="28"/>
        </w:rPr>
        <w:br/>
      </w:r>
      <w:r>
        <w:rPr>
          <w:sz w:val="28"/>
          <w:szCs w:val="28"/>
        </w:rPr>
        <w:t xml:space="preserve">и непротиворечивости системы правовых актов, закрепленного подпунктом д) статьи 2 Закона Приднестровской Молдавской Республики от 7 мая 2002 года </w:t>
      </w:r>
      <w:r w:rsidR="007746FB">
        <w:rPr>
          <w:sz w:val="28"/>
          <w:szCs w:val="28"/>
        </w:rPr>
        <w:br/>
      </w:r>
      <w:r>
        <w:rPr>
          <w:sz w:val="28"/>
          <w:szCs w:val="28"/>
        </w:rPr>
        <w:t>№ 123-З-III «Об актах законодательства Приднестровской Молдавской Республ</w:t>
      </w:r>
      <w:r w:rsidR="007746FB">
        <w:rPr>
          <w:sz w:val="28"/>
          <w:szCs w:val="28"/>
        </w:rPr>
        <w:t>ики» (САЗ 02-19), в связи с чем</w:t>
      </w:r>
      <w:r>
        <w:rPr>
          <w:sz w:val="28"/>
          <w:szCs w:val="28"/>
        </w:rPr>
        <w:t xml:space="preserve"> Президент Приднестровской Молдавской Республики предлагает Верховному Совету Приднестровской Молдавской Республики предусмотреть срок вступления в силу </w:t>
      </w:r>
      <w:r w:rsidR="00876633">
        <w:rPr>
          <w:sz w:val="28"/>
          <w:szCs w:val="28"/>
        </w:rPr>
        <w:t>статьи 4 принятого Закона с начала нового финансового года».</w:t>
      </w:r>
    </w:p>
    <w:p w:rsidR="00C024F1" w:rsidRDefault="00C024F1" w:rsidP="00A066D8">
      <w:pPr>
        <w:ind w:firstLine="709"/>
        <w:jc w:val="both"/>
        <w:rPr>
          <w:sz w:val="28"/>
          <w:szCs w:val="28"/>
        </w:rPr>
      </w:pPr>
    </w:p>
    <w:p w:rsidR="00C024F1" w:rsidRDefault="00C024F1" w:rsidP="004245F3">
      <w:pPr>
        <w:ind w:firstLine="709"/>
        <w:jc w:val="both"/>
        <w:rPr>
          <w:sz w:val="28"/>
          <w:szCs w:val="28"/>
        </w:rPr>
      </w:pPr>
    </w:p>
    <w:p w:rsidR="0081541C" w:rsidRDefault="0081541C" w:rsidP="0081541C">
      <w:pPr>
        <w:ind w:firstLine="708"/>
        <w:jc w:val="both"/>
        <w:rPr>
          <w:sz w:val="28"/>
          <w:szCs w:val="28"/>
        </w:rPr>
      </w:pPr>
    </w:p>
    <w:p w:rsidR="0081541C" w:rsidRDefault="0081541C" w:rsidP="0081541C">
      <w:pPr>
        <w:rPr>
          <w:sz w:val="28"/>
          <w:szCs w:val="28"/>
        </w:rPr>
      </w:pPr>
    </w:p>
    <w:p w:rsidR="00A066D8" w:rsidRPr="00FA1F46" w:rsidRDefault="00A066D8" w:rsidP="00A066D8">
      <w:pPr>
        <w:jc w:val="both"/>
      </w:pPr>
      <w:r w:rsidRPr="00FA1F46">
        <w:t>ПРЕЗИДЕНТ                                                                                                В.КРАСНОСЕЛЬСКИЙ</w:t>
      </w:r>
    </w:p>
    <w:p w:rsidR="00A066D8" w:rsidRPr="00FA1F46" w:rsidRDefault="00A066D8" w:rsidP="00A066D8">
      <w:pPr>
        <w:ind w:firstLine="708"/>
        <w:rPr>
          <w:sz w:val="28"/>
          <w:szCs w:val="28"/>
        </w:rPr>
      </w:pPr>
    </w:p>
    <w:p w:rsidR="00A066D8" w:rsidRPr="00FA1F46" w:rsidRDefault="00A066D8" w:rsidP="00A066D8">
      <w:pPr>
        <w:ind w:firstLine="708"/>
        <w:rPr>
          <w:sz w:val="28"/>
          <w:szCs w:val="28"/>
        </w:rPr>
      </w:pPr>
    </w:p>
    <w:p w:rsidR="00A066D8" w:rsidRPr="00FA1F46" w:rsidRDefault="00A066D8" w:rsidP="00A066D8">
      <w:pPr>
        <w:rPr>
          <w:sz w:val="28"/>
          <w:szCs w:val="28"/>
        </w:rPr>
      </w:pPr>
    </w:p>
    <w:p w:rsidR="00A066D8" w:rsidRPr="00FA1F46" w:rsidRDefault="00A066D8" w:rsidP="00A066D8">
      <w:pPr>
        <w:ind w:firstLine="426"/>
        <w:rPr>
          <w:sz w:val="28"/>
          <w:szCs w:val="28"/>
        </w:rPr>
      </w:pPr>
      <w:r w:rsidRPr="00FA1F46">
        <w:rPr>
          <w:sz w:val="28"/>
          <w:szCs w:val="28"/>
        </w:rPr>
        <w:t>г. Тирасполь</w:t>
      </w:r>
    </w:p>
    <w:p w:rsidR="00A066D8" w:rsidRPr="00FA1F46" w:rsidRDefault="00FA1F46" w:rsidP="00A066D8">
      <w:pPr>
        <w:rPr>
          <w:sz w:val="28"/>
          <w:szCs w:val="28"/>
        </w:rPr>
      </w:pPr>
      <w:r>
        <w:rPr>
          <w:sz w:val="28"/>
          <w:szCs w:val="28"/>
        </w:rPr>
        <w:t xml:space="preserve">  18</w:t>
      </w:r>
      <w:r w:rsidR="00A066D8" w:rsidRPr="00FA1F46">
        <w:rPr>
          <w:sz w:val="28"/>
          <w:szCs w:val="28"/>
        </w:rPr>
        <w:t xml:space="preserve"> декабря 2020 г.</w:t>
      </w:r>
    </w:p>
    <w:p w:rsidR="00A066D8" w:rsidRPr="00FA1F46" w:rsidRDefault="00A066D8" w:rsidP="00A066D8">
      <w:pPr>
        <w:ind w:firstLine="426"/>
        <w:rPr>
          <w:sz w:val="28"/>
          <w:szCs w:val="28"/>
        </w:rPr>
      </w:pPr>
      <w:r w:rsidRPr="00FA1F46">
        <w:rPr>
          <w:sz w:val="28"/>
          <w:szCs w:val="28"/>
        </w:rPr>
        <w:t xml:space="preserve">     № 4</w:t>
      </w:r>
      <w:r w:rsidR="00A04E77">
        <w:rPr>
          <w:sz w:val="28"/>
          <w:szCs w:val="28"/>
        </w:rPr>
        <w:t>04</w:t>
      </w:r>
      <w:bookmarkStart w:id="0" w:name="_GoBack"/>
      <w:bookmarkEnd w:id="0"/>
      <w:r w:rsidRPr="00FA1F46">
        <w:rPr>
          <w:sz w:val="28"/>
          <w:szCs w:val="28"/>
        </w:rPr>
        <w:t>рп</w:t>
      </w:r>
    </w:p>
    <w:p w:rsidR="003C3657" w:rsidRPr="00FA1F46" w:rsidRDefault="003C3657"/>
    <w:sectPr w:rsidR="003C3657" w:rsidRPr="00FA1F46" w:rsidSect="00A066D8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CA9" w:rsidRDefault="00A13CA9" w:rsidP="00A066D8">
      <w:r>
        <w:separator/>
      </w:r>
    </w:p>
  </w:endnote>
  <w:endnote w:type="continuationSeparator" w:id="0">
    <w:p w:rsidR="00A13CA9" w:rsidRDefault="00A13CA9" w:rsidP="00A0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CA9" w:rsidRDefault="00A13CA9" w:rsidP="00A066D8">
      <w:r>
        <w:separator/>
      </w:r>
    </w:p>
  </w:footnote>
  <w:footnote w:type="continuationSeparator" w:id="0">
    <w:p w:rsidR="00A13CA9" w:rsidRDefault="00A13CA9" w:rsidP="00A06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629100"/>
      <w:docPartObj>
        <w:docPartGallery w:val="Page Numbers (Top of Page)"/>
        <w:docPartUnique/>
      </w:docPartObj>
    </w:sdtPr>
    <w:sdtEndPr/>
    <w:sdtContent>
      <w:p w:rsidR="00A066D8" w:rsidRDefault="00A066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E77">
          <w:rPr>
            <w:noProof/>
          </w:rPr>
          <w:t>- 2 -</w:t>
        </w:r>
        <w:r>
          <w:fldChar w:fldCharType="end"/>
        </w:r>
      </w:p>
    </w:sdtContent>
  </w:sdt>
  <w:p w:rsidR="00A066D8" w:rsidRDefault="00A066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C1"/>
    <w:rsid w:val="00140903"/>
    <w:rsid w:val="001E31D3"/>
    <w:rsid w:val="003C3657"/>
    <w:rsid w:val="004245F3"/>
    <w:rsid w:val="00724C83"/>
    <w:rsid w:val="007746FB"/>
    <w:rsid w:val="007A63AA"/>
    <w:rsid w:val="0081541C"/>
    <w:rsid w:val="00870AA8"/>
    <w:rsid w:val="00876633"/>
    <w:rsid w:val="00A04E77"/>
    <w:rsid w:val="00A066D8"/>
    <w:rsid w:val="00A13CA9"/>
    <w:rsid w:val="00C024F1"/>
    <w:rsid w:val="00DE63C1"/>
    <w:rsid w:val="00F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5DAB5-A361-493E-8C28-BFEB1AC6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6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66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6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A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0A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Бугаева В.Н.</cp:lastModifiedBy>
  <cp:revision>9</cp:revision>
  <cp:lastPrinted>2020-12-18T11:55:00Z</cp:lastPrinted>
  <dcterms:created xsi:type="dcterms:W3CDTF">2020-12-18T09:08:00Z</dcterms:created>
  <dcterms:modified xsi:type="dcterms:W3CDTF">2020-12-18T12:09:00Z</dcterms:modified>
</cp:coreProperties>
</file>