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52" w:rsidRPr="00114AC4" w:rsidRDefault="004E5E52" w:rsidP="004E5E52">
      <w:pPr>
        <w:ind w:firstLine="851"/>
        <w:jc w:val="center"/>
        <w:rPr>
          <w:sz w:val="28"/>
          <w:szCs w:val="28"/>
        </w:rPr>
      </w:pPr>
    </w:p>
    <w:p w:rsidR="004E5E52" w:rsidRPr="00114AC4" w:rsidRDefault="004E5E52" w:rsidP="004E5E52">
      <w:pPr>
        <w:ind w:firstLine="851"/>
        <w:jc w:val="center"/>
        <w:rPr>
          <w:sz w:val="28"/>
          <w:szCs w:val="28"/>
        </w:rPr>
      </w:pPr>
    </w:p>
    <w:p w:rsidR="004E5E52" w:rsidRPr="00114AC4" w:rsidRDefault="004E5E52" w:rsidP="004E5E52">
      <w:pPr>
        <w:ind w:firstLine="851"/>
        <w:jc w:val="center"/>
        <w:rPr>
          <w:sz w:val="28"/>
          <w:szCs w:val="28"/>
        </w:rPr>
      </w:pPr>
    </w:p>
    <w:p w:rsidR="004E5E52" w:rsidRPr="00114AC4" w:rsidRDefault="004E5E52" w:rsidP="004E5E52">
      <w:pPr>
        <w:ind w:firstLine="851"/>
        <w:jc w:val="center"/>
        <w:rPr>
          <w:sz w:val="28"/>
          <w:szCs w:val="28"/>
        </w:rPr>
      </w:pPr>
    </w:p>
    <w:p w:rsidR="004E5E52" w:rsidRPr="00114AC4" w:rsidRDefault="004E5E52" w:rsidP="004E5E52">
      <w:pPr>
        <w:ind w:firstLine="851"/>
        <w:jc w:val="center"/>
        <w:rPr>
          <w:sz w:val="28"/>
          <w:szCs w:val="28"/>
        </w:rPr>
      </w:pPr>
    </w:p>
    <w:p w:rsidR="004E5E52" w:rsidRPr="00114AC4" w:rsidRDefault="004E5E52" w:rsidP="004E5E52">
      <w:pPr>
        <w:ind w:firstLine="851"/>
        <w:jc w:val="center"/>
        <w:rPr>
          <w:sz w:val="28"/>
          <w:szCs w:val="28"/>
        </w:rPr>
      </w:pPr>
    </w:p>
    <w:p w:rsidR="004E5E52" w:rsidRPr="00114AC4" w:rsidRDefault="004E5E52" w:rsidP="004E5E52">
      <w:pPr>
        <w:jc w:val="center"/>
        <w:rPr>
          <w:b/>
          <w:sz w:val="28"/>
          <w:szCs w:val="28"/>
        </w:rPr>
      </w:pPr>
      <w:r w:rsidRPr="00114AC4">
        <w:rPr>
          <w:b/>
          <w:sz w:val="28"/>
          <w:szCs w:val="28"/>
        </w:rPr>
        <w:t>Закон</w:t>
      </w:r>
    </w:p>
    <w:p w:rsidR="004E5E52" w:rsidRPr="00114AC4" w:rsidRDefault="004E5E52" w:rsidP="004E5E52">
      <w:pPr>
        <w:jc w:val="center"/>
        <w:rPr>
          <w:b/>
          <w:sz w:val="28"/>
          <w:szCs w:val="28"/>
        </w:rPr>
      </w:pPr>
      <w:r w:rsidRPr="00114AC4">
        <w:rPr>
          <w:b/>
          <w:sz w:val="28"/>
          <w:szCs w:val="28"/>
        </w:rPr>
        <w:t>Приднестровской Молдавской Республики</w:t>
      </w:r>
    </w:p>
    <w:p w:rsidR="004E5E52" w:rsidRPr="00114AC4" w:rsidRDefault="004E5E52" w:rsidP="004E5E52">
      <w:pPr>
        <w:jc w:val="center"/>
        <w:rPr>
          <w:b/>
          <w:bCs/>
          <w:sz w:val="28"/>
          <w:szCs w:val="28"/>
        </w:rPr>
      </w:pPr>
    </w:p>
    <w:p w:rsidR="004E5E52" w:rsidRPr="00114AC4" w:rsidRDefault="001A6AE0" w:rsidP="004E5E52">
      <w:pPr>
        <w:jc w:val="center"/>
        <w:rPr>
          <w:b/>
          <w:sz w:val="28"/>
          <w:szCs w:val="28"/>
        </w:rPr>
      </w:pPr>
      <w:r w:rsidRPr="00114AC4">
        <w:rPr>
          <w:b/>
          <w:sz w:val="28"/>
          <w:szCs w:val="28"/>
        </w:rPr>
        <w:t xml:space="preserve">«О внесении изменений </w:t>
      </w:r>
    </w:p>
    <w:p w:rsidR="004E5E52" w:rsidRPr="00114AC4" w:rsidRDefault="001A6AE0" w:rsidP="004E5E52">
      <w:pPr>
        <w:jc w:val="center"/>
        <w:rPr>
          <w:b/>
          <w:sz w:val="28"/>
          <w:szCs w:val="28"/>
        </w:rPr>
      </w:pPr>
      <w:r w:rsidRPr="00114AC4">
        <w:rPr>
          <w:b/>
          <w:sz w:val="28"/>
          <w:szCs w:val="28"/>
        </w:rPr>
        <w:t xml:space="preserve">в Закон Приднестровской Молдавской Республики </w:t>
      </w:r>
    </w:p>
    <w:p w:rsidR="001A6AE0" w:rsidRPr="00114AC4" w:rsidRDefault="001A6AE0" w:rsidP="004E5E52">
      <w:pPr>
        <w:jc w:val="center"/>
        <w:rPr>
          <w:b/>
          <w:sz w:val="28"/>
          <w:szCs w:val="28"/>
        </w:rPr>
      </w:pPr>
      <w:r w:rsidRPr="00114AC4">
        <w:rPr>
          <w:b/>
          <w:sz w:val="28"/>
          <w:szCs w:val="28"/>
        </w:rPr>
        <w:t>«Об утверждении государственной целевой программы</w:t>
      </w:r>
    </w:p>
    <w:p w:rsidR="001A6AE0" w:rsidRPr="00114AC4" w:rsidRDefault="001A6AE0" w:rsidP="004E5E52">
      <w:pPr>
        <w:jc w:val="center"/>
        <w:rPr>
          <w:b/>
          <w:sz w:val="28"/>
          <w:szCs w:val="28"/>
        </w:rPr>
      </w:pPr>
      <w:r w:rsidRPr="00114AC4">
        <w:rPr>
          <w:b/>
          <w:sz w:val="28"/>
          <w:szCs w:val="28"/>
        </w:rPr>
        <w:t>«Стратегия развития Приднестровского государственного университета</w:t>
      </w:r>
    </w:p>
    <w:p w:rsidR="001A6AE0" w:rsidRPr="00114AC4" w:rsidRDefault="001A6AE0" w:rsidP="004E5E52">
      <w:pPr>
        <w:jc w:val="center"/>
        <w:rPr>
          <w:b/>
          <w:sz w:val="28"/>
          <w:szCs w:val="28"/>
        </w:rPr>
      </w:pPr>
      <w:r w:rsidRPr="00114AC4">
        <w:rPr>
          <w:b/>
          <w:sz w:val="28"/>
          <w:szCs w:val="28"/>
        </w:rPr>
        <w:t>им. Т. Г. Шевченко на период 2019–2023 годов»</w:t>
      </w:r>
    </w:p>
    <w:p w:rsidR="004E5E52" w:rsidRPr="00114AC4" w:rsidRDefault="004E5E52" w:rsidP="004E5E52">
      <w:pPr>
        <w:jc w:val="both"/>
        <w:rPr>
          <w:sz w:val="28"/>
          <w:szCs w:val="28"/>
        </w:rPr>
      </w:pPr>
    </w:p>
    <w:p w:rsidR="004E5E52" w:rsidRPr="00114AC4" w:rsidRDefault="004E5E52" w:rsidP="004E5E52">
      <w:pPr>
        <w:jc w:val="both"/>
        <w:rPr>
          <w:sz w:val="28"/>
          <w:szCs w:val="28"/>
        </w:rPr>
      </w:pPr>
      <w:r w:rsidRPr="00114AC4">
        <w:rPr>
          <w:sz w:val="28"/>
          <w:szCs w:val="28"/>
        </w:rPr>
        <w:t>Принят Верховным Советом</w:t>
      </w:r>
    </w:p>
    <w:p w:rsidR="004E5E52" w:rsidRPr="00114AC4" w:rsidRDefault="004E5E52" w:rsidP="004E5E52">
      <w:pPr>
        <w:jc w:val="both"/>
        <w:rPr>
          <w:sz w:val="28"/>
          <w:szCs w:val="28"/>
        </w:rPr>
      </w:pPr>
      <w:r w:rsidRPr="00114AC4">
        <w:rPr>
          <w:sz w:val="28"/>
          <w:szCs w:val="28"/>
        </w:rPr>
        <w:t>Приднестровской Молдавской Республики                        28 октября 2020 года</w:t>
      </w:r>
    </w:p>
    <w:p w:rsidR="004E5E52" w:rsidRPr="00114AC4" w:rsidRDefault="004E5E52" w:rsidP="004E5E52">
      <w:pPr>
        <w:jc w:val="both"/>
        <w:rPr>
          <w:sz w:val="28"/>
          <w:szCs w:val="28"/>
        </w:rPr>
      </w:pPr>
    </w:p>
    <w:p w:rsidR="001A6AE0" w:rsidRPr="00114AC4" w:rsidRDefault="004E5E52" w:rsidP="004E5E52">
      <w:pPr>
        <w:ind w:firstLine="708"/>
        <w:jc w:val="both"/>
        <w:rPr>
          <w:sz w:val="28"/>
          <w:szCs w:val="28"/>
        </w:rPr>
      </w:pPr>
      <w:r w:rsidRPr="00114AC4">
        <w:rPr>
          <w:b/>
          <w:sz w:val="28"/>
          <w:szCs w:val="28"/>
        </w:rPr>
        <w:t>Статья 1</w:t>
      </w:r>
      <w:r w:rsidRPr="00114AC4">
        <w:rPr>
          <w:sz w:val="28"/>
          <w:szCs w:val="28"/>
        </w:rPr>
        <w:t xml:space="preserve">. </w:t>
      </w:r>
      <w:r w:rsidR="001A6AE0" w:rsidRPr="00114AC4">
        <w:rPr>
          <w:sz w:val="28"/>
          <w:szCs w:val="28"/>
        </w:rPr>
        <w:t xml:space="preserve">Внести в Закон Приднестровской Молдавской Республики </w:t>
      </w:r>
      <w:r w:rsidRPr="00114AC4">
        <w:rPr>
          <w:sz w:val="28"/>
          <w:szCs w:val="28"/>
        </w:rPr>
        <w:br/>
      </w:r>
      <w:r w:rsidR="001A6AE0" w:rsidRPr="00114AC4">
        <w:rPr>
          <w:sz w:val="28"/>
          <w:szCs w:val="28"/>
        </w:rPr>
        <w:t xml:space="preserve">от 28 июня 2019 года № 124-З-VI «Об утверждении государственной целевой программы «Стратегия развития Приднестровского государственного университета им. Т. Г. Шевченко на период 2019–2023 годов» (САЗ 19-24) следующие изменения: </w:t>
      </w:r>
    </w:p>
    <w:p w:rsidR="001A6AE0" w:rsidRPr="00114AC4" w:rsidRDefault="001A6AE0" w:rsidP="001A6AE0">
      <w:pPr>
        <w:jc w:val="both"/>
        <w:rPr>
          <w:sz w:val="28"/>
          <w:szCs w:val="28"/>
        </w:rPr>
      </w:pPr>
    </w:p>
    <w:p w:rsidR="001A6AE0" w:rsidRPr="00114AC4" w:rsidRDefault="004E5E52" w:rsidP="004E5E52">
      <w:pPr>
        <w:ind w:firstLine="708"/>
        <w:jc w:val="both"/>
        <w:rPr>
          <w:sz w:val="28"/>
          <w:szCs w:val="28"/>
        </w:rPr>
      </w:pPr>
      <w:r w:rsidRPr="00114AC4">
        <w:rPr>
          <w:sz w:val="28"/>
          <w:szCs w:val="28"/>
        </w:rPr>
        <w:t xml:space="preserve">1. </w:t>
      </w:r>
      <w:r w:rsidR="001A6AE0" w:rsidRPr="00114AC4">
        <w:rPr>
          <w:sz w:val="28"/>
          <w:szCs w:val="28"/>
        </w:rPr>
        <w:t>В пункте 7.3 раздела 7 Приложения к Закону слова «отчеты об исполнении Программы по итогам 6 (шести) месяцев и» заменить словами «отчет об исполнении Программы</w:t>
      </w:r>
      <w:r w:rsidR="00D4685B">
        <w:rPr>
          <w:sz w:val="28"/>
          <w:szCs w:val="28"/>
        </w:rPr>
        <w:t xml:space="preserve"> по итогам</w:t>
      </w:r>
      <w:r w:rsidR="001A6AE0" w:rsidRPr="00114AC4">
        <w:rPr>
          <w:sz w:val="28"/>
          <w:szCs w:val="28"/>
        </w:rPr>
        <w:t>».</w:t>
      </w:r>
    </w:p>
    <w:p w:rsidR="001A6AE0" w:rsidRPr="00114AC4" w:rsidRDefault="001A6AE0" w:rsidP="001A6AE0">
      <w:pPr>
        <w:jc w:val="both"/>
        <w:rPr>
          <w:sz w:val="28"/>
          <w:szCs w:val="28"/>
        </w:rPr>
      </w:pPr>
    </w:p>
    <w:p w:rsidR="001A6AE0" w:rsidRPr="00114AC4" w:rsidRDefault="004E5E52" w:rsidP="004E5E52">
      <w:pPr>
        <w:ind w:firstLine="708"/>
        <w:jc w:val="both"/>
        <w:rPr>
          <w:sz w:val="28"/>
          <w:szCs w:val="28"/>
        </w:rPr>
      </w:pPr>
      <w:r w:rsidRPr="00114AC4">
        <w:rPr>
          <w:sz w:val="28"/>
          <w:szCs w:val="28"/>
        </w:rPr>
        <w:t xml:space="preserve">2. </w:t>
      </w:r>
      <w:r w:rsidR="001A6AE0" w:rsidRPr="00114AC4">
        <w:rPr>
          <w:sz w:val="28"/>
          <w:szCs w:val="28"/>
        </w:rPr>
        <w:t xml:space="preserve">Пункт 7.4 раздела 7 Приложения к Закону изложить в следующей редакции: </w:t>
      </w:r>
    </w:p>
    <w:p w:rsidR="00BA361E" w:rsidRPr="00114AC4" w:rsidRDefault="001A6AE0" w:rsidP="00BA361E">
      <w:pPr>
        <w:shd w:val="clear" w:color="auto" w:fill="FFFFFF"/>
        <w:ind w:firstLine="709"/>
        <w:jc w:val="both"/>
        <w:rPr>
          <w:sz w:val="28"/>
          <w:szCs w:val="28"/>
        </w:rPr>
      </w:pPr>
      <w:r w:rsidRPr="00114AC4">
        <w:rPr>
          <w:sz w:val="28"/>
          <w:szCs w:val="28"/>
        </w:rPr>
        <w:t>«</w:t>
      </w:r>
      <w:r w:rsidR="00BA361E" w:rsidRPr="00114AC4">
        <w:rPr>
          <w:sz w:val="28"/>
          <w:szCs w:val="28"/>
        </w:rPr>
        <w:t>7.4. Отчет об исполнении Программы за истекший период направляется в Верховный Совет Приднестровской Молдавской Республики в срок до 15 марта текущего года</w:t>
      </w:r>
      <w:r w:rsidR="006A791D">
        <w:rPr>
          <w:sz w:val="28"/>
          <w:szCs w:val="28"/>
        </w:rPr>
        <w:t>.</w:t>
      </w:r>
    </w:p>
    <w:p w:rsidR="001A6AE0" w:rsidRPr="00114AC4" w:rsidRDefault="00BA361E" w:rsidP="00BA361E">
      <w:pPr>
        <w:ind w:firstLine="708"/>
        <w:jc w:val="both"/>
        <w:rPr>
          <w:sz w:val="28"/>
          <w:szCs w:val="28"/>
        </w:rPr>
      </w:pPr>
      <w:r w:rsidRPr="00114AC4">
        <w:rPr>
          <w:sz w:val="28"/>
          <w:szCs w:val="28"/>
        </w:rPr>
        <w:t xml:space="preserve">Отчет о конечных результатах исполнения мероприятий Программы и </w:t>
      </w:r>
      <w:r w:rsidR="003C3299">
        <w:rPr>
          <w:sz w:val="28"/>
          <w:szCs w:val="28"/>
        </w:rPr>
        <w:t xml:space="preserve">об </w:t>
      </w:r>
      <w:r w:rsidRPr="00114AC4">
        <w:rPr>
          <w:sz w:val="28"/>
          <w:szCs w:val="28"/>
        </w:rPr>
        <w:t>эффективности использования финансовых средств за весь период ее реализации направляется в Верховный Совет Приднестровской Молдавской Республики в срок до 15 марта 2024 года</w:t>
      </w:r>
      <w:r w:rsidR="001A6AE0" w:rsidRPr="00114AC4">
        <w:rPr>
          <w:sz w:val="28"/>
          <w:szCs w:val="28"/>
        </w:rPr>
        <w:t>».</w:t>
      </w:r>
    </w:p>
    <w:p w:rsidR="001A6AE0" w:rsidRDefault="001A6AE0" w:rsidP="001A6AE0">
      <w:pPr>
        <w:jc w:val="both"/>
        <w:rPr>
          <w:sz w:val="28"/>
          <w:szCs w:val="28"/>
        </w:rPr>
      </w:pPr>
    </w:p>
    <w:p w:rsidR="00114AC4" w:rsidRDefault="00114AC4" w:rsidP="001A6AE0">
      <w:pPr>
        <w:jc w:val="both"/>
        <w:rPr>
          <w:sz w:val="28"/>
          <w:szCs w:val="28"/>
        </w:rPr>
      </w:pPr>
    </w:p>
    <w:p w:rsidR="00114AC4" w:rsidRDefault="00114AC4" w:rsidP="001A6AE0">
      <w:pPr>
        <w:jc w:val="both"/>
        <w:rPr>
          <w:sz w:val="28"/>
          <w:szCs w:val="28"/>
        </w:rPr>
      </w:pPr>
    </w:p>
    <w:p w:rsidR="00114AC4" w:rsidRDefault="00114AC4" w:rsidP="001A6AE0">
      <w:pPr>
        <w:jc w:val="both"/>
        <w:rPr>
          <w:sz w:val="28"/>
          <w:szCs w:val="28"/>
        </w:rPr>
      </w:pPr>
    </w:p>
    <w:p w:rsidR="00114AC4" w:rsidRDefault="00114AC4" w:rsidP="001A6AE0">
      <w:pPr>
        <w:jc w:val="both"/>
        <w:rPr>
          <w:sz w:val="28"/>
          <w:szCs w:val="28"/>
        </w:rPr>
      </w:pPr>
    </w:p>
    <w:p w:rsidR="00114AC4" w:rsidRDefault="00114AC4" w:rsidP="001A6AE0">
      <w:pPr>
        <w:jc w:val="both"/>
        <w:rPr>
          <w:sz w:val="28"/>
          <w:szCs w:val="28"/>
        </w:rPr>
      </w:pPr>
    </w:p>
    <w:p w:rsidR="00114AC4" w:rsidRPr="00114AC4" w:rsidRDefault="00114AC4" w:rsidP="001A6AE0">
      <w:pPr>
        <w:jc w:val="both"/>
        <w:rPr>
          <w:sz w:val="28"/>
          <w:szCs w:val="28"/>
        </w:rPr>
      </w:pPr>
    </w:p>
    <w:p w:rsidR="001A6AE0" w:rsidRPr="00114AC4" w:rsidRDefault="001A6AE0" w:rsidP="004E5E52">
      <w:pPr>
        <w:ind w:firstLine="708"/>
        <w:jc w:val="both"/>
        <w:rPr>
          <w:sz w:val="28"/>
          <w:szCs w:val="28"/>
        </w:rPr>
      </w:pPr>
      <w:r w:rsidRPr="00114AC4">
        <w:rPr>
          <w:b/>
          <w:sz w:val="28"/>
          <w:szCs w:val="28"/>
        </w:rPr>
        <w:lastRenderedPageBreak/>
        <w:t>Статья 2</w:t>
      </w:r>
      <w:r w:rsidRPr="00114AC4">
        <w:rPr>
          <w:sz w:val="28"/>
          <w:szCs w:val="28"/>
        </w:rPr>
        <w:t xml:space="preserve">. Настоящий Закон вступает в силу со дня, следующего за днем официального опубликования. </w:t>
      </w:r>
    </w:p>
    <w:p w:rsidR="001A6AE0" w:rsidRDefault="001A6AE0" w:rsidP="001A6AE0">
      <w:pPr>
        <w:jc w:val="both"/>
        <w:rPr>
          <w:sz w:val="28"/>
          <w:szCs w:val="28"/>
        </w:rPr>
      </w:pPr>
    </w:p>
    <w:p w:rsidR="00114AC4" w:rsidRDefault="00114AC4" w:rsidP="001A6AE0">
      <w:pPr>
        <w:jc w:val="both"/>
        <w:rPr>
          <w:sz w:val="28"/>
          <w:szCs w:val="28"/>
        </w:rPr>
      </w:pPr>
    </w:p>
    <w:p w:rsidR="00114AC4" w:rsidRPr="00114AC4" w:rsidRDefault="00114AC4" w:rsidP="001A6AE0">
      <w:pPr>
        <w:jc w:val="both"/>
        <w:rPr>
          <w:sz w:val="28"/>
          <w:szCs w:val="28"/>
        </w:rPr>
      </w:pPr>
    </w:p>
    <w:p w:rsidR="004E5E52" w:rsidRPr="00114AC4" w:rsidRDefault="004E5E52" w:rsidP="004E5E52">
      <w:pPr>
        <w:shd w:val="clear" w:color="auto" w:fill="FFFFFF"/>
        <w:jc w:val="both"/>
        <w:rPr>
          <w:sz w:val="28"/>
          <w:szCs w:val="28"/>
        </w:rPr>
      </w:pPr>
      <w:r w:rsidRPr="00114AC4">
        <w:rPr>
          <w:sz w:val="28"/>
          <w:szCs w:val="28"/>
        </w:rPr>
        <w:t>Президент</w:t>
      </w:r>
    </w:p>
    <w:p w:rsidR="004E5E52" w:rsidRPr="00114AC4" w:rsidRDefault="004E5E52" w:rsidP="004E5E52">
      <w:pPr>
        <w:jc w:val="both"/>
        <w:rPr>
          <w:sz w:val="28"/>
          <w:szCs w:val="28"/>
        </w:rPr>
      </w:pPr>
      <w:r w:rsidRPr="00114AC4">
        <w:rPr>
          <w:sz w:val="28"/>
          <w:szCs w:val="28"/>
        </w:rPr>
        <w:t>Приднестровской</w:t>
      </w:r>
    </w:p>
    <w:p w:rsidR="004E5E52" w:rsidRPr="00114AC4" w:rsidRDefault="004E5E52" w:rsidP="004E5E52">
      <w:pPr>
        <w:jc w:val="both"/>
        <w:rPr>
          <w:sz w:val="28"/>
          <w:szCs w:val="28"/>
        </w:rPr>
      </w:pPr>
      <w:r w:rsidRPr="00114AC4">
        <w:rPr>
          <w:sz w:val="28"/>
          <w:szCs w:val="28"/>
        </w:rPr>
        <w:t>Молдавской Республики                                            В. Н. КРАСНОСЕЛЬСКИЙ</w:t>
      </w:r>
    </w:p>
    <w:p w:rsidR="004E5E52" w:rsidRPr="00114AC4" w:rsidRDefault="004E5E52" w:rsidP="004E5E52">
      <w:pPr>
        <w:shd w:val="clear" w:color="auto" w:fill="FFFFFF"/>
        <w:jc w:val="both"/>
        <w:rPr>
          <w:sz w:val="28"/>
          <w:szCs w:val="28"/>
        </w:rPr>
      </w:pPr>
    </w:p>
    <w:p w:rsidR="00114AC4" w:rsidRDefault="00114AC4" w:rsidP="004E5E52">
      <w:pPr>
        <w:shd w:val="clear" w:color="auto" w:fill="FFFFFF"/>
        <w:jc w:val="both"/>
        <w:rPr>
          <w:sz w:val="28"/>
          <w:szCs w:val="28"/>
        </w:rPr>
      </w:pPr>
    </w:p>
    <w:p w:rsidR="00B331C4" w:rsidRDefault="00B331C4" w:rsidP="004E5E52">
      <w:pPr>
        <w:shd w:val="clear" w:color="auto" w:fill="FFFFFF"/>
        <w:jc w:val="both"/>
        <w:rPr>
          <w:sz w:val="28"/>
          <w:szCs w:val="28"/>
        </w:rPr>
      </w:pPr>
    </w:p>
    <w:p w:rsidR="00B331C4" w:rsidRDefault="00B331C4" w:rsidP="004E5E52">
      <w:pPr>
        <w:shd w:val="clear" w:color="auto" w:fill="FFFFFF"/>
        <w:jc w:val="both"/>
        <w:rPr>
          <w:sz w:val="28"/>
          <w:szCs w:val="28"/>
        </w:rPr>
      </w:pPr>
      <w:bookmarkStart w:id="0" w:name="_GoBack"/>
      <w:bookmarkEnd w:id="0"/>
    </w:p>
    <w:p w:rsidR="00B331C4" w:rsidRPr="00DC787F" w:rsidRDefault="00B331C4" w:rsidP="00B331C4">
      <w:pPr>
        <w:rPr>
          <w:sz w:val="28"/>
          <w:szCs w:val="28"/>
        </w:rPr>
      </w:pPr>
      <w:r w:rsidRPr="00DC787F">
        <w:rPr>
          <w:sz w:val="28"/>
          <w:szCs w:val="28"/>
        </w:rPr>
        <w:t>г. Тирасполь</w:t>
      </w:r>
    </w:p>
    <w:p w:rsidR="00B331C4" w:rsidRPr="00DC787F" w:rsidRDefault="00B331C4" w:rsidP="00B331C4">
      <w:pPr>
        <w:rPr>
          <w:sz w:val="28"/>
          <w:szCs w:val="28"/>
        </w:rPr>
      </w:pPr>
      <w:r>
        <w:rPr>
          <w:sz w:val="28"/>
          <w:szCs w:val="28"/>
          <w:lang w:val="en-US"/>
        </w:rPr>
        <w:t>11</w:t>
      </w:r>
      <w:r w:rsidRPr="00247164">
        <w:rPr>
          <w:sz w:val="28"/>
          <w:szCs w:val="28"/>
        </w:rPr>
        <w:t xml:space="preserve"> </w:t>
      </w:r>
      <w:r>
        <w:rPr>
          <w:sz w:val="28"/>
          <w:szCs w:val="28"/>
        </w:rPr>
        <w:t>ноября 2020</w:t>
      </w:r>
      <w:r w:rsidRPr="00DC787F">
        <w:rPr>
          <w:sz w:val="28"/>
          <w:szCs w:val="28"/>
        </w:rPr>
        <w:t xml:space="preserve"> г.</w:t>
      </w:r>
    </w:p>
    <w:p w:rsidR="00B331C4" w:rsidRPr="00114AC4" w:rsidRDefault="00B331C4" w:rsidP="00B331C4">
      <w:pPr>
        <w:shd w:val="clear" w:color="auto" w:fill="FFFFFF"/>
        <w:jc w:val="both"/>
        <w:rPr>
          <w:sz w:val="28"/>
          <w:szCs w:val="28"/>
        </w:rPr>
      </w:pPr>
      <w:r w:rsidRPr="00DC787F">
        <w:rPr>
          <w:sz w:val="28"/>
          <w:szCs w:val="28"/>
        </w:rPr>
        <w:t xml:space="preserve">№ </w:t>
      </w:r>
      <w:r>
        <w:rPr>
          <w:sz w:val="28"/>
          <w:szCs w:val="28"/>
        </w:rPr>
        <w:t>1</w:t>
      </w:r>
      <w:r>
        <w:rPr>
          <w:sz w:val="28"/>
          <w:szCs w:val="28"/>
          <w:lang w:val="en-US"/>
        </w:rPr>
        <w:t>8</w:t>
      </w:r>
      <w:r>
        <w:rPr>
          <w:sz w:val="28"/>
          <w:szCs w:val="28"/>
        </w:rPr>
        <w:t>3-</w:t>
      </w:r>
      <w:r w:rsidRPr="0001540F">
        <w:rPr>
          <w:sz w:val="28"/>
          <w:szCs w:val="28"/>
        </w:rPr>
        <w:t>З</w:t>
      </w:r>
      <w:r>
        <w:rPr>
          <w:sz w:val="28"/>
          <w:szCs w:val="28"/>
        </w:rPr>
        <w:t>И</w:t>
      </w:r>
      <w:r w:rsidRPr="00DC787F">
        <w:rPr>
          <w:sz w:val="28"/>
          <w:szCs w:val="28"/>
        </w:rPr>
        <w:t>-VI</w:t>
      </w:r>
    </w:p>
    <w:sectPr w:rsidR="00B331C4" w:rsidRPr="00114AC4" w:rsidSect="00CF0C4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C8" w:rsidRDefault="00986CC8" w:rsidP="00CF0C46">
      <w:r>
        <w:separator/>
      </w:r>
    </w:p>
  </w:endnote>
  <w:endnote w:type="continuationSeparator" w:id="0">
    <w:p w:rsidR="00986CC8" w:rsidRDefault="00986CC8" w:rsidP="00CF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C8" w:rsidRDefault="00986CC8" w:rsidP="00CF0C46">
      <w:r>
        <w:separator/>
      </w:r>
    </w:p>
  </w:footnote>
  <w:footnote w:type="continuationSeparator" w:id="0">
    <w:p w:rsidR="00986CC8" w:rsidRDefault="00986CC8" w:rsidP="00CF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862161"/>
      <w:docPartObj>
        <w:docPartGallery w:val="Page Numbers (Top of Page)"/>
        <w:docPartUnique/>
      </w:docPartObj>
    </w:sdtPr>
    <w:sdtEndPr/>
    <w:sdtContent>
      <w:p w:rsidR="00CF0C46" w:rsidRDefault="00CF0C46">
        <w:pPr>
          <w:pStyle w:val="a8"/>
          <w:jc w:val="center"/>
        </w:pPr>
        <w:r>
          <w:fldChar w:fldCharType="begin"/>
        </w:r>
        <w:r>
          <w:instrText>PAGE   \* MERGEFORMAT</w:instrText>
        </w:r>
        <w:r>
          <w:fldChar w:fldCharType="separate"/>
        </w:r>
        <w:r w:rsidR="00B331C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4474"/>
    <w:multiLevelType w:val="hybridMultilevel"/>
    <w:tmpl w:val="30D85190"/>
    <w:lvl w:ilvl="0" w:tplc="9D208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0D500C"/>
    <w:multiLevelType w:val="hybridMultilevel"/>
    <w:tmpl w:val="C430EA2C"/>
    <w:lvl w:ilvl="0" w:tplc="C0528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774"/>
    <w:rsid w:val="00114AC4"/>
    <w:rsid w:val="00183780"/>
    <w:rsid w:val="001A6AE0"/>
    <w:rsid w:val="0028057C"/>
    <w:rsid w:val="003B0685"/>
    <w:rsid w:val="003C3299"/>
    <w:rsid w:val="003E0561"/>
    <w:rsid w:val="004145CA"/>
    <w:rsid w:val="00430A98"/>
    <w:rsid w:val="004536C9"/>
    <w:rsid w:val="00461304"/>
    <w:rsid w:val="00492342"/>
    <w:rsid w:val="004E5E52"/>
    <w:rsid w:val="005633C9"/>
    <w:rsid w:val="005D1688"/>
    <w:rsid w:val="006A791D"/>
    <w:rsid w:val="006D50CE"/>
    <w:rsid w:val="007E4021"/>
    <w:rsid w:val="008F153B"/>
    <w:rsid w:val="00986CC8"/>
    <w:rsid w:val="0099241E"/>
    <w:rsid w:val="009D0774"/>
    <w:rsid w:val="00A165B0"/>
    <w:rsid w:val="00B17B7B"/>
    <w:rsid w:val="00B331C4"/>
    <w:rsid w:val="00B35B1A"/>
    <w:rsid w:val="00BA361E"/>
    <w:rsid w:val="00C34D4E"/>
    <w:rsid w:val="00C603E2"/>
    <w:rsid w:val="00CF0C46"/>
    <w:rsid w:val="00D4685B"/>
    <w:rsid w:val="00E51BC2"/>
    <w:rsid w:val="00ED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A4C14-DBE5-4CE6-A6A2-F174D879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CE"/>
    <w:pPr>
      <w:ind w:left="720"/>
      <w:contextualSpacing/>
    </w:pPr>
  </w:style>
  <w:style w:type="paragraph" w:styleId="a4">
    <w:name w:val="Balloon Text"/>
    <w:basedOn w:val="a"/>
    <w:link w:val="a5"/>
    <w:uiPriority w:val="99"/>
    <w:semiHidden/>
    <w:unhideWhenUsed/>
    <w:rsid w:val="005D1688"/>
    <w:rPr>
      <w:rFonts w:ascii="Segoe UI" w:hAnsi="Segoe UI" w:cs="Segoe UI"/>
      <w:sz w:val="18"/>
      <w:szCs w:val="18"/>
    </w:rPr>
  </w:style>
  <w:style w:type="character" w:customStyle="1" w:styleId="a5">
    <w:name w:val="Текст выноски Знак"/>
    <w:basedOn w:val="a0"/>
    <w:link w:val="a4"/>
    <w:uiPriority w:val="99"/>
    <w:semiHidden/>
    <w:rsid w:val="005D1688"/>
    <w:rPr>
      <w:rFonts w:ascii="Segoe UI" w:eastAsia="Times New Roman" w:hAnsi="Segoe UI" w:cs="Segoe UI"/>
      <w:sz w:val="18"/>
      <w:szCs w:val="18"/>
      <w:lang w:eastAsia="ru-RU"/>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Текст Знак1 Знак1, Знак Знак Знак Знак1,Текст Знак Знак,Текст Знак1 Знак,Знак"/>
    <w:basedOn w:val="a"/>
    <w:link w:val="a7"/>
    <w:rsid w:val="00492342"/>
    <w:rPr>
      <w:rFonts w:ascii="Courier New" w:hAnsi="Courier New" w:cs="Courier New"/>
      <w:sz w:val="20"/>
      <w:szCs w:val="20"/>
    </w:rPr>
  </w:style>
  <w:style w:type="character" w:customStyle="1" w:styleId="a7">
    <w:name w:val="Текст Знак"/>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Текст Знак1 Знак1 Знак, Знак Знак Знак Знак1 Знак,Знак Знак"/>
    <w:basedOn w:val="a0"/>
    <w:link w:val="a6"/>
    <w:rsid w:val="00492342"/>
    <w:rPr>
      <w:rFonts w:ascii="Courier New" w:eastAsia="Times New Roman" w:hAnsi="Courier New" w:cs="Courier New"/>
      <w:sz w:val="20"/>
      <w:szCs w:val="20"/>
      <w:lang w:eastAsia="ru-RU"/>
    </w:rPr>
  </w:style>
  <w:style w:type="paragraph" w:styleId="a8">
    <w:name w:val="header"/>
    <w:basedOn w:val="a"/>
    <w:link w:val="a9"/>
    <w:uiPriority w:val="99"/>
    <w:unhideWhenUsed/>
    <w:rsid w:val="00CF0C46"/>
    <w:pPr>
      <w:tabs>
        <w:tab w:val="center" w:pos="4677"/>
        <w:tab w:val="right" w:pos="9355"/>
      </w:tabs>
    </w:pPr>
  </w:style>
  <w:style w:type="character" w:customStyle="1" w:styleId="a9">
    <w:name w:val="Верхний колонтитул Знак"/>
    <w:basedOn w:val="a0"/>
    <w:link w:val="a8"/>
    <w:uiPriority w:val="99"/>
    <w:rsid w:val="00CF0C4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F0C46"/>
    <w:pPr>
      <w:tabs>
        <w:tab w:val="center" w:pos="4677"/>
        <w:tab w:val="right" w:pos="9355"/>
      </w:tabs>
    </w:pPr>
  </w:style>
  <w:style w:type="character" w:customStyle="1" w:styleId="ab">
    <w:name w:val="Нижний колонтитул Знак"/>
    <w:basedOn w:val="a0"/>
    <w:link w:val="aa"/>
    <w:uiPriority w:val="99"/>
    <w:rsid w:val="00CF0C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Боротинская Е.Е.</dc:creator>
  <cp:keywords/>
  <dc:description/>
  <cp:lastModifiedBy>Кудрова А.А.</cp:lastModifiedBy>
  <cp:revision>16</cp:revision>
  <cp:lastPrinted>2020-09-11T12:04:00Z</cp:lastPrinted>
  <dcterms:created xsi:type="dcterms:W3CDTF">2020-01-15T12:12:00Z</dcterms:created>
  <dcterms:modified xsi:type="dcterms:W3CDTF">2020-11-12T09:18:00Z</dcterms:modified>
</cp:coreProperties>
</file>