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2B" w:rsidRPr="00E43470" w:rsidRDefault="007C0D2B" w:rsidP="007C0D2B">
      <w:pPr>
        <w:ind w:firstLine="851"/>
        <w:jc w:val="center"/>
        <w:rPr>
          <w:sz w:val="28"/>
          <w:szCs w:val="28"/>
        </w:rPr>
      </w:pPr>
    </w:p>
    <w:p w:rsidR="007C0D2B" w:rsidRPr="00E43470" w:rsidRDefault="007C0D2B" w:rsidP="007C0D2B">
      <w:pPr>
        <w:ind w:firstLine="851"/>
        <w:jc w:val="center"/>
        <w:rPr>
          <w:sz w:val="28"/>
          <w:szCs w:val="28"/>
        </w:rPr>
      </w:pPr>
    </w:p>
    <w:p w:rsidR="007C0D2B" w:rsidRPr="00E43470" w:rsidRDefault="007C0D2B" w:rsidP="007C0D2B">
      <w:pPr>
        <w:ind w:firstLine="851"/>
        <w:jc w:val="center"/>
        <w:rPr>
          <w:sz w:val="28"/>
          <w:szCs w:val="28"/>
        </w:rPr>
      </w:pPr>
    </w:p>
    <w:p w:rsidR="007C0D2B" w:rsidRDefault="007C0D2B" w:rsidP="007C0D2B">
      <w:pPr>
        <w:ind w:firstLine="851"/>
        <w:jc w:val="center"/>
        <w:rPr>
          <w:sz w:val="28"/>
          <w:szCs w:val="28"/>
        </w:rPr>
      </w:pPr>
    </w:p>
    <w:p w:rsidR="007C0D2B" w:rsidRDefault="007C0D2B" w:rsidP="007C0D2B">
      <w:pPr>
        <w:ind w:firstLine="851"/>
        <w:jc w:val="center"/>
        <w:rPr>
          <w:sz w:val="28"/>
          <w:szCs w:val="28"/>
        </w:rPr>
      </w:pPr>
    </w:p>
    <w:p w:rsidR="007C0D2B" w:rsidRPr="00E43470" w:rsidRDefault="007C0D2B" w:rsidP="007C0D2B">
      <w:pPr>
        <w:ind w:firstLine="851"/>
        <w:jc w:val="center"/>
        <w:rPr>
          <w:sz w:val="28"/>
          <w:szCs w:val="28"/>
        </w:rPr>
      </w:pPr>
    </w:p>
    <w:p w:rsidR="007C0D2B" w:rsidRPr="007C0D2B" w:rsidRDefault="007C0D2B" w:rsidP="007C0D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C0D2B">
        <w:rPr>
          <w:rFonts w:ascii="Times New Roman" w:hAnsi="Times New Roman"/>
          <w:b/>
          <w:sz w:val="28"/>
          <w:szCs w:val="28"/>
        </w:rPr>
        <w:t>Закон</w:t>
      </w:r>
      <w:r w:rsidRPr="007C0D2B">
        <w:rPr>
          <w:rFonts w:ascii="Times New Roman" w:hAnsi="Times New Roman"/>
          <w:b/>
          <w:sz w:val="28"/>
          <w:szCs w:val="28"/>
        </w:rPr>
        <w:br/>
        <w:t>Приднестровской Молдавской Республики</w:t>
      </w:r>
    </w:p>
    <w:p w:rsidR="007C0D2B" w:rsidRPr="007C0D2B" w:rsidRDefault="007C0D2B" w:rsidP="007C0D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C4BA4" w:rsidRPr="007C0D2B" w:rsidRDefault="004C4BA4" w:rsidP="007C0D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C0D2B">
        <w:rPr>
          <w:rFonts w:ascii="Times New Roman" w:hAnsi="Times New Roman"/>
          <w:b/>
          <w:sz w:val="28"/>
          <w:szCs w:val="28"/>
        </w:rPr>
        <w:t>О внесении изменения в Закон</w:t>
      </w:r>
    </w:p>
    <w:p w:rsidR="004C4BA4" w:rsidRPr="007C0D2B" w:rsidRDefault="004C4BA4" w:rsidP="004C4BA4">
      <w:pPr>
        <w:jc w:val="center"/>
        <w:rPr>
          <w:b/>
          <w:sz w:val="28"/>
          <w:szCs w:val="28"/>
        </w:rPr>
      </w:pPr>
      <w:r w:rsidRPr="007C0D2B">
        <w:rPr>
          <w:b/>
          <w:sz w:val="28"/>
          <w:szCs w:val="28"/>
        </w:rPr>
        <w:t xml:space="preserve">Приднестровской Молдавской Республики </w:t>
      </w:r>
    </w:p>
    <w:p w:rsidR="004C4BA4" w:rsidRPr="007C0D2B" w:rsidRDefault="004C4BA4" w:rsidP="004C4BA4">
      <w:pPr>
        <w:jc w:val="center"/>
        <w:rPr>
          <w:b/>
          <w:sz w:val="28"/>
          <w:szCs w:val="28"/>
        </w:rPr>
      </w:pPr>
      <w:r w:rsidRPr="007C0D2B">
        <w:rPr>
          <w:b/>
          <w:sz w:val="28"/>
          <w:szCs w:val="28"/>
        </w:rPr>
        <w:t>«О государственной поддержке многодетных семей»</w:t>
      </w:r>
    </w:p>
    <w:p w:rsidR="007C0D2B" w:rsidRDefault="007C0D2B" w:rsidP="004C4BA4">
      <w:pPr>
        <w:jc w:val="center"/>
        <w:rPr>
          <w:sz w:val="28"/>
          <w:szCs w:val="28"/>
        </w:rPr>
      </w:pPr>
    </w:p>
    <w:p w:rsidR="007C0D2B" w:rsidRPr="00E43470" w:rsidRDefault="007C0D2B" w:rsidP="007C0D2B">
      <w:pPr>
        <w:autoSpaceDE w:val="0"/>
        <w:autoSpaceDN w:val="0"/>
        <w:outlineLvl w:val="0"/>
        <w:rPr>
          <w:sz w:val="28"/>
          <w:szCs w:val="28"/>
        </w:rPr>
      </w:pPr>
      <w:r w:rsidRPr="00E43470">
        <w:rPr>
          <w:sz w:val="28"/>
          <w:szCs w:val="28"/>
        </w:rPr>
        <w:t>Принят Верховным Советом</w:t>
      </w:r>
    </w:p>
    <w:p w:rsidR="007C0D2B" w:rsidRPr="00E43470" w:rsidRDefault="007C0D2B" w:rsidP="007C0D2B">
      <w:pPr>
        <w:autoSpaceDE w:val="0"/>
        <w:autoSpaceDN w:val="0"/>
        <w:rPr>
          <w:sz w:val="28"/>
          <w:szCs w:val="28"/>
        </w:rPr>
      </w:pPr>
      <w:r w:rsidRPr="00E43470">
        <w:rPr>
          <w:sz w:val="28"/>
          <w:szCs w:val="28"/>
        </w:rPr>
        <w:t>Приднестровской Молдавской Республи</w:t>
      </w:r>
      <w:r>
        <w:rPr>
          <w:sz w:val="28"/>
          <w:szCs w:val="28"/>
        </w:rPr>
        <w:t>ки                      30 сентября</w:t>
      </w:r>
      <w:r w:rsidRPr="00E43470">
        <w:rPr>
          <w:sz w:val="28"/>
          <w:szCs w:val="28"/>
        </w:rPr>
        <w:t xml:space="preserve"> 2020 года</w:t>
      </w:r>
    </w:p>
    <w:p w:rsidR="004C4BA4" w:rsidRPr="00D97D1C" w:rsidRDefault="004C4BA4" w:rsidP="004C4BA4">
      <w:pPr>
        <w:ind w:firstLine="709"/>
        <w:jc w:val="both"/>
        <w:rPr>
          <w:sz w:val="28"/>
          <w:szCs w:val="28"/>
        </w:rPr>
      </w:pPr>
    </w:p>
    <w:p w:rsidR="004C4BA4" w:rsidRDefault="004C4BA4" w:rsidP="004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2B">
        <w:rPr>
          <w:b/>
          <w:sz w:val="28"/>
          <w:szCs w:val="28"/>
        </w:rPr>
        <w:t>Статья 1.</w:t>
      </w:r>
      <w:r w:rsidRPr="00D97D1C"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</w:r>
      <w:r w:rsidRPr="00D97D1C">
        <w:rPr>
          <w:sz w:val="28"/>
          <w:szCs w:val="28"/>
        </w:rPr>
        <w:t>от 11 мая 2006 года № 26-З-IV «О государственной поддержке многодетных семей» (САЗ 06-20) с изменениями и дополнениями, внесенными законами Приднестровской Молдавской Республики от 14 июля 2011 года № 114-ЗИ-V (САЗ 11-28)</w:t>
      </w:r>
      <w:r w:rsidR="00232942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16 октября 2012 года № 197-ЗИ-V (САЗ 12-43)</w:t>
      </w:r>
      <w:r w:rsidR="00232942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24 декабря 2012 года № 265-ЗИ-V (САЗ 12-53)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23 декабря 2014 года № 218-ЗИ-V </w:t>
      </w:r>
      <w:r>
        <w:rPr>
          <w:sz w:val="28"/>
          <w:szCs w:val="28"/>
        </w:rPr>
        <w:br/>
      </w:r>
      <w:r w:rsidRPr="00D97D1C">
        <w:rPr>
          <w:sz w:val="28"/>
          <w:szCs w:val="28"/>
        </w:rPr>
        <w:t>(САЗ 14-52)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12 февраля 2016 года № 16-ЗИ-VI (САЗ 16-6)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6 октября </w:t>
      </w:r>
      <w:r>
        <w:rPr>
          <w:sz w:val="28"/>
          <w:szCs w:val="28"/>
        </w:rPr>
        <w:br/>
      </w:r>
      <w:r w:rsidRPr="00D97D1C">
        <w:rPr>
          <w:sz w:val="28"/>
          <w:szCs w:val="28"/>
        </w:rPr>
        <w:t>2016 года № 223-ЗИД-VI (САЗ 16-41)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15 ноября 2016 года № 243-ЗД-VI (САЗ 16-46)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19 июня 2017 года № 146-ЗИ-VI (САЗ 17-25)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15 марта </w:t>
      </w:r>
      <w:r>
        <w:rPr>
          <w:sz w:val="28"/>
          <w:szCs w:val="28"/>
        </w:rPr>
        <w:br/>
      </w:r>
      <w:r w:rsidRPr="00D97D1C">
        <w:rPr>
          <w:sz w:val="28"/>
          <w:szCs w:val="28"/>
        </w:rPr>
        <w:t>2018 года № 65-ЗД-VI (САЗ 18-11)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28 декабря 2018 года № 348-ЗД-V</w:t>
      </w:r>
      <w:r w:rsidRPr="00D97D1C">
        <w:rPr>
          <w:sz w:val="28"/>
          <w:szCs w:val="28"/>
          <w:lang w:val="en-US"/>
        </w:rPr>
        <w:t>I</w:t>
      </w:r>
      <w:r w:rsidRPr="00D97D1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97D1C">
        <w:rPr>
          <w:sz w:val="28"/>
          <w:szCs w:val="28"/>
        </w:rPr>
        <w:t>(САЗ 18-52,1)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30 декабря 2019 года № 266-ЗИД-V</w:t>
      </w:r>
      <w:r w:rsidRPr="00D97D1C">
        <w:rPr>
          <w:sz w:val="28"/>
          <w:szCs w:val="28"/>
          <w:lang w:val="en-US"/>
        </w:rPr>
        <w:t>I</w:t>
      </w:r>
      <w:r w:rsidRPr="00D97D1C">
        <w:rPr>
          <w:sz w:val="28"/>
          <w:szCs w:val="28"/>
        </w:rPr>
        <w:t xml:space="preserve"> (САЗ 20-1)</w:t>
      </w:r>
      <w:r w:rsidR="00E232BA">
        <w:rPr>
          <w:sz w:val="28"/>
          <w:szCs w:val="28"/>
        </w:rPr>
        <w:t>;</w:t>
      </w:r>
      <w:r w:rsidRPr="00D97D1C">
        <w:rPr>
          <w:sz w:val="28"/>
          <w:szCs w:val="28"/>
        </w:rPr>
        <w:t xml:space="preserve"> от 20 января 2020 года №</w:t>
      </w:r>
      <w:r>
        <w:rPr>
          <w:sz w:val="28"/>
          <w:szCs w:val="28"/>
        </w:rPr>
        <w:t xml:space="preserve"> </w:t>
      </w:r>
      <w:r w:rsidRPr="00D97D1C">
        <w:rPr>
          <w:sz w:val="28"/>
          <w:szCs w:val="28"/>
        </w:rPr>
        <w:t>11-ЗИ-</w:t>
      </w:r>
      <w:r w:rsidRPr="00D97D1C">
        <w:rPr>
          <w:sz w:val="28"/>
          <w:szCs w:val="28"/>
          <w:lang w:val="en-US"/>
        </w:rPr>
        <w:t>VI</w:t>
      </w:r>
      <w:r w:rsidRPr="00D97D1C">
        <w:rPr>
          <w:sz w:val="28"/>
          <w:szCs w:val="28"/>
        </w:rPr>
        <w:t xml:space="preserve"> (</w:t>
      </w:r>
      <w:r w:rsidRPr="00D97D1C">
        <w:rPr>
          <w:sz w:val="28"/>
          <w:szCs w:val="28"/>
          <w:lang w:val="en-US"/>
        </w:rPr>
        <w:t>C</w:t>
      </w:r>
      <w:r w:rsidR="00E232BA">
        <w:rPr>
          <w:sz w:val="28"/>
          <w:szCs w:val="28"/>
        </w:rPr>
        <w:t>АЗ 20-4), следующее изменение.</w:t>
      </w:r>
    </w:p>
    <w:p w:rsidR="007C0D2B" w:rsidRPr="00D97D1C" w:rsidRDefault="007C0D2B" w:rsidP="004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BA4" w:rsidRPr="00D97D1C" w:rsidRDefault="00E232BA" w:rsidP="004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C4BA4" w:rsidRPr="00D97D1C">
        <w:rPr>
          <w:sz w:val="28"/>
          <w:szCs w:val="28"/>
        </w:rPr>
        <w:t>асть первую подпункта з-1</w:t>
      </w:r>
      <w:r>
        <w:rPr>
          <w:sz w:val="28"/>
          <w:szCs w:val="28"/>
        </w:rPr>
        <w:t>)</w:t>
      </w:r>
      <w:r w:rsidR="004C4BA4" w:rsidRPr="00D97D1C">
        <w:rPr>
          <w:sz w:val="28"/>
          <w:szCs w:val="28"/>
        </w:rPr>
        <w:t xml:space="preserve"> части первой пункта 1 статьи 5 изложить </w:t>
      </w:r>
      <w:r w:rsidR="004C4BA4">
        <w:rPr>
          <w:sz w:val="28"/>
          <w:szCs w:val="28"/>
        </w:rPr>
        <w:br/>
      </w:r>
      <w:r w:rsidR="004C4BA4" w:rsidRPr="00D97D1C">
        <w:rPr>
          <w:sz w:val="28"/>
          <w:szCs w:val="28"/>
        </w:rPr>
        <w:t>в следующей редакции:</w:t>
      </w:r>
    </w:p>
    <w:p w:rsidR="004C4BA4" w:rsidRPr="00D97D1C" w:rsidRDefault="004C4BA4" w:rsidP="004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D1C">
        <w:rPr>
          <w:sz w:val="28"/>
          <w:szCs w:val="28"/>
        </w:rPr>
        <w:t xml:space="preserve">«з-1) получение ежегодно учебных принадлежностей на каждого ребенка в возрасте до 18 (восемнадцати) лет, получающего начальное общее образование, основное общее образование, среднее (полное) общее образование, из расчета суммы, эквивалентной 24 (двадцати четырем) </w:t>
      </w:r>
      <w:r w:rsidR="00E232BA">
        <w:rPr>
          <w:sz w:val="28"/>
          <w:szCs w:val="28"/>
        </w:rPr>
        <w:br/>
      </w:r>
      <w:r w:rsidRPr="00D97D1C">
        <w:rPr>
          <w:sz w:val="28"/>
          <w:szCs w:val="28"/>
        </w:rPr>
        <w:t xml:space="preserve">РУ МЗП, размер которого установлен действующим законодательством Приднестровской Молдавской Республики для иных выплат, осуществляемых из бюджетов различных уровней и внебюджетных фондов, установленных </w:t>
      </w:r>
      <w:r>
        <w:rPr>
          <w:sz w:val="28"/>
          <w:szCs w:val="28"/>
        </w:rPr>
        <w:br/>
      </w:r>
      <w:r w:rsidRPr="00D97D1C">
        <w:rPr>
          <w:sz w:val="28"/>
          <w:szCs w:val="28"/>
        </w:rPr>
        <w:t xml:space="preserve">в зависимости от РУ МЗП». </w:t>
      </w:r>
    </w:p>
    <w:p w:rsidR="004C4BA4" w:rsidRDefault="004C4BA4" w:rsidP="004C4BA4">
      <w:pPr>
        <w:ind w:firstLine="709"/>
        <w:jc w:val="both"/>
        <w:rPr>
          <w:sz w:val="28"/>
          <w:szCs w:val="28"/>
        </w:rPr>
      </w:pPr>
    </w:p>
    <w:p w:rsidR="007C0D2B" w:rsidRDefault="007C0D2B" w:rsidP="004C4BA4">
      <w:pPr>
        <w:ind w:firstLine="709"/>
        <w:jc w:val="both"/>
        <w:rPr>
          <w:sz w:val="28"/>
          <w:szCs w:val="28"/>
        </w:rPr>
      </w:pPr>
    </w:p>
    <w:p w:rsidR="007C0D2B" w:rsidRDefault="007C0D2B" w:rsidP="004C4BA4">
      <w:pPr>
        <w:ind w:firstLine="709"/>
        <w:jc w:val="both"/>
        <w:rPr>
          <w:sz w:val="28"/>
          <w:szCs w:val="28"/>
        </w:rPr>
      </w:pPr>
    </w:p>
    <w:p w:rsidR="007C0D2B" w:rsidRDefault="007C0D2B" w:rsidP="004C4BA4">
      <w:pPr>
        <w:ind w:firstLine="709"/>
        <w:jc w:val="both"/>
        <w:rPr>
          <w:sz w:val="28"/>
          <w:szCs w:val="28"/>
        </w:rPr>
      </w:pPr>
    </w:p>
    <w:p w:rsidR="007C0D2B" w:rsidRPr="00D97D1C" w:rsidRDefault="007C0D2B" w:rsidP="004C4BA4">
      <w:pPr>
        <w:ind w:firstLine="709"/>
        <w:jc w:val="both"/>
        <w:rPr>
          <w:sz w:val="28"/>
          <w:szCs w:val="28"/>
        </w:rPr>
      </w:pPr>
    </w:p>
    <w:p w:rsidR="004C4BA4" w:rsidRPr="00D97D1C" w:rsidRDefault="004C4BA4" w:rsidP="004C4BA4">
      <w:pPr>
        <w:ind w:firstLine="709"/>
        <w:jc w:val="both"/>
        <w:rPr>
          <w:sz w:val="28"/>
          <w:szCs w:val="28"/>
        </w:rPr>
      </w:pPr>
      <w:r w:rsidRPr="007C0D2B">
        <w:rPr>
          <w:b/>
          <w:sz w:val="28"/>
          <w:szCs w:val="28"/>
        </w:rPr>
        <w:lastRenderedPageBreak/>
        <w:t>Статья 2.</w:t>
      </w:r>
      <w:r w:rsidRPr="00D97D1C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C0D2B" w:rsidRDefault="007C0D2B" w:rsidP="007C0D2B">
      <w:pPr>
        <w:ind w:firstLine="709"/>
        <w:jc w:val="both"/>
        <w:rPr>
          <w:sz w:val="28"/>
          <w:szCs w:val="28"/>
        </w:rPr>
      </w:pPr>
    </w:p>
    <w:p w:rsidR="007C0D2B" w:rsidRDefault="007C0D2B" w:rsidP="007C0D2B">
      <w:pPr>
        <w:ind w:firstLine="709"/>
        <w:jc w:val="both"/>
        <w:rPr>
          <w:sz w:val="28"/>
          <w:szCs w:val="28"/>
        </w:rPr>
      </w:pPr>
    </w:p>
    <w:p w:rsidR="007C0D2B" w:rsidRDefault="007C0D2B" w:rsidP="007C0D2B">
      <w:pPr>
        <w:ind w:firstLine="709"/>
        <w:jc w:val="both"/>
        <w:rPr>
          <w:sz w:val="28"/>
          <w:szCs w:val="28"/>
        </w:rPr>
      </w:pPr>
    </w:p>
    <w:p w:rsidR="007C0D2B" w:rsidRPr="00CC1F19" w:rsidRDefault="007C0D2B" w:rsidP="007C0D2B">
      <w:pPr>
        <w:ind w:firstLine="709"/>
        <w:jc w:val="both"/>
        <w:rPr>
          <w:sz w:val="28"/>
          <w:szCs w:val="28"/>
        </w:rPr>
      </w:pPr>
    </w:p>
    <w:p w:rsidR="007C0D2B" w:rsidRPr="003C5A90" w:rsidRDefault="007C0D2B" w:rsidP="007C0D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Президент </w:t>
      </w:r>
    </w:p>
    <w:p w:rsidR="007C0D2B" w:rsidRPr="003C5A90" w:rsidRDefault="007C0D2B" w:rsidP="007C0D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1B5014" w:rsidRDefault="007C0D2B" w:rsidP="007C0D2B">
      <w:pPr>
        <w:rPr>
          <w:sz w:val="28"/>
          <w:szCs w:val="28"/>
        </w:rPr>
      </w:pPr>
      <w:r w:rsidRPr="003C5A90">
        <w:rPr>
          <w:sz w:val="28"/>
          <w:szCs w:val="28"/>
        </w:rPr>
        <w:t xml:space="preserve">Молдавской Республики </w:t>
      </w:r>
      <w:r w:rsidRPr="003C5A90">
        <w:rPr>
          <w:sz w:val="28"/>
          <w:szCs w:val="28"/>
        </w:rPr>
        <w:tab/>
      </w:r>
      <w:r w:rsidRPr="003C5A90">
        <w:rPr>
          <w:sz w:val="28"/>
          <w:szCs w:val="28"/>
        </w:rPr>
        <w:tab/>
      </w:r>
      <w:r w:rsidRPr="003C5A90">
        <w:rPr>
          <w:sz w:val="28"/>
          <w:szCs w:val="28"/>
        </w:rPr>
        <w:tab/>
      </w:r>
      <w:r w:rsidRPr="003C5A90">
        <w:rPr>
          <w:sz w:val="28"/>
          <w:szCs w:val="28"/>
        </w:rPr>
        <w:tab/>
        <w:t xml:space="preserve">     В. Н. КРАСНОСЕЛЬСКИЙ</w:t>
      </w:r>
    </w:p>
    <w:p w:rsidR="004459A0" w:rsidRDefault="004459A0" w:rsidP="007C0D2B">
      <w:pPr>
        <w:rPr>
          <w:sz w:val="28"/>
          <w:szCs w:val="28"/>
        </w:rPr>
      </w:pPr>
    </w:p>
    <w:p w:rsidR="004459A0" w:rsidRDefault="004459A0" w:rsidP="007C0D2B">
      <w:pPr>
        <w:rPr>
          <w:sz w:val="28"/>
          <w:szCs w:val="28"/>
        </w:rPr>
      </w:pPr>
    </w:p>
    <w:p w:rsidR="004459A0" w:rsidRDefault="004459A0" w:rsidP="007C0D2B">
      <w:pPr>
        <w:rPr>
          <w:sz w:val="28"/>
          <w:szCs w:val="28"/>
        </w:rPr>
      </w:pPr>
    </w:p>
    <w:p w:rsidR="004459A0" w:rsidRDefault="004459A0" w:rsidP="007C0D2B">
      <w:pPr>
        <w:rPr>
          <w:sz w:val="28"/>
          <w:szCs w:val="28"/>
        </w:rPr>
      </w:pPr>
    </w:p>
    <w:p w:rsidR="004459A0" w:rsidRDefault="004459A0" w:rsidP="007C0D2B">
      <w:pPr>
        <w:rPr>
          <w:sz w:val="28"/>
          <w:szCs w:val="28"/>
        </w:rPr>
      </w:pPr>
    </w:p>
    <w:p w:rsidR="004459A0" w:rsidRPr="00DC787F" w:rsidRDefault="004459A0" w:rsidP="004459A0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4459A0" w:rsidRPr="00DC787F" w:rsidRDefault="004459A0" w:rsidP="004459A0">
      <w:pPr>
        <w:rPr>
          <w:sz w:val="28"/>
          <w:szCs w:val="28"/>
        </w:rPr>
      </w:pPr>
      <w:r w:rsidRPr="004459A0">
        <w:rPr>
          <w:sz w:val="28"/>
          <w:szCs w:val="28"/>
        </w:rPr>
        <w:t>8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2020</w:t>
      </w:r>
      <w:r w:rsidRPr="00DC787F">
        <w:rPr>
          <w:sz w:val="28"/>
          <w:szCs w:val="28"/>
        </w:rPr>
        <w:t xml:space="preserve"> г.</w:t>
      </w:r>
    </w:p>
    <w:p w:rsidR="004459A0" w:rsidRPr="00DC787F" w:rsidRDefault="004459A0" w:rsidP="004459A0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4459A0">
        <w:rPr>
          <w:sz w:val="28"/>
          <w:szCs w:val="28"/>
        </w:rPr>
        <w:t>57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</w:t>
      </w:r>
      <w:r w:rsidRPr="00DC787F">
        <w:rPr>
          <w:sz w:val="28"/>
          <w:szCs w:val="28"/>
        </w:rPr>
        <w:t>-VI</w:t>
      </w:r>
    </w:p>
    <w:p w:rsidR="004459A0" w:rsidRDefault="004459A0" w:rsidP="007C0D2B">
      <w:bookmarkStart w:id="0" w:name="_GoBack"/>
      <w:bookmarkEnd w:id="0"/>
    </w:p>
    <w:sectPr w:rsidR="004459A0" w:rsidSect="007C0D2B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A8" w:rsidRDefault="00206DA8">
      <w:r>
        <w:separator/>
      </w:r>
    </w:p>
  </w:endnote>
  <w:endnote w:type="continuationSeparator" w:id="0">
    <w:p w:rsidR="00206DA8" w:rsidRDefault="0020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A8" w:rsidRDefault="00206DA8">
      <w:r>
        <w:separator/>
      </w:r>
    </w:p>
  </w:footnote>
  <w:footnote w:type="continuationSeparator" w:id="0">
    <w:p w:rsidR="00206DA8" w:rsidRDefault="0020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6F" w:rsidRDefault="004C4B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59A0">
      <w:rPr>
        <w:noProof/>
      </w:rPr>
      <w:t>2</w:t>
    </w:r>
    <w:r>
      <w:fldChar w:fldCharType="end"/>
    </w:r>
  </w:p>
  <w:p w:rsidR="00B8326F" w:rsidRDefault="00206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14"/>
    <w:rsid w:val="001B5014"/>
    <w:rsid w:val="00206DA8"/>
    <w:rsid w:val="00232942"/>
    <w:rsid w:val="004459A0"/>
    <w:rsid w:val="004C4BA4"/>
    <w:rsid w:val="006F263B"/>
    <w:rsid w:val="007C0D2B"/>
    <w:rsid w:val="00C95F74"/>
    <w:rsid w:val="00E232BA"/>
    <w:rsid w:val="00E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72D2-EB7B-4BED-8D83-88605A9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0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5</cp:revision>
  <dcterms:created xsi:type="dcterms:W3CDTF">2020-09-28T08:19:00Z</dcterms:created>
  <dcterms:modified xsi:type="dcterms:W3CDTF">2020-10-08T06:27:00Z</dcterms:modified>
</cp:coreProperties>
</file>