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EA" w:rsidRPr="0039725F" w:rsidRDefault="007D4AEA" w:rsidP="00CB68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DD0728" w:rsidRPr="0039725F" w:rsidRDefault="00DD0728" w:rsidP="00CB68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DD0728" w:rsidRPr="0039725F" w:rsidRDefault="00DD0728" w:rsidP="00CB68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DD0728" w:rsidRPr="0039725F" w:rsidRDefault="00DD0728" w:rsidP="00CB68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DD0728" w:rsidRPr="0039725F" w:rsidRDefault="00DD0728" w:rsidP="00CB68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DD0728" w:rsidRPr="0039725F" w:rsidRDefault="00DD0728" w:rsidP="00CB68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DD0728" w:rsidRPr="0039725F" w:rsidRDefault="00DD0728" w:rsidP="00CB68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DD0728" w:rsidRPr="0039725F" w:rsidRDefault="00DD0728" w:rsidP="00CB68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DD0728" w:rsidRPr="0039725F" w:rsidRDefault="00DD0728" w:rsidP="00CB68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DD0728" w:rsidRPr="0039725F" w:rsidRDefault="00DD0728" w:rsidP="00CB68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7D4AEA" w:rsidRPr="0039725F" w:rsidRDefault="007D4AEA" w:rsidP="00CB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25F">
        <w:rPr>
          <w:rFonts w:ascii="Times New Roman" w:hAnsi="Times New Roman" w:cs="Times New Roman"/>
          <w:sz w:val="28"/>
          <w:szCs w:val="28"/>
        </w:rPr>
        <w:t>Об Официальном заключении</w:t>
      </w:r>
    </w:p>
    <w:p w:rsidR="007D4AEA" w:rsidRPr="0039725F" w:rsidRDefault="007D4AEA" w:rsidP="00CB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25F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DD0728" w:rsidRPr="0039725F" w:rsidRDefault="007D4AEA" w:rsidP="00CB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25F">
        <w:rPr>
          <w:rFonts w:ascii="Times New Roman" w:hAnsi="Times New Roman" w:cs="Times New Roman"/>
          <w:sz w:val="28"/>
          <w:szCs w:val="28"/>
        </w:rPr>
        <w:t>на проект закона Приднестровской Молдавской Республики</w:t>
      </w:r>
    </w:p>
    <w:p w:rsidR="007D4AEA" w:rsidRPr="0039725F" w:rsidRDefault="007D4AEA" w:rsidP="00CB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25F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  <w:r w:rsidR="00DD0728" w:rsidRPr="0039725F">
        <w:rPr>
          <w:rFonts w:ascii="Times New Roman" w:hAnsi="Times New Roman" w:cs="Times New Roman"/>
          <w:sz w:val="28"/>
          <w:szCs w:val="28"/>
        </w:rPr>
        <w:br/>
      </w:r>
      <w:r w:rsidRPr="0039725F">
        <w:rPr>
          <w:rFonts w:ascii="Times New Roman" w:hAnsi="Times New Roman" w:cs="Times New Roman"/>
          <w:sz w:val="28"/>
          <w:szCs w:val="28"/>
        </w:rPr>
        <w:t xml:space="preserve">«Об обороте оружия и боеприпасов к нему» </w:t>
      </w:r>
    </w:p>
    <w:p w:rsidR="007D4AEA" w:rsidRPr="0039725F" w:rsidRDefault="007D4AEA" w:rsidP="00CB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8B1" w:rsidRPr="0039725F" w:rsidRDefault="00CB68B1" w:rsidP="00CB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AEA" w:rsidRPr="0039725F" w:rsidRDefault="007D4AEA" w:rsidP="00CB6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25F">
        <w:rPr>
          <w:rFonts w:ascii="Times New Roman" w:hAnsi="Times New Roman" w:cs="Times New Roman"/>
          <w:sz w:val="28"/>
          <w:szCs w:val="28"/>
        </w:rPr>
        <w:t xml:space="preserve">В соответствии со статьей 72 Конституции Приднестровской Молдавской Республики:   </w:t>
      </w:r>
    </w:p>
    <w:p w:rsidR="007D4AEA" w:rsidRPr="0039725F" w:rsidRDefault="007D4AEA" w:rsidP="00CB6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AEA" w:rsidRPr="0039725F" w:rsidRDefault="007D4AEA" w:rsidP="00CB68B1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9725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725F">
        <w:rPr>
          <w:rFonts w:ascii="Times New Roman" w:hAnsi="Times New Roman" w:cs="Times New Roman"/>
          <w:sz w:val="28"/>
          <w:szCs w:val="28"/>
        </w:rPr>
        <w:t xml:space="preserve">Направить Официальное заключение Президента Приднестровской Молдавской Республики на проект закона Приднестровской Молдавской Республики «О внесении изменения в Закон Приднестровской Молдавской Республики «Об обороте оружия и боеприпасов к нему» </w:t>
      </w:r>
      <w:r w:rsidRPr="0039725F">
        <w:rPr>
          <w:rFonts w:ascii="Times New Roman" w:hAnsi="Times New Roman"/>
          <w:color w:val="000000" w:themeColor="text1"/>
          <w:sz w:val="28"/>
          <w:szCs w:val="28"/>
        </w:rPr>
        <w:t xml:space="preserve">(папка № 1749 </w:t>
      </w:r>
      <w:r w:rsidRPr="00397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(VI)),</w:t>
      </w:r>
      <w:r w:rsidRPr="0039725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97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представленный к рассмотрению в качестве законодательной инициативы депутатом Верховного Совета 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 Дьяченко Г.И., на рассмотрение в Верховный Совет Приднестровской Молдавской Республики (прилагается).</w:t>
      </w:r>
      <w:proofErr w:type="gramEnd"/>
    </w:p>
    <w:p w:rsidR="007D4AEA" w:rsidRPr="0039725F" w:rsidRDefault="007D4AEA" w:rsidP="00CB68B1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AEA" w:rsidRPr="0039725F" w:rsidRDefault="007D4AEA" w:rsidP="00CB68B1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25F">
        <w:rPr>
          <w:rFonts w:ascii="Times New Roman" w:hAnsi="Times New Roman" w:cs="Times New Roman"/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рассмотрении данного проекта закона в Верховном Совете Приднестровской Молдавской Республики министра внутренних дел Приднестровской Молдавской Республики </w:t>
      </w:r>
      <w:r w:rsidR="00451AE8" w:rsidRPr="003972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725F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39725F">
        <w:rPr>
          <w:rFonts w:ascii="Times New Roman" w:hAnsi="Times New Roman" w:cs="Times New Roman"/>
          <w:sz w:val="28"/>
          <w:szCs w:val="28"/>
        </w:rPr>
        <w:t xml:space="preserve"> Р.П., начальника Контрольно-правового управления Министерства внутренних дел Приднестровской Молдавской Республики Чеботаря Р.А.</w:t>
      </w:r>
    </w:p>
    <w:p w:rsidR="007D4AEA" w:rsidRPr="0039725F" w:rsidRDefault="007D4AEA" w:rsidP="00CB68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AEA" w:rsidRPr="0039725F" w:rsidRDefault="007D4AEA" w:rsidP="00CB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728" w:rsidRPr="0039725F" w:rsidRDefault="00DD0728" w:rsidP="00CB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728" w:rsidRPr="0039725F" w:rsidRDefault="00DD0728" w:rsidP="00CB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728" w:rsidRPr="0039725F" w:rsidRDefault="00DD0728" w:rsidP="00CB6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25F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DD0728" w:rsidRPr="0039725F" w:rsidRDefault="00DD0728" w:rsidP="00CB68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0728" w:rsidRPr="005B605D" w:rsidRDefault="00DD0728" w:rsidP="00CB68B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728" w:rsidRPr="005B605D" w:rsidRDefault="00DD0728" w:rsidP="00CB68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728" w:rsidRPr="005B605D" w:rsidRDefault="00DD0728" w:rsidP="00CB68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г. Тирасполь</w:t>
      </w:r>
    </w:p>
    <w:p w:rsidR="00DD0728" w:rsidRPr="005B605D" w:rsidRDefault="00DD0728" w:rsidP="00CB68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B605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B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8B1" w:rsidRPr="005B605D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E62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605D">
        <w:rPr>
          <w:rFonts w:ascii="Times New Roman" w:hAnsi="Times New Roman" w:cs="Times New Roman"/>
          <w:color w:val="000000" w:themeColor="text1"/>
          <w:sz w:val="28"/>
          <w:szCs w:val="28"/>
        </w:rPr>
        <w:t>2020 г.</w:t>
      </w:r>
    </w:p>
    <w:p w:rsidR="00DD0728" w:rsidRPr="005B605D" w:rsidRDefault="005B605D" w:rsidP="00CB68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D0728" w:rsidRPr="005B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226</w:t>
      </w:r>
      <w:r w:rsidR="00DD0728" w:rsidRPr="005B605D">
        <w:rPr>
          <w:rFonts w:ascii="Times New Roman" w:hAnsi="Times New Roman" w:cs="Times New Roman"/>
          <w:color w:val="000000" w:themeColor="text1"/>
          <w:sz w:val="28"/>
          <w:szCs w:val="28"/>
        </w:rPr>
        <w:t>рп</w:t>
      </w:r>
    </w:p>
    <w:p w:rsidR="00DD0728" w:rsidRPr="0039725F" w:rsidRDefault="00DD0728" w:rsidP="00CB68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8B1" w:rsidRPr="005B605D" w:rsidRDefault="00CB68B1" w:rsidP="005B605D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CB68B1" w:rsidRPr="005B605D" w:rsidRDefault="00CB68B1" w:rsidP="005B605D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5D">
        <w:rPr>
          <w:rFonts w:ascii="Times New Roman" w:hAnsi="Times New Roman" w:cs="Times New Roman"/>
          <w:color w:val="000000" w:themeColor="text1"/>
          <w:sz w:val="28"/>
          <w:szCs w:val="28"/>
        </w:rPr>
        <w:t>к Распоряжению Президента</w:t>
      </w:r>
    </w:p>
    <w:p w:rsidR="00CB68B1" w:rsidRPr="005B605D" w:rsidRDefault="00CB68B1" w:rsidP="005B605D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5D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</w:t>
      </w:r>
    </w:p>
    <w:p w:rsidR="00CB68B1" w:rsidRPr="005B605D" w:rsidRDefault="00CB68B1" w:rsidP="005B605D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5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</w:p>
    <w:p w:rsidR="00CB68B1" w:rsidRPr="005B605D" w:rsidRDefault="00CB68B1" w:rsidP="005B605D">
      <w:pPr>
        <w:widowControl w:val="0"/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B605D">
        <w:rPr>
          <w:rFonts w:ascii="Times New Roman" w:hAnsi="Times New Roman" w:cs="Times New Roman"/>
          <w:color w:val="000000" w:themeColor="text1"/>
          <w:sz w:val="28"/>
          <w:szCs w:val="28"/>
        </w:rPr>
        <w:t>20 августа</w:t>
      </w:r>
      <w:r w:rsidRPr="005B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№</w:t>
      </w:r>
      <w:r w:rsidR="005B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226рп</w:t>
      </w:r>
    </w:p>
    <w:p w:rsidR="007D4AEA" w:rsidRPr="005B605D" w:rsidRDefault="007D4AEA" w:rsidP="00CB68B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AEA" w:rsidRPr="0039725F" w:rsidRDefault="007D4AEA" w:rsidP="00CB68B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4AEA" w:rsidRPr="0039725F" w:rsidRDefault="007D4AEA" w:rsidP="00CB68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25F">
        <w:rPr>
          <w:rFonts w:ascii="Times New Roman" w:hAnsi="Times New Roman" w:cs="Times New Roman"/>
          <w:sz w:val="24"/>
          <w:szCs w:val="24"/>
        </w:rPr>
        <w:t>ОФИЦИАЛЬНОЕ ЗАКЛЮЧЕНИЕ</w:t>
      </w:r>
    </w:p>
    <w:p w:rsidR="007D4AEA" w:rsidRPr="0039725F" w:rsidRDefault="007D4AEA" w:rsidP="00CB68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25F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7D4AEA" w:rsidRPr="0039725F" w:rsidRDefault="007D4AEA" w:rsidP="00CB68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25F">
        <w:rPr>
          <w:rFonts w:ascii="Times New Roman" w:hAnsi="Times New Roman" w:cs="Times New Roman"/>
          <w:sz w:val="28"/>
          <w:szCs w:val="28"/>
        </w:rPr>
        <w:t xml:space="preserve">на проект закона Приднестровской Молдавской Республики </w:t>
      </w:r>
    </w:p>
    <w:p w:rsidR="007D4AEA" w:rsidRPr="0039725F" w:rsidRDefault="007D4AEA" w:rsidP="00CB68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25F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</w:p>
    <w:p w:rsidR="007D4AEA" w:rsidRPr="0039725F" w:rsidRDefault="007D4AEA" w:rsidP="00CB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25F">
        <w:rPr>
          <w:rFonts w:ascii="Times New Roman" w:hAnsi="Times New Roman" w:cs="Times New Roman"/>
          <w:sz w:val="28"/>
          <w:szCs w:val="28"/>
        </w:rPr>
        <w:t>«Об обороте оружия и боеприпасов к нему»</w:t>
      </w:r>
    </w:p>
    <w:p w:rsidR="007D4AEA" w:rsidRPr="0039725F" w:rsidRDefault="007D4AEA" w:rsidP="00CB68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AEA" w:rsidRPr="0039725F" w:rsidRDefault="007D4AEA" w:rsidP="00CB68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AEA" w:rsidRPr="0039725F" w:rsidRDefault="007D4AEA" w:rsidP="00CB68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25F">
        <w:rPr>
          <w:rFonts w:ascii="Times New Roman" w:hAnsi="Times New Roman" w:cs="Times New Roman"/>
          <w:sz w:val="28"/>
          <w:szCs w:val="28"/>
        </w:rPr>
        <w:t xml:space="preserve">Рассмотрев проект закона Приднестровской Молдавской Республики </w:t>
      </w:r>
      <w:r w:rsidR="00CF2F6F" w:rsidRPr="0039725F">
        <w:rPr>
          <w:rFonts w:ascii="Times New Roman" w:hAnsi="Times New Roman" w:cs="Times New Roman"/>
          <w:sz w:val="28"/>
          <w:szCs w:val="28"/>
        </w:rPr>
        <w:br/>
      </w:r>
      <w:r w:rsidRPr="0039725F">
        <w:rPr>
          <w:rFonts w:ascii="Times New Roman" w:hAnsi="Times New Roman" w:cs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  <w:r w:rsidR="00CF2F6F" w:rsidRPr="0039725F">
        <w:rPr>
          <w:rFonts w:ascii="Times New Roman" w:hAnsi="Times New Roman" w:cs="Times New Roman"/>
          <w:sz w:val="28"/>
          <w:szCs w:val="28"/>
        </w:rPr>
        <w:br/>
      </w:r>
      <w:r w:rsidRPr="0039725F">
        <w:rPr>
          <w:rFonts w:ascii="Times New Roman" w:hAnsi="Times New Roman" w:cs="Times New Roman"/>
          <w:sz w:val="28"/>
          <w:szCs w:val="28"/>
        </w:rPr>
        <w:t xml:space="preserve">«Об обороте оружия и боеприпасов к нему» </w:t>
      </w:r>
      <w:r w:rsidRPr="00397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(папка № 1749 </w:t>
      </w:r>
      <w:r w:rsidRPr="00397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(VI)),</w:t>
      </w:r>
      <w:r w:rsidRPr="003972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97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представленный к рассмотрению в качестве законодательной инициативы депутатом Верховного Совета 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 Дьяченко Г.И.</w:t>
      </w:r>
      <w:r w:rsidRPr="00397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9725F">
        <w:rPr>
          <w:rFonts w:ascii="Times New Roman" w:hAnsi="Times New Roman" w:cs="Times New Roman"/>
          <w:sz w:val="28"/>
          <w:szCs w:val="28"/>
        </w:rPr>
        <w:t>Президент Приднестровской Молдавской Республики считает невозможным его принятие по нижеследующим основаниям.</w:t>
      </w:r>
      <w:proofErr w:type="gramEnd"/>
    </w:p>
    <w:p w:rsidR="007D4AEA" w:rsidRPr="0039725F" w:rsidRDefault="007D4AEA" w:rsidP="00CB68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725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F2F6F"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равоотношения, возникающие при 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обороте оружия </w:t>
      </w:r>
      <w:r w:rsidR="00CF2F6F" w:rsidRPr="003972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и боеприпасов к нему на территории Приднестровской Молдавской Республики, регулирует </w:t>
      </w:r>
      <w:r w:rsidRPr="00397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Закон Приднестровской Молдавской Республики </w:t>
      </w:r>
      <w:r w:rsidR="00CF2F6F" w:rsidRPr="00397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97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11 января 2010 года № 5-З-IV «Об обороте оружия и боеприпасов </w:t>
      </w:r>
      <w:r w:rsidR="00CF2F6F" w:rsidRPr="00397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397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территории Приднестровской Молдавской Республики» (САЗ 10-2), нормы которого направлены </w:t>
      </w:r>
      <w:r w:rsidR="00CF2F6F"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на защиту 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жизни и здоровья граждан, собственности, обеспечение общественной безопасности, охрану окружающей среды </w:t>
      </w:r>
      <w:r w:rsidR="00CF2F6F" w:rsidRPr="003972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>и природных ресурсов, укрепление</w:t>
      </w:r>
      <w:proofErr w:type="gramEnd"/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международного сотрудничества в борьбе </w:t>
      </w:r>
      <w:r w:rsidR="00CF2F6F" w:rsidRPr="003972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преступностью 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и незаконным распространением оружия. </w:t>
      </w:r>
    </w:p>
    <w:p w:rsidR="007D4AEA" w:rsidRPr="0039725F" w:rsidRDefault="004B2DDD" w:rsidP="00CB68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25F">
        <w:rPr>
          <w:rFonts w:ascii="Times New Roman" w:hAnsi="Times New Roman" w:cs="Times New Roman"/>
          <w:sz w:val="28"/>
          <w:szCs w:val="28"/>
        </w:rPr>
        <w:t>Указанным Законом</w:t>
      </w:r>
      <w:r w:rsidR="007D4AEA"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 четко определен перечень категорий граждан, которые не могут приобретать п</w:t>
      </w:r>
      <w:r w:rsidR="007D4AEA" w:rsidRPr="0039725F">
        <w:rPr>
          <w:rFonts w:ascii="Times New Roman" w:hAnsi="Times New Roman" w:cs="Times New Roman"/>
          <w:sz w:val="28"/>
          <w:szCs w:val="28"/>
        </w:rPr>
        <w:t xml:space="preserve">раво собственности на оружие и боеприпасы, </w:t>
      </w:r>
      <w:r w:rsidR="00CF2F6F" w:rsidRPr="0039725F">
        <w:rPr>
          <w:rFonts w:ascii="Times New Roman" w:hAnsi="Times New Roman" w:cs="Times New Roman"/>
          <w:sz w:val="28"/>
          <w:szCs w:val="28"/>
        </w:rPr>
        <w:br/>
      </w:r>
      <w:r w:rsidR="007D4AEA" w:rsidRPr="0039725F">
        <w:rPr>
          <w:rFonts w:ascii="Times New Roman" w:hAnsi="Times New Roman" w:cs="Times New Roman"/>
          <w:sz w:val="28"/>
          <w:szCs w:val="28"/>
        </w:rPr>
        <w:t xml:space="preserve">а также разрешение на хранение, хранение и ношение, коллекционирование </w:t>
      </w:r>
      <w:r w:rsidR="0039725F" w:rsidRPr="0039725F">
        <w:rPr>
          <w:rFonts w:ascii="Times New Roman" w:hAnsi="Times New Roman" w:cs="Times New Roman"/>
          <w:sz w:val="28"/>
          <w:szCs w:val="28"/>
        </w:rPr>
        <w:br/>
      </w:r>
      <w:r w:rsidR="007D4AEA" w:rsidRPr="0039725F">
        <w:rPr>
          <w:rFonts w:ascii="Times New Roman" w:hAnsi="Times New Roman" w:cs="Times New Roman"/>
          <w:sz w:val="28"/>
          <w:szCs w:val="28"/>
        </w:rPr>
        <w:t xml:space="preserve">и экспонирование оружия и боеприпасов к нему. </w:t>
      </w:r>
    </w:p>
    <w:p w:rsidR="007D4AEA" w:rsidRPr="0039725F" w:rsidRDefault="007D4AEA" w:rsidP="00CB68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25F">
        <w:rPr>
          <w:rFonts w:ascii="Times New Roman" w:hAnsi="Times New Roman" w:cs="Times New Roman"/>
          <w:sz w:val="28"/>
          <w:szCs w:val="28"/>
        </w:rPr>
        <w:t xml:space="preserve">Одну из таких категорий, в соответствии с подпунктом е) 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пункта 2 </w:t>
      </w:r>
      <w:r w:rsidR="0039725F" w:rsidRPr="003972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статьи 9 Закона </w:t>
      </w:r>
      <w:r w:rsidRPr="00397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Приднестровской Молдавской Республики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 от 11 января </w:t>
      </w:r>
      <w:r w:rsidR="0039725F" w:rsidRPr="003972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>2010 года № 5-З-IV</w:t>
      </w:r>
      <w:r w:rsidRPr="00397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«Об обороте оружия и боеприпасов на территории Приднестровской Молдавской Республики» (САЗ 10-2), </w:t>
      </w:r>
      <w:r w:rsidRPr="0039725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Pr="0039725F">
        <w:rPr>
          <w:rFonts w:ascii="Times New Roman" w:eastAsia="Times New Roman" w:hAnsi="Times New Roman" w:cs="Times New Roman"/>
          <w:sz w:val="28"/>
          <w:szCs w:val="28"/>
        </w:rPr>
        <w:t>граждане</w:t>
      </w:r>
      <w:r w:rsidRPr="0039725F">
        <w:rPr>
          <w:rFonts w:ascii="Times New Roman" w:hAnsi="Times New Roman" w:cs="Times New Roman"/>
          <w:sz w:val="28"/>
          <w:szCs w:val="28"/>
        </w:rPr>
        <w:t xml:space="preserve">, </w:t>
      </w:r>
      <w:r w:rsidRPr="0039725F">
        <w:rPr>
          <w:rFonts w:ascii="Times New Roman" w:eastAsia="Times New Roman" w:hAnsi="Times New Roman" w:cs="Times New Roman"/>
          <w:sz w:val="28"/>
          <w:szCs w:val="28"/>
        </w:rPr>
        <w:t>совершившие тяжкие и особо тяжкие преступления, а также преступления, связанные с незаконным оборотом оружия, вне зависимости от факта погашения или снятия судимости</w:t>
      </w:r>
      <w:r w:rsidRPr="003972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4AEA" w:rsidRPr="0039725F" w:rsidRDefault="007D4AEA" w:rsidP="00CB68B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proofErr w:type="gramStart"/>
      <w:r w:rsidRPr="0039725F">
        <w:rPr>
          <w:rFonts w:ascii="Times New Roman" w:hAnsi="Times New Roman" w:cs="Times New Roman"/>
          <w:sz w:val="28"/>
          <w:szCs w:val="28"/>
        </w:rPr>
        <w:t xml:space="preserve">Ориентируясь на принятый курс гармонизации законодательства </w:t>
      </w:r>
      <w:r w:rsidRPr="00397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Приднестровской Молдавской Республики с законодательством Российской Федерации, следует отметить, что </w:t>
      </w:r>
      <w:r w:rsidR="004B2DDD" w:rsidRPr="00397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подобную</w:t>
      </w:r>
      <w:r w:rsidRPr="00397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норму содержит 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Российской Федерации от 13 декабря 1996 года </w:t>
      </w:r>
      <w:r w:rsidRPr="003972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№ 150-ФЗ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972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Об оружии», </w:t>
      </w:r>
      <w:r w:rsidRPr="003972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lastRenderedPageBreak/>
        <w:t xml:space="preserve">пункт 3 части двадцатой статьи 13 которого оговаривает, что </w:t>
      </w:r>
      <w:r w:rsidRPr="0039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лицензия </w:t>
      </w:r>
      <w:r w:rsidR="0039725F" w:rsidRPr="0039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9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приобретение оружия не выдается гражданам Российской Федерации, имеющим неснятую или непогашенную судимость за преступление, совершенное умышленно, либо имеющим</w:t>
      </w:r>
      <w:proofErr w:type="gramEnd"/>
      <w:r w:rsidRPr="00397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снятую или погашенную судимость за тяжкое или особо тяжкое преступление, совершенное с применением оружия.</w:t>
      </w:r>
    </w:p>
    <w:p w:rsidR="007D4AEA" w:rsidRPr="0039725F" w:rsidRDefault="007D4AEA" w:rsidP="00CB68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725F">
        <w:rPr>
          <w:rFonts w:ascii="Times New Roman" w:hAnsi="Times New Roman" w:cs="Times New Roman"/>
          <w:color w:val="000000"/>
          <w:sz w:val="28"/>
          <w:szCs w:val="28"/>
        </w:rPr>
        <w:t>Концепция же представленного законопроекта сводится к исключению установленного законодательным актом Приднестровской Молдавской Республики запрета на приобретение п</w:t>
      </w:r>
      <w:r w:rsidRPr="0039725F">
        <w:rPr>
          <w:rFonts w:ascii="Times New Roman" w:hAnsi="Times New Roman" w:cs="Times New Roman"/>
          <w:sz w:val="28"/>
          <w:szCs w:val="28"/>
        </w:rPr>
        <w:t xml:space="preserve">рава собственности на оружие </w:t>
      </w:r>
      <w:r w:rsidR="00271054">
        <w:rPr>
          <w:rFonts w:ascii="Times New Roman" w:hAnsi="Times New Roman" w:cs="Times New Roman"/>
          <w:sz w:val="28"/>
          <w:szCs w:val="28"/>
        </w:rPr>
        <w:br/>
      </w:r>
      <w:r w:rsidRPr="0039725F">
        <w:rPr>
          <w:rFonts w:ascii="Times New Roman" w:hAnsi="Times New Roman" w:cs="Times New Roman"/>
          <w:sz w:val="28"/>
          <w:szCs w:val="28"/>
        </w:rPr>
        <w:t>и боеприпасы, а также на хранение, хранение и ношение, коллекционирование и экспонирование оружия и боеприпасов к нему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25F">
        <w:rPr>
          <w:rFonts w:ascii="Times New Roman" w:eastAsia="Times New Roman" w:hAnsi="Times New Roman" w:cs="Times New Roman"/>
          <w:sz w:val="28"/>
          <w:szCs w:val="28"/>
        </w:rPr>
        <w:t xml:space="preserve">гражданами Приднестровской Молдавской Республики, 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совершившими тяжкие и особо тяжкие преступления в сфере экономической деятельности, при условии погашения или снятия судимости. </w:t>
      </w:r>
      <w:proofErr w:type="gramEnd"/>
    </w:p>
    <w:p w:rsidR="007D4AEA" w:rsidRPr="0039725F" w:rsidRDefault="007D4AEA" w:rsidP="00CB68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Обоснованием вносимого изменения послужило мнение автора законопроекта, заключающееся в том, что «экономические преступления </w:t>
      </w:r>
      <w:r w:rsidR="002710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>по сути своей не посягают на жизнь и здоровье граждан, а также общественный порядок, что характерно отличает их от преступных деяний, которые создают угрозу жизни человека, основам государственности страны, общественному порядку и прочее».</w:t>
      </w:r>
    </w:p>
    <w:p w:rsidR="007D4AEA" w:rsidRPr="0039725F" w:rsidRDefault="00271054" w:rsidP="00CB68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данном контексте</w:t>
      </w:r>
      <w:r w:rsidR="007D4AEA"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 Приднестровской Молдавской Республики обращает внимание, что глава 22 Уголовного кодекса Приднестровской Молдавской Республики, закрепляющая составы преступлений в сфере экономической деятельности, содержит статью 185 (контрабанда) и статью 186 (незаконный экспорт технологий, научно-технической информации и услуг, сырья, материалов и оборудования, используемых при создании оружия массового поражения, вооружения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AEA" w:rsidRPr="0039725F">
        <w:rPr>
          <w:rFonts w:ascii="Times New Roman" w:hAnsi="Times New Roman" w:cs="Times New Roman"/>
          <w:color w:val="000000"/>
          <w:sz w:val="28"/>
          <w:szCs w:val="28"/>
        </w:rPr>
        <w:t>и военной техники), где фигурирует оружие.</w:t>
      </w:r>
      <w:proofErr w:type="gramEnd"/>
      <w:r w:rsidR="007D4AEA"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D4AEA"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Дополнительным поводом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AEA"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к сомнению в целесообразности предложенного в рамках вносимого законопроектом изменения служит и то, что в круг субъектов, имеющих право на приобретение оружия, будут входить лица, имевшие судимость за тяжкие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AEA"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и особо тяжкие преступления в сфере экономической деятельности, сам факт совершения которых свидетельствует об их высокой степени общественной опасности (статья 14 Уголовного кодекса Приднестровской Молдавской Республики). </w:t>
      </w:r>
      <w:proofErr w:type="gramEnd"/>
    </w:p>
    <w:p w:rsidR="007D4AEA" w:rsidRPr="0039725F" w:rsidRDefault="007D4AEA" w:rsidP="00CB68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положениям статьи 56 Конституции Приднестровской Молдавской Республики </w:t>
      </w:r>
      <w:r w:rsidRPr="0039725F">
        <w:rPr>
          <w:rFonts w:ascii="Times New Roman" w:hAnsi="Times New Roman" w:cs="Times New Roman"/>
          <w:sz w:val="28"/>
          <w:szCs w:val="28"/>
        </w:rPr>
        <w:t>Приднестровская Молдавская Республика</w:t>
      </w:r>
      <w:r w:rsidRPr="0039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суверенное государство берет на себя через создаваемые в установленном Конституцией 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  <w:r w:rsidRPr="0039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законодательством порядке органы государственной власти и управления, </w:t>
      </w:r>
      <w:r w:rsidR="002710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725F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г</w:t>
      </w:r>
      <w:r w:rsidR="00271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осударственных должностных лиц </w:t>
      </w:r>
      <w:r w:rsidRPr="0039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функции </w:t>
      </w:r>
      <w:r w:rsidR="00C324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обеспечению внутренней безопасности в целях нормальной жизнедеятельности 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9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осударства. </w:t>
      </w:r>
      <w:proofErr w:type="gramStart"/>
      <w:r w:rsidRPr="0039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Принимая во внимание тот факт, </w:t>
      </w:r>
      <w:r w:rsidR="00C324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на современном этапе развития общества невозможно гарантировать </w:t>
      </w:r>
      <w:r w:rsidRPr="003972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надлежащее исправление лица, совершившего </w:t>
      </w:r>
      <w:r w:rsidR="000B47BF" w:rsidRPr="0039725F">
        <w:rPr>
          <w:rFonts w:ascii="Times New Roman" w:hAnsi="Times New Roman" w:cs="Times New Roman"/>
          <w:color w:val="000000"/>
          <w:sz w:val="28"/>
          <w:szCs w:val="28"/>
        </w:rPr>
        <w:t>тяжкое или особо тяжкое преступление в сфере экономической деятельности</w:t>
      </w:r>
      <w:r w:rsidRPr="0039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7BF" w:rsidRPr="0039725F">
        <w:rPr>
          <w:rFonts w:ascii="Times New Roman" w:eastAsia="Times New Roman" w:hAnsi="Times New Roman" w:cs="Times New Roman"/>
          <w:color w:val="000000"/>
          <w:sz w:val="28"/>
          <w:szCs w:val="28"/>
        </w:rPr>
        <w:t>(в том числе и при условии</w:t>
      </w:r>
      <w:r w:rsidR="000B47BF"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 погашения или снятия судимости в отношении таких лиц)</w:t>
      </w:r>
      <w:r w:rsidR="00C324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B47BF" w:rsidRPr="0039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законодательно установленные ограничения </w:t>
      </w:r>
      <w:r w:rsidRPr="0039725F">
        <w:rPr>
          <w:rFonts w:ascii="Times New Roman" w:hAnsi="Times New Roman" w:cs="Times New Roman"/>
          <w:sz w:val="28"/>
          <w:szCs w:val="28"/>
        </w:rPr>
        <w:t>в сфере приобретения права собственности граждан на гражданское оружие и боеприпасы к нему в обозначенной части являются</w:t>
      </w:r>
      <w:proofErr w:type="gramEnd"/>
      <w:r w:rsidRPr="00397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25F">
        <w:rPr>
          <w:rFonts w:ascii="Times New Roman" w:hAnsi="Times New Roman" w:cs="Times New Roman"/>
          <w:sz w:val="28"/>
          <w:szCs w:val="28"/>
        </w:rPr>
        <w:t>объективными</w:t>
      </w:r>
      <w:proofErr w:type="gramEnd"/>
      <w:r w:rsidRPr="0039725F">
        <w:rPr>
          <w:rFonts w:ascii="Times New Roman" w:hAnsi="Times New Roman" w:cs="Times New Roman"/>
          <w:sz w:val="28"/>
          <w:szCs w:val="28"/>
        </w:rPr>
        <w:t xml:space="preserve"> и соответствующими конституционно значимым целям. </w:t>
      </w:r>
    </w:p>
    <w:p w:rsidR="007D4AEA" w:rsidRPr="0039725F" w:rsidRDefault="007D4AEA" w:rsidP="00CB68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25F">
        <w:rPr>
          <w:rFonts w:ascii="Times New Roman" w:hAnsi="Times New Roman" w:cs="Times New Roman"/>
          <w:sz w:val="28"/>
          <w:szCs w:val="28"/>
        </w:rPr>
        <w:t xml:space="preserve">Таким образом, с учетом возможных рисков для охраняемых Конституцией Приднестровской Молдавской Республики ценностей, </w:t>
      </w:r>
      <w:r w:rsidR="00C3243C">
        <w:rPr>
          <w:rFonts w:ascii="Times New Roman" w:hAnsi="Times New Roman" w:cs="Times New Roman"/>
          <w:sz w:val="28"/>
          <w:szCs w:val="28"/>
        </w:rPr>
        <w:br/>
      </w:r>
      <w:r w:rsidRPr="0039725F">
        <w:rPr>
          <w:rFonts w:ascii="Times New Roman" w:hAnsi="Times New Roman" w:cs="Times New Roman"/>
          <w:sz w:val="28"/>
          <w:szCs w:val="28"/>
        </w:rPr>
        <w:t xml:space="preserve">а также негативных последствий в виде 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снижения уровня гарантий защищенности граждан от неправомерного применения оружия и обострения криминогенной обстановки в Приднестровской Молдавской Республике </w:t>
      </w:r>
      <w:r w:rsidR="00C324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в целом, Президент Приднестровской Молдавской Республики отмечает, </w:t>
      </w:r>
      <w:r w:rsidR="00C324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>что необходимость в практической реализации норм представленного законопроекта отсутствует.</w:t>
      </w:r>
      <w:proofErr w:type="gramEnd"/>
    </w:p>
    <w:p w:rsidR="000B47BF" w:rsidRPr="0039725F" w:rsidRDefault="000B47BF" w:rsidP="00CB68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Также необходимо отметить, что наименование Закона </w:t>
      </w:r>
      <w:r w:rsidRPr="00397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Приднестровской Молдавской Республики «Об обороте оружия и боеприпасов на территории Приднестровской Молдавской Республики»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 не соответствует наименованию представленного законопроекта, </w:t>
      </w:r>
      <w:r w:rsidR="00AC03E2" w:rsidRPr="0039725F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3E2" w:rsidRPr="0039725F">
        <w:rPr>
          <w:rFonts w:ascii="Times New Roman" w:hAnsi="Times New Roman" w:cs="Times New Roman"/>
          <w:color w:val="000000"/>
          <w:sz w:val="28"/>
          <w:szCs w:val="28"/>
        </w:rPr>
        <w:t>нарушен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закрепленны</w:t>
      </w:r>
      <w:r w:rsidR="00AC03E2" w:rsidRPr="00397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397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подпунктом </w:t>
      </w:r>
      <w:proofErr w:type="spellStart"/>
      <w:r w:rsidRPr="00397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spellEnd"/>
      <w:r w:rsidRPr="003972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статьи 2, 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>пунктом 3 статьи 15 Закона Приднестровской Молдавской Республики от 7 мая 2002 года № 123-З-III «Об актах законодательства Приднестровской Молдавской Республики» (САЗ 02-19) принцип</w:t>
      </w:r>
      <w:r w:rsidR="00AC03E2"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25F">
        <w:rPr>
          <w:rFonts w:ascii="Times New Roman" w:hAnsi="Times New Roman" w:cs="Times New Roman"/>
          <w:color w:val="000000"/>
          <w:sz w:val="28"/>
          <w:szCs w:val="28"/>
        </w:rPr>
        <w:t>единства, полноты и непротиворечивости системы правовых</w:t>
      </w:r>
      <w:proofErr w:type="gramEnd"/>
      <w:r w:rsidRPr="0039725F">
        <w:rPr>
          <w:rFonts w:ascii="Times New Roman" w:hAnsi="Times New Roman" w:cs="Times New Roman"/>
          <w:color w:val="000000"/>
          <w:sz w:val="28"/>
          <w:szCs w:val="28"/>
        </w:rPr>
        <w:t xml:space="preserve"> актов, единства терминологии, применяемой в действующем законодательстве Приднестровской Молдавской Республики.</w:t>
      </w:r>
    </w:p>
    <w:p w:rsidR="007D4AEA" w:rsidRPr="0039725F" w:rsidRDefault="007D4AEA" w:rsidP="00CB68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4AEA" w:rsidRPr="0039725F" w:rsidRDefault="007D4AEA" w:rsidP="00CB68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AEA" w:rsidRPr="0039725F" w:rsidRDefault="007D4AEA" w:rsidP="00CB68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5F2" w:rsidRPr="0039725F" w:rsidRDefault="005165F2" w:rsidP="00CB68B1">
      <w:pPr>
        <w:spacing w:after="0" w:line="240" w:lineRule="auto"/>
        <w:rPr>
          <w:szCs w:val="28"/>
        </w:rPr>
      </w:pPr>
    </w:p>
    <w:sectPr w:rsidR="005165F2" w:rsidRPr="0039725F" w:rsidSect="00B00980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AB7" w:rsidRDefault="00DE5AB7" w:rsidP="00B00980">
      <w:pPr>
        <w:spacing w:after="0" w:line="240" w:lineRule="auto"/>
      </w:pPr>
      <w:r>
        <w:separator/>
      </w:r>
    </w:p>
  </w:endnote>
  <w:endnote w:type="continuationSeparator" w:id="0">
    <w:p w:rsidR="00DE5AB7" w:rsidRDefault="00DE5AB7" w:rsidP="00B0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AB7" w:rsidRDefault="00DE5AB7" w:rsidP="00B00980">
      <w:pPr>
        <w:spacing w:after="0" w:line="240" w:lineRule="auto"/>
      </w:pPr>
      <w:r>
        <w:separator/>
      </w:r>
    </w:p>
  </w:footnote>
  <w:footnote w:type="continuationSeparator" w:id="0">
    <w:p w:rsidR="00DE5AB7" w:rsidRDefault="00DE5AB7" w:rsidP="00B0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0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0980" w:rsidRPr="00B00980" w:rsidRDefault="00875F8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0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00980" w:rsidRPr="00B0098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0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1FA7">
          <w:rPr>
            <w:rFonts w:ascii="Times New Roman" w:hAnsi="Times New Roman" w:cs="Times New Roman"/>
            <w:noProof/>
            <w:sz w:val="24"/>
            <w:szCs w:val="24"/>
          </w:rPr>
          <w:t>- 4 -</w:t>
        </w:r>
        <w:r w:rsidRPr="00B00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0980" w:rsidRDefault="00B009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051A"/>
    <w:rsid w:val="00000DF4"/>
    <w:rsid w:val="00032B7C"/>
    <w:rsid w:val="00067357"/>
    <w:rsid w:val="00086B8C"/>
    <w:rsid w:val="000B47BF"/>
    <w:rsid w:val="000C39A0"/>
    <w:rsid w:val="000F051A"/>
    <w:rsid w:val="00132A0B"/>
    <w:rsid w:val="00182321"/>
    <w:rsid w:val="00191C2C"/>
    <w:rsid w:val="00193E35"/>
    <w:rsid w:val="001E0675"/>
    <w:rsid w:val="00200DED"/>
    <w:rsid w:val="0021615F"/>
    <w:rsid w:val="00232A08"/>
    <w:rsid w:val="00271054"/>
    <w:rsid w:val="00287508"/>
    <w:rsid w:val="0029487E"/>
    <w:rsid w:val="002A339A"/>
    <w:rsid w:val="002B21CC"/>
    <w:rsid w:val="00316136"/>
    <w:rsid w:val="0032038F"/>
    <w:rsid w:val="003752AA"/>
    <w:rsid w:val="0039725F"/>
    <w:rsid w:val="003C78B1"/>
    <w:rsid w:val="00451AE8"/>
    <w:rsid w:val="004B2DDD"/>
    <w:rsid w:val="004B6A1F"/>
    <w:rsid w:val="004D73EE"/>
    <w:rsid w:val="005165F2"/>
    <w:rsid w:val="005313AC"/>
    <w:rsid w:val="005B605D"/>
    <w:rsid w:val="005C00E2"/>
    <w:rsid w:val="005C68D6"/>
    <w:rsid w:val="005E05CC"/>
    <w:rsid w:val="00631CA5"/>
    <w:rsid w:val="0064690E"/>
    <w:rsid w:val="006574D9"/>
    <w:rsid w:val="00661203"/>
    <w:rsid w:val="00680B6C"/>
    <w:rsid w:val="006A2C5F"/>
    <w:rsid w:val="006B00E7"/>
    <w:rsid w:val="006B1D65"/>
    <w:rsid w:val="006B6294"/>
    <w:rsid w:val="00775535"/>
    <w:rsid w:val="007C7CBB"/>
    <w:rsid w:val="007D4AEA"/>
    <w:rsid w:val="00802743"/>
    <w:rsid w:val="00803E4D"/>
    <w:rsid w:val="00813947"/>
    <w:rsid w:val="00826960"/>
    <w:rsid w:val="00875F88"/>
    <w:rsid w:val="00886F1A"/>
    <w:rsid w:val="00890659"/>
    <w:rsid w:val="008C4108"/>
    <w:rsid w:val="00903476"/>
    <w:rsid w:val="009B45AA"/>
    <w:rsid w:val="009D3374"/>
    <w:rsid w:val="00A868D5"/>
    <w:rsid w:val="00A9109D"/>
    <w:rsid w:val="00AC03E2"/>
    <w:rsid w:val="00AC460E"/>
    <w:rsid w:val="00AF2FE0"/>
    <w:rsid w:val="00B00980"/>
    <w:rsid w:val="00B0436C"/>
    <w:rsid w:val="00B11B94"/>
    <w:rsid w:val="00B20DD3"/>
    <w:rsid w:val="00B57D71"/>
    <w:rsid w:val="00B60673"/>
    <w:rsid w:val="00BA44B7"/>
    <w:rsid w:val="00BC666B"/>
    <w:rsid w:val="00BD2751"/>
    <w:rsid w:val="00BE2B99"/>
    <w:rsid w:val="00C31FA7"/>
    <w:rsid w:val="00C3243C"/>
    <w:rsid w:val="00C955D8"/>
    <w:rsid w:val="00CB68B1"/>
    <w:rsid w:val="00CF2F6F"/>
    <w:rsid w:val="00D0767E"/>
    <w:rsid w:val="00D662FA"/>
    <w:rsid w:val="00D6718D"/>
    <w:rsid w:val="00DC0BB9"/>
    <w:rsid w:val="00DD0728"/>
    <w:rsid w:val="00DE38B4"/>
    <w:rsid w:val="00DE5AB7"/>
    <w:rsid w:val="00E559B3"/>
    <w:rsid w:val="00E62888"/>
    <w:rsid w:val="00E71B3B"/>
    <w:rsid w:val="00EE2EA0"/>
    <w:rsid w:val="00F1293C"/>
    <w:rsid w:val="00F13980"/>
    <w:rsid w:val="00F2372B"/>
    <w:rsid w:val="00FA00D0"/>
    <w:rsid w:val="00FA535B"/>
    <w:rsid w:val="00FD27C2"/>
    <w:rsid w:val="00FE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132A0B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132A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C39A0"/>
    <w:rPr>
      <w:i/>
      <w:iCs/>
    </w:rPr>
  </w:style>
  <w:style w:type="paragraph" w:styleId="HTML">
    <w:name w:val="HTML Preformatted"/>
    <w:basedOn w:val="a"/>
    <w:link w:val="HTML0"/>
    <w:rsid w:val="00FA5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535B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0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0980"/>
  </w:style>
  <w:style w:type="paragraph" w:styleId="a7">
    <w:name w:val="footer"/>
    <w:basedOn w:val="a"/>
    <w:link w:val="a8"/>
    <w:uiPriority w:val="99"/>
    <w:semiHidden/>
    <w:unhideWhenUsed/>
    <w:rsid w:val="00B0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0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3g104tnn</dc:creator>
  <cp:lastModifiedBy>g30bea</cp:lastModifiedBy>
  <cp:revision>6</cp:revision>
  <cp:lastPrinted>2020-08-20T10:34:00Z</cp:lastPrinted>
  <dcterms:created xsi:type="dcterms:W3CDTF">2020-08-18T10:17:00Z</dcterms:created>
  <dcterms:modified xsi:type="dcterms:W3CDTF">2020-08-20T10:34:00Z</dcterms:modified>
</cp:coreProperties>
</file>