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D3" w:rsidRPr="00104FB0" w:rsidRDefault="00436F65" w:rsidP="00EF1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FB0">
        <w:rPr>
          <w:rFonts w:ascii="Times New Roman" w:hAnsi="Times New Roman" w:cs="Times New Roman"/>
          <w:b/>
          <w:sz w:val="28"/>
          <w:szCs w:val="28"/>
        </w:rPr>
        <w:t>Краткий доклад об итогах проведения Года экологии и благоустройства в 2019 году</w:t>
      </w:r>
    </w:p>
    <w:p w:rsidR="00436F65" w:rsidRPr="00104FB0" w:rsidRDefault="00436F65" w:rsidP="00EF11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FB0">
        <w:rPr>
          <w:rFonts w:ascii="Times New Roman" w:hAnsi="Times New Roman" w:cs="Times New Roman"/>
          <w:sz w:val="28"/>
          <w:szCs w:val="28"/>
        </w:rPr>
        <w:tab/>
      </w:r>
    </w:p>
    <w:p w:rsidR="00256108" w:rsidRDefault="00256108" w:rsidP="00EF1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</w:t>
      </w:r>
      <w:r w:rsidR="00EF1132" w:rsidRPr="00EF1132">
        <w:rPr>
          <w:rFonts w:ascii="Times New Roman" w:hAnsi="Times New Roman" w:cs="Times New Roman"/>
          <w:sz w:val="28"/>
          <w:szCs w:val="28"/>
          <w:lang w:bidi="ru-RU"/>
        </w:rPr>
        <w:t xml:space="preserve">Указом Президента Приднестровской Молдавской Республики «Об объявлении 2019 года в Приднестровской Молдавской Республике Годом экологии и благоустройства» от 22 июня 2018 года № 242,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2019 год был объявлен Годом экологии и благоустройства в Приднестровье. В рамках данного решения был </w:t>
      </w:r>
      <w:r w:rsidR="00EF1132" w:rsidRPr="00EF1132">
        <w:rPr>
          <w:rFonts w:ascii="Times New Roman" w:hAnsi="Times New Roman" w:cs="Times New Roman"/>
          <w:sz w:val="28"/>
          <w:szCs w:val="28"/>
          <w:lang w:bidi="ru-RU"/>
        </w:rPr>
        <w:t>разработан Республиканский план мероприятий, проведение которых б</w:t>
      </w:r>
      <w:r w:rsidR="00497368">
        <w:rPr>
          <w:rFonts w:ascii="Times New Roman" w:hAnsi="Times New Roman" w:cs="Times New Roman"/>
          <w:sz w:val="28"/>
          <w:szCs w:val="28"/>
          <w:lang w:bidi="ru-RU"/>
        </w:rPr>
        <w:t>ыло</w:t>
      </w:r>
      <w:r w:rsidR="00EF1132" w:rsidRPr="00EF1132">
        <w:rPr>
          <w:rFonts w:ascii="Times New Roman" w:hAnsi="Times New Roman" w:cs="Times New Roman"/>
          <w:sz w:val="28"/>
          <w:szCs w:val="28"/>
          <w:lang w:bidi="ru-RU"/>
        </w:rPr>
        <w:t xml:space="preserve"> осуществл</w:t>
      </w:r>
      <w:r w:rsidR="00497368">
        <w:rPr>
          <w:rFonts w:ascii="Times New Roman" w:hAnsi="Times New Roman" w:cs="Times New Roman"/>
          <w:sz w:val="28"/>
          <w:szCs w:val="28"/>
          <w:lang w:bidi="ru-RU"/>
        </w:rPr>
        <w:t>ено</w:t>
      </w:r>
      <w:r w:rsidR="00EF1132" w:rsidRPr="00EF1132">
        <w:rPr>
          <w:rFonts w:ascii="Times New Roman" w:hAnsi="Times New Roman" w:cs="Times New Roman"/>
          <w:sz w:val="28"/>
          <w:szCs w:val="28"/>
          <w:lang w:bidi="ru-RU"/>
        </w:rPr>
        <w:t xml:space="preserve"> в Приднестровской Мо</w:t>
      </w:r>
      <w:r>
        <w:rPr>
          <w:rFonts w:ascii="Times New Roman" w:hAnsi="Times New Roman" w:cs="Times New Roman"/>
          <w:sz w:val="28"/>
          <w:szCs w:val="28"/>
          <w:lang w:bidi="ru-RU"/>
        </w:rPr>
        <w:t>лдавской Республике в 2019 году.</w:t>
      </w:r>
    </w:p>
    <w:p w:rsidR="00EF1132" w:rsidRDefault="00EF1132" w:rsidP="00EF1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F1132">
        <w:rPr>
          <w:rFonts w:ascii="Times New Roman" w:hAnsi="Times New Roman" w:cs="Times New Roman"/>
          <w:sz w:val="28"/>
          <w:szCs w:val="28"/>
          <w:lang w:bidi="ru-RU"/>
        </w:rPr>
        <w:t>Цель этого решения — привлечь внимание общества и государства к проблемным вопросам, существующим в экологической сфере, улучшить состояние экологической безопасности страны, повысить уровень экологической культуры населения через воспитание бережного отношения к окружающей природной среде.</w:t>
      </w:r>
    </w:p>
    <w:p w:rsidR="00EF1132" w:rsidRDefault="00EF1132" w:rsidP="00EF1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F1132">
        <w:rPr>
          <w:rFonts w:ascii="Times New Roman" w:hAnsi="Times New Roman" w:cs="Times New Roman"/>
          <w:sz w:val="28"/>
          <w:szCs w:val="28"/>
          <w:lang w:bidi="ru-RU"/>
        </w:rPr>
        <w:t>План мероприятий по проведению в Приднестровской Молдавской Республике Года экологии и благоустройства в 2019 году содерж</w:t>
      </w:r>
      <w:r w:rsidR="00A6613C">
        <w:rPr>
          <w:rFonts w:ascii="Times New Roman" w:hAnsi="Times New Roman" w:cs="Times New Roman"/>
          <w:sz w:val="28"/>
          <w:szCs w:val="28"/>
          <w:lang w:bidi="ru-RU"/>
        </w:rPr>
        <w:t>ал</w:t>
      </w:r>
      <w:r w:rsidRPr="00EF1132">
        <w:rPr>
          <w:rFonts w:ascii="Times New Roman" w:hAnsi="Times New Roman" w:cs="Times New Roman"/>
          <w:sz w:val="28"/>
          <w:szCs w:val="28"/>
          <w:lang w:bidi="ru-RU"/>
        </w:rPr>
        <w:t xml:space="preserve"> 94 мероприятия</w:t>
      </w:r>
      <w:r>
        <w:rPr>
          <w:rFonts w:ascii="Times New Roman" w:hAnsi="Times New Roman" w:cs="Times New Roman"/>
          <w:sz w:val="28"/>
          <w:szCs w:val="28"/>
          <w:lang w:bidi="ru-RU"/>
        </w:rPr>
        <w:t>. Данный перечень</w:t>
      </w:r>
      <w:r w:rsidR="00A6613C">
        <w:rPr>
          <w:rFonts w:ascii="Times New Roman" w:hAnsi="Times New Roman" w:cs="Times New Roman"/>
          <w:sz w:val="28"/>
          <w:szCs w:val="28"/>
          <w:lang w:bidi="ru-RU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утвержден Распоряжением Правительства Приднестровской Молдавской Республики от 19 февраля 2019 года №94р.</w:t>
      </w:r>
    </w:p>
    <w:p w:rsidR="00256108" w:rsidRDefault="003A4775" w:rsidP="00EF1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Расходы</w:t>
      </w:r>
      <w:r w:rsidR="00256108">
        <w:rPr>
          <w:rFonts w:ascii="Times New Roman" w:hAnsi="Times New Roman" w:cs="Times New Roman"/>
          <w:sz w:val="28"/>
          <w:szCs w:val="28"/>
          <w:lang w:bidi="ru-RU"/>
        </w:rPr>
        <w:t xml:space="preserve"> на реализацию вышеуказанных мероприятий составили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порядка </w:t>
      </w:r>
      <w:r w:rsidRPr="009A5867">
        <w:rPr>
          <w:rFonts w:ascii="Times New Roman" w:hAnsi="Times New Roman" w:cs="Times New Roman"/>
          <w:b/>
          <w:sz w:val="28"/>
          <w:szCs w:val="28"/>
          <w:lang w:bidi="ru-RU"/>
        </w:rPr>
        <w:t>18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миллионо</w:t>
      </w:r>
      <w:r w:rsidR="009A5867">
        <w:rPr>
          <w:rFonts w:ascii="Times New Roman" w:hAnsi="Times New Roman" w:cs="Times New Roman"/>
          <w:sz w:val="28"/>
          <w:szCs w:val="28"/>
          <w:lang w:bidi="ru-RU"/>
        </w:rPr>
        <w:t>в рублей, в том числе</w:t>
      </w:r>
      <w:r w:rsidR="00256108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256108" w:rsidRPr="00256108" w:rsidRDefault="00256108" w:rsidP="0025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из средств т</w:t>
      </w:r>
      <w:r w:rsidRPr="00256108">
        <w:rPr>
          <w:rFonts w:ascii="Times New Roman" w:hAnsi="Times New Roman" w:cs="Times New Roman"/>
          <w:sz w:val="28"/>
          <w:szCs w:val="28"/>
          <w:lang w:bidi="ru-RU"/>
        </w:rPr>
        <w:t>ерриториальны</w:t>
      </w:r>
      <w:r>
        <w:rPr>
          <w:rFonts w:ascii="Times New Roman" w:hAnsi="Times New Roman" w:cs="Times New Roman"/>
          <w:sz w:val="28"/>
          <w:szCs w:val="28"/>
          <w:lang w:bidi="ru-RU"/>
        </w:rPr>
        <w:t>х</w:t>
      </w:r>
      <w:r w:rsidRPr="00256108">
        <w:rPr>
          <w:rFonts w:ascii="Times New Roman" w:hAnsi="Times New Roman" w:cs="Times New Roman"/>
          <w:sz w:val="28"/>
          <w:szCs w:val="28"/>
          <w:lang w:bidi="ru-RU"/>
        </w:rPr>
        <w:t xml:space="preserve"> целев</w:t>
      </w:r>
      <w:r>
        <w:rPr>
          <w:rFonts w:ascii="Times New Roman" w:hAnsi="Times New Roman" w:cs="Times New Roman"/>
          <w:sz w:val="28"/>
          <w:szCs w:val="28"/>
          <w:lang w:bidi="ru-RU"/>
        </w:rPr>
        <w:t>ых</w:t>
      </w:r>
      <w:r w:rsidRPr="00256108">
        <w:rPr>
          <w:rFonts w:ascii="Times New Roman" w:hAnsi="Times New Roman" w:cs="Times New Roman"/>
          <w:sz w:val="28"/>
          <w:szCs w:val="28"/>
          <w:lang w:bidi="ru-RU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  <w:lang w:bidi="ru-RU"/>
        </w:rPr>
        <w:t>х</w:t>
      </w:r>
      <w:r w:rsidRPr="00256108">
        <w:rPr>
          <w:rFonts w:ascii="Times New Roman" w:hAnsi="Times New Roman" w:cs="Times New Roman"/>
          <w:sz w:val="28"/>
          <w:szCs w:val="28"/>
          <w:lang w:bidi="ru-RU"/>
        </w:rPr>
        <w:t xml:space="preserve"> экологически</w:t>
      </w:r>
      <w:r>
        <w:rPr>
          <w:rFonts w:ascii="Times New Roman" w:hAnsi="Times New Roman" w:cs="Times New Roman"/>
          <w:sz w:val="28"/>
          <w:szCs w:val="28"/>
          <w:lang w:bidi="ru-RU"/>
        </w:rPr>
        <w:t>х</w:t>
      </w:r>
      <w:r w:rsidRPr="00256108">
        <w:rPr>
          <w:rFonts w:ascii="Times New Roman" w:hAnsi="Times New Roman" w:cs="Times New Roman"/>
          <w:sz w:val="28"/>
          <w:szCs w:val="28"/>
          <w:lang w:bidi="ru-RU"/>
        </w:rPr>
        <w:t xml:space="preserve"> фонд</w:t>
      </w:r>
      <w:r>
        <w:rPr>
          <w:rFonts w:ascii="Times New Roman" w:hAnsi="Times New Roman" w:cs="Times New Roman"/>
          <w:sz w:val="28"/>
          <w:szCs w:val="28"/>
          <w:lang w:bidi="ru-RU"/>
        </w:rPr>
        <w:t>ов</w:t>
      </w:r>
      <w:r w:rsidR="00B67E6B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264B38" w:rsidRPr="00803240">
        <w:rPr>
          <w:rFonts w:ascii="Times New Roman" w:hAnsi="Times New Roman" w:cs="Times New Roman"/>
          <w:b/>
          <w:sz w:val="28"/>
          <w:szCs w:val="28"/>
          <w:lang w:bidi="ru-RU"/>
        </w:rPr>
        <w:t>5 807 606,4</w:t>
      </w:r>
      <w:r w:rsidRPr="00256108">
        <w:rPr>
          <w:rFonts w:ascii="Times New Roman" w:hAnsi="Times New Roman" w:cs="Times New Roman"/>
          <w:sz w:val="28"/>
          <w:szCs w:val="28"/>
          <w:lang w:bidi="ru-RU"/>
        </w:rPr>
        <w:t xml:space="preserve"> р.;</w:t>
      </w:r>
    </w:p>
    <w:p w:rsidR="00256108" w:rsidRPr="00256108" w:rsidRDefault="00256108" w:rsidP="0025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6108">
        <w:rPr>
          <w:rFonts w:ascii="Times New Roman" w:hAnsi="Times New Roman" w:cs="Times New Roman"/>
          <w:sz w:val="28"/>
          <w:szCs w:val="28"/>
          <w:lang w:bidi="ru-RU"/>
        </w:rPr>
        <w:t xml:space="preserve">- из средств 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256108">
        <w:rPr>
          <w:rFonts w:ascii="Times New Roman" w:hAnsi="Times New Roman" w:cs="Times New Roman"/>
          <w:sz w:val="28"/>
          <w:szCs w:val="28"/>
          <w:lang w:bidi="ru-RU"/>
        </w:rPr>
        <w:t>естны</w:t>
      </w:r>
      <w:r>
        <w:rPr>
          <w:rFonts w:ascii="Times New Roman" w:hAnsi="Times New Roman" w:cs="Times New Roman"/>
          <w:sz w:val="28"/>
          <w:szCs w:val="28"/>
          <w:lang w:bidi="ru-RU"/>
        </w:rPr>
        <w:t>х</w:t>
      </w:r>
      <w:r w:rsidRPr="00256108">
        <w:rPr>
          <w:rFonts w:ascii="Times New Roman" w:hAnsi="Times New Roman" w:cs="Times New Roman"/>
          <w:sz w:val="28"/>
          <w:szCs w:val="28"/>
          <w:lang w:bidi="ru-RU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  <w:lang w:bidi="ru-RU"/>
        </w:rPr>
        <w:t>ов</w:t>
      </w:r>
      <w:r w:rsidRPr="00256108">
        <w:rPr>
          <w:rFonts w:ascii="Times New Roman" w:hAnsi="Times New Roman" w:cs="Times New Roman"/>
          <w:sz w:val="28"/>
          <w:szCs w:val="28"/>
          <w:lang w:bidi="ru-RU"/>
        </w:rPr>
        <w:t xml:space="preserve"> –</w:t>
      </w:r>
      <w:r w:rsidR="00803240" w:rsidRPr="00803240">
        <w:rPr>
          <w:rFonts w:ascii="Times New Roman" w:hAnsi="Times New Roman" w:cs="Times New Roman"/>
          <w:b/>
          <w:sz w:val="28"/>
          <w:szCs w:val="28"/>
          <w:lang w:bidi="ru-RU"/>
        </w:rPr>
        <w:t>1 884 556</w:t>
      </w:r>
      <w:r w:rsidR="0080324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56108">
        <w:rPr>
          <w:rFonts w:ascii="Times New Roman" w:hAnsi="Times New Roman" w:cs="Times New Roman"/>
          <w:sz w:val="28"/>
          <w:szCs w:val="28"/>
          <w:lang w:bidi="ru-RU"/>
        </w:rPr>
        <w:t xml:space="preserve">р.; </w:t>
      </w:r>
    </w:p>
    <w:p w:rsidR="00256108" w:rsidRPr="00256108" w:rsidRDefault="00256108" w:rsidP="0025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6108">
        <w:rPr>
          <w:rFonts w:ascii="Times New Roman" w:hAnsi="Times New Roman" w:cs="Times New Roman"/>
          <w:sz w:val="28"/>
          <w:szCs w:val="28"/>
          <w:lang w:bidi="ru-RU"/>
        </w:rPr>
        <w:t>- из средств Республиканск</w:t>
      </w:r>
      <w:r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256108">
        <w:rPr>
          <w:rFonts w:ascii="Times New Roman" w:hAnsi="Times New Roman" w:cs="Times New Roman"/>
          <w:sz w:val="28"/>
          <w:szCs w:val="28"/>
          <w:lang w:bidi="ru-RU"/>
        </w:rPr>
        <w:t xml:space="preserve"> экологическ</w:t>
      </w:r>
      <w:r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256108">
        <w:rPr>
          <w:rFonts w:ascii="Times New Roman" w:hAnsi="Times New Roman" w:cs="Times New Roman"/>
          <w:sz w:val="28"/>
          <w:szCs w:val="28"/>
          <w:lang w:bidi="ru-RU"/>
        </w:rPr>
        <w:t xml:space="preserve"> фонд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256108">
        <w:rPr>
          <w:rFonts w:ascii="Times New Roman" w:hAnsi="Times New Roman" w:cs="Times New Roman"/>
          <w:sz w:val="28"/>
          <w:szCs w:val="28"/>
          <w:lang w:bidi="ru-RU"/>
        </w:rPr>
        <w:t xml:space="preserve"> –</w:t>
      </w:r>
      <w:r w:rsidR="0080324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57DEC" w:rsidRPr="00D57DEC">
        <w:rPr>
          <w:rFonts w:ascii="Times New Roman" w:hAnsi="Times New Roman" w:cs="Times New Roman"/>
          <w:b/>
          <w:sz w:val="28"/>
          <w:szCs w:val="28"/>
          <w:lang w:bidi="ru-RU"/>
        </w:rPr>
        <w:t>2 353 384,52</w:t>
      </w:r>
      <w:r w:rsidR="00D57DE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56108">
        <w:rPr>
          <w:rFonts w:ascii="Times New Roman" w:hAnsi="Times New Roman" w:cs="Times New Roman"/>
          <w:sz w:val="28"/>
          <w:szCs w:val="28"/>
          <w:lang w:bidi="ru-RU"/>
        </w:rPr>
        <w:t>р.;</w:t>
      </w:r>
    </w:p>
    <w:p w:rsidR="00256108" w:rsidRPr="00256108" w:rsidRDefault="00256108" w:rsidP="0025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6108">
        <w:rPr>
          <w:rFonts w:ascii="Times New Roman" w:hAnsi="Times New Roman" w:cs="Times New Roman"/>
          <w:sz w:val="28"/>
          <w:szCs w:val="28"/>
          <w:lang w:bidi="ru-RU"/>
        </w:rPr>
        <w:t>- из средств Республиканск</w:t>
      </w:r>
      <w:r>
        <w:rPr>
          <w:rFonts w:ascii="Times New Roman" w:hAnsi="Times New Roman" w:cs="Times New Roman"/>
          <w:sz w:val="28"/>
          <w:szCs w:val="28"/>
          <w:lang w:bidi="ru-RU"/>
        </w:rPr>
        <w:t>ого</w:t>
      </w:r>
      <w:r w:rsidRPr="00256108">
        <w:rPr>
          <w:rFonts w:ascii="Times New Roman" w:hAnsi="Times New Roman" w:cs="Times New Roman"/>
          <w:sz w:val="28"/>
          <w:szCs w:val="28"/>
          <w:lang w:bidi="ru-RU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256108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Pr="00D57DEC">
        <w:rPr>
          <w:rFonts w:ascii="Times New Roman" w:hAnsi="Times New Roman" w:cs="Times New Roman"/>
          <w:b/>
          <w:sz w:val="28"/>
          <w:szCs w:val="28"/>
          <w:lang w:bidi="ru-RU"/>
        </w:rPr>
        <w:t>20 000</w:t>
      </w:r>
      <w:r w:rsidRPr="00256108">
        <w:rPr>
          <w:rFonts w:ascii="Times New Roman" w:hAnsi="Times New Roman" w:cs="Times New Roman"/>
          <w:sz w:val="28"/>
          <w:szCs w:val="28"/>
          <w:lang w:bidi="ru-RU"/>
        </w:rPr>
        <w:t xml:space="preserve"> р.;</w:t>
      </w:r>
    </w:p>
    <w:p w:rsidR="00256108" w:rsidRPr="00256108" w:rsidRDefault="00256108" w:rsidP="0025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из с</w:t>
      </w:r>
      <w:r w:rsidRPr="00256108">
        <w:rPr>
          <w:rFonts w:ascii="Times New Roman" w:hAnsi="Times New Roman" w:cs="Times New Roman"/>
          <w:sz w:val="28"/>
          <w:szCs w:val="28"/>
          <w:lang w:bidi="ru-RU"/>
        </w:rPr>
        <w:t>обственны</w:t>
      </w:r>
      <w:r>
        <w:rPr>
          <w:rFonts w:ascii="Times New Roman" w:hAnsi="Times New Roman" w:cs="Times New Roman"/>
          <w:sz w:val="28"/>
          <w:szCs w:val="28"/>
          <w:lang w:bidi="ru-RU"/>
        </w:rPr>
        <w:t>х</w:t>
      </w:r>
      <w:r w:rsidRPr="00256108">
        <w:rPr>
          <w:rFonts w:ascii="Times New Roman" w:hAnsi="Times New Roman" w:cs="Times New Roman"/>
          <w:sz w:val="28"/>
          <w:szCs w:val="28"/>
          <w:lang w:bidi="ru-RU"/>
        </w:rPr>
        <w:t xml:space="preserve"> средств предприятий, организаций,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из</w:t>
      </w:r>
      <w:r w:rsidRPr="00256108">
        <w:rPr>
          <w:rFonts w:ascii="Times New Roman" w:hAnsi="Times New Roman" w:cs="Times New Roman"/>
          <w:sz w:val="28"/>
          <w:szCs w:val="28"/>
          <w:lang w:bidi="ru-RU"/>
        </w:rPr>
        <w:t xml:space="preserve"> платеж</w:t>
      </w:r>
      <w:r>
        <w:rPr>
          <w:rFonts w:ascii="Times New Roman" w:hAnsi="Times New Roman" w:cs="Times New Roman"/>
          <w:sz w:val="28"/>
          <w:szCs w:val="28"/>
          <w:lang w:bidi="ru-RU"/>
        </w:rPr>
        <w:t>ей</w:t>
      </w:r>
      <w:r w:rsidR="00D57DEC">
        <w:rPr>
          <w:rFonts w:ascii="Times New Roman" w:hAnsi="Times New Roman" w:cs="Times New Roman"/>
          <w:sz w:val="28"/>
          <w:szCs w:val="28"/>
          <w:lang w:bidi="ru-RU"/>
        </w:rPr>
        <w:t xml:space="preserve"> – </w:t>
      </w:r>
      <w:r w:rsidR="00D57DEC" w:rsidRPr="00D57DEC">
        <w:rPr>
          <w:rFonts w:ascii="Times New Roman" w:hAnsi="Times New Roman" w:cs="Times New Roman"/>
          <w:b/>
          <w:sz w:val="28"/>
          <w:szCs w:val="28"/>
          <w:lang w:bidi="ru-RU"/>
        </w:rPr>
        <w:t>3 094 144,51</w:t>
      </w:r>
      <w:r w:rsidR="00D57DE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56108">
        <w:rPr>
          <w:rFonts w:ascii="Times New Roman" w:hAnsi="Times New Roman" w:cs="Times New Roman"/>
          <w:sz w:val="28"/>
          <w:szCs w:val="28"/>
          <w:lang w:bidi="ru-RU"/>
        </w:rPr>
        <w:t>р.;</w:t>
      </w:r>
    </w:p>
    <w:p w:rsidR="00256108" w:rsidRPr="00256108" w:rsidRDefault="00256108" w:rsidP="00256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56108">
        <w:rPr>
          <w:rFonts w:ascii="Times New Roman" w:hAnsi="Times New Roman" w:cs="Times New Roman"/>
          <w:sz w:val="28"/>
          <w:szCs w:val="28"/>
          <w:lang w:bidi="ru-RU"/>
        </w:rPr>
        <w:t>- из средств Фонд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256108">
        <w:rPr>
          <w:rFonts w:ascii="Times New Roman" w:hAnsi="Times New Roman" w:cs="Times New Roman"/>
          <w:sz w:val="28"/>
          <w:szCs w:val="28"/>
          <w:lang w:bidi="ru-RU"/>
        </w:rPr>
        <w:t xml:space="preserve"> капитальных вложений -  </w:t>
      </w:r>
      <w:r w:rsidRPr="00D57DEC">
        <w:rPr>
          <w:rFonts w:ascii="Times New Roman" w:hAnsi="Times New Roman" w:cs="Times New Roman"/>
          <w:b/>
          <w:sz w:val="28"/>
          <w:szCs w:val="28"/>
          <w:lang w:bidi="ru-RU"/>
        </w:rPr>
        <w:t>4 494 812</w:t>
      </w:r>
      <w:r w:rsidR="00972731">
        <w:rPr>
          <w:rFonts w:ascii="Times New Roman" w:hAnsi="Times New Roman" w:cs="Times New Roman"/>
          <w:sz w:val="28"/>
          <w:szCs w:val="28"/>
          <w:lang w:bidi="ru-RU"/>
        </w:rPr>
        <w:t xml:space="preserve"> р.</w:t>
      </w:r>
    </w:p>
    <w:p w:rsidR="00EF1132" w:rsidRDefault="00EF1132" w:rsidP="00EF1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Отчет об исполненных мероприятиях позволю себе озвучить в соответствии с разделами Плана.</w:t>
      </w:r>
    </w:p>
    <w:p w:rsidR="0007028E" w:rsidRDefault="00FE7C7C" w:rsidP="00FE7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7C7C">
        <w:rPr>
          <w:rFonts w:ascii="Times New Roman" w:hAnsi="Times New Roman" w:cs="Times New Roman"/>
          <w:sz w:val="28"/>
          <w:szCs w:val="28"/>
          <w:lang w:bidi="ru-RU"/>
        </w:rPr>
        <w:t xml:space="preserve">В сфере 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обращения с твердыми </w:t>
      </w:r>
      <w:r w:rsidRPr="00FE7C7C">
        <w:rPr>
          <w:rFonts w:ascii="Times New Roman" w:hAnsi="Times New Roman" w:cs="Times New Roman"/>
          <w:b/>
          <w:sz w:val="28"/>
          <w:szCs w:val="28"/>
          <w:lang w:bidi="ru-RU"/>
        </w:rPr>
        <w:t>бытовыми отходами</w:t>
      </w:r>
      <w:r w:rsidRPr="00FE7C7C">
        <w:rPr>
          <w:rFonts w:ascii="Times New Roman" w:hAnsi="Times New Roman" w:cs="Times New Roman"/>
          <w:sz w:val="28"/>
          <w:szCs w:val="28"/>
          <w:lang w:bidi="ru-RU"/>
        </w:rPr>
        <w:t xml:space="preserve"> хочется отметить следующее: полностью завершены рабо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ты по строительству полигонов в                     </w:t>
      </w:r>
      <w:r w:rsidRPr="00FE7C7C">
        <w:rPr>
          <w:rFonts w:ascii="Times New Roman" w:hAnsi="Times New Roman" w:cs="Times New Roman"/>
          <w:sz w:val="28"/>
          <w:szCs w:val="28"/>
          <w:lang w:bidi="ru-RU"/>
        </w:rPr>
        <w:t xml:space="preserve">г. Каменка и с. </w:t>
      </w:r>
      <w:proofErr w:type="spellStart"/>
      <w:r w:rsidRPr="00FE7C7C">
        <w:rPr>
          <w:rFonts w:ascii="Times New Roman" w:hAnsi="Times New Roman" w:cs="Times New Roman"/>
          <w:sz w:val="28"/>
          <w:szCs w:val="28"/>
          <w:lang w:bidi="ru-RU"/>
        </w:rPr>
        <w:t>Чобручи</w:t>
      </w:r>
      <w:proofErr w:type="spellEnd"/>
      <w:r w:rsidRPr="00FE7C7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FE7C7C">
        <w:rPr>
          <w:rFonts w:ascii="Times New Roman" w:hAnsi="Times New Roman" w:cs="Times New Roman"/>
          <w:sz w:val="28"/>
          <w:szCs w:val="28"/>
          <w:lang w:bidi="ru-RU"/>
        </w:rPr>
        <w:t>Слободзейского</w:t>
      </w:r>
      <w:proofErr w:type="spellEnd"/>
      <w:r w:rsidRPr="00FE7C7C">
        <w:rPr>
          <w:rFonts w:ascii="Times New Roman" w:hAnsi="Times New Roman" w:cs="Times New Roman"/>
          <w:sz w:val="28"/>
          <w:szCs w:val="28"/>
          <w:lang w:bidi="ru-RU"/>
        </w:rPr>
        <w:t xml:space="preserve"> района, обустроены полигоны в </w:t>
      </w:r>
      <w:proofErr w:type="spellStart"/>
      <w:r w:rsidRPr="00FE7C7C">
        <w:rPr>
          <w:rFonts w:ascii="Times New Roman" w:hAnsi="Times New Roman" w:cs="Times New Roman"/>
          <w:sz w:val="28"/>
          <w:szCs w:val="28"/>
          <w:lang w:bidi="ru-RU"/>
        </w:rPr>
        <w:t>Григориопольском</w:t>
      </w:r>
      <w:proofErr w:type="spellEnd"/>
      <w:r w:rsidRPr="00FE7C7C">
        <w:rPr>
          <w:rFonts w:ascii="Times New Roman" w:hAnsi="Times New Roman" w:cs="Times New Roman"/>
          <w:sz w:val="28"/>
          <w:szCs w:val="28"/>
          <w:lang w:bidi="ru-RU"/>
        </w:rPr>
        <w:t xml:space="preserve"> районе и Дубоссарах. Данные мероприятия способст</w:t>
      </w:r>
      <w:r w:rsidR="0007028E">
        <w:rPr>
          <w:rFonts w:ascii="Times New Roman" w:hAnsi="Times New Roman" w:cs="Times New Roman"/>
          <w:sz w:val="28"/>
          <w:szCs w:val="28"/>
          <w:lang w:bidi="ru-RU"/>
        </w:rPr>
        <w:t>вуют уменьшению</w:t>
      </w:r>
      <w:r w:rsidRPr="00FE7C7C">
        <w:rPr>
          <w:rFonts w:ascii="Times New Roman" w:hAnsi="Times New Roman" w:cs="Times New Roman"/>
          <w:sz w:val="28"/>
          <w:szCs w:val="28"/>
          <w:lang w:bidi="ru-RU"/>
        </w:rPr>
        <w:t xml:space="preserve"> последствий, связанных с размещен</w:t>
      </w:r>
      <w:r w:rsidR="0007028E">
        <w:rPr>
          <w:rFonts w:ascii="Times New Roman" w:hAnsi="Times New Roman" w:cs="Times New Roman"/>
          <w:sz w:val="28"/>
          <w:szCs w:val="28"/>
          <w:lang w:bidi="ru-RU"/>
        </w:rPr>
        <w:t xml:space="preserve">ием и хранением ТБО. Был обновлен </w:t>
      </w:r>
      <w:proofErr w:type="spellStart"/>
      <w:r w:rsidR="0007028E">
        <w:rPr>
          <w:rFonts w:ascii="Times New Roman" w:hAnsi="Times New Roman" w:cs="Times New Roman"/>
          <w:sz w:val="28"/>
          <w:szCs w:val="28"/>
          <w:lang w:bidi="ru-RU"/>
        </w:rPr>
        <w:t>спецавтотранспорт</w:t>
      </w:r>
      <w:proofErr w:type="spellEnd"/>
      <w:r w:rsidR="0007028E">
        <w:rPr>
          <w:rFonts w:ascii="Times New Roman" w:hAnsi="Times New Roman" w:cs="Times New Roman"/>
          <w:sz w:val="28"/>
          <w:szCs w:val="28"/>
          <w:lang w:bidi="ru-RU"/>
        </w:rPr>
        <w:t xml:space="preserve"> для вывоза отходов, закуплены новые механизмы. </w:t>
      </w:r>
    </w:p>
    <w:p w:rsidR="00EF1132" w:rsidRDefault="0007028E" w:rsidP="00FE7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За прошедший 2019 год, в рамках реализации мероприятия по ликвидации стихийных свалок,</w:t>
      </w:r>
      <w:r w:rsidR="00FE7C7C" w:rsidRPr="00FE7C7C">
        <w:rPr>
          <w:rFonts w:ascii="Times New Roman" w:hAnsi="Times New Roman" w:cs="Times New Roman"/>
          <w:sz w:val="28"/>
          <w:szCs w:val="28"/>
          <w:lang w:bidi="ru-RU"/>
        </w:rPr>
        <w:t xml:space="preserve"> государственными администрациями вывезено более 15 000 м. куб. мусора из </w:t>
      </w:r>
      <w:r w:rsidR="000804D1">
        <w:rPr>
          <w:rFonts w:ascii="Times New Roman" w:hAnsi="Times New Roman" w:cs="Times New Roman"/>
          <w:sz w:val="28"/>
          <w:szCs w:val="28"/>
          <w:lang w:bidi="ru-RU"/>
        </w:rPr>
        <w:t xml:space="preserve">мест </w:t>
      </w:r>
      <w:r w:rsidR="00FE7C7C" w:rsidRPr="00FE7C7C">
        <w:rPr>
          <w:rFonts w:ascii="Times New Roman" w:hAnsi="Times New Roman" w:cs="Times New Roman"/>
          <w:sz w:val="28"/>
          <w:szCs w:val="28"/>
          <w:lang w:bidi="ru-RU"/>
        </w:rPr>
        <w:t>несанкционированных свалок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на полигоны ТБО</w:t>
      </w:r>
      <w:r w:rsidR="00FE7C7C" w:rsidRPr="00FE7C7C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</w:p>
    <w:p w:rsidR="00C1095F" w:rsidRDefault="000B5643" w:rsidP="00FE7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Произведено</w:t>
      </w:r>
      <w:r w:rsidR="000804D1">
        <w:rPr>
          <w:rFonts w:ascii="Times New Roman" w:hAnsi="Times New Roman" w:cs="Times New Roman"/>
          <w:sz w:val="28"/>
          <w:szCs w:val="28"/>
          <w:lang w:bidi="ru-RU"/>
        </w:rPr>
        <w:t xml:space="preserve"> оборудование согласованных временных мест размещения отходов в сельских населенных пунктах. К примеру, Государственной администрацией </w:t>
      </w:r>
      <w:proofErr w:type="spellStart"/>
      <w:r w:rsidR="000804D1">
        <w:rPr>
          <w:rFonts w:ascii="Times New Roman" w:hAnsi="Times New Roman" w:cs="Times New Roman"/>
          <w:sz w:val="28"/>
          <w:szCs w:val="28"/>
          <w:lang w:bidi="ru-RU"/>
        </w:rPr>
        <w:t>Рыбницкого</w:t>
      </w:r>
      <w:proofErr w:type="spellEnd"/>
      <w:r w:rsidR="000804D1">
        <w:rPr>
          <w:rFonts w:ascii="Times New Roman" w:hAnsi="Times New Roman" w:cs="Times New Roman"/>
          <w:sz w:val="28"/>
          <w:szCs w:val="28"/>
          <w:lang w:bidi="ru-RU"/>
        </w:rPr>
        <w:t xml:space="preserve"> района и г. Рыбница обустроены порядка 15 мест свалок твердого бытового мусора: произведена </w:t>
      </w:r>
      <w:proofErr w:type="spellStart"/>
      <w:r w:rsidR="000804D1">
        <w:rPr>
          <w:rFonts w:ascii="Times New Roman" w:hAnsi="Times New Roman" w:cs="Times New Roman"/>
          <w:sz w:val="28"/>
          <w:szCs w:val="28"/>
          <w:lang w:bidi="ru-RU"/>
        </w:rPr>
        <w:t>обваловка</w:t>
      </w:r>
      <w:proofErr w:type="spellEnd"/>
      <w:r w:rsidR="000804D1">
        <w:rPr>
          <w:rFonts w:ascii="Times New Roman" w:hAnsi="Times New Roman" w:cs="Times New Roman"/>
          <w:sz w:val="28"/>
          <w:szCs w:val="28"/>
          <w:lang w:bidi="ru-RU"/>
        </w:rPr>
        <w:t xml:space="preserve"> объектов, обнесение сеткой, установление соответствующих знаков.</w:t>
      </w:r>
    </w:p>
    <w:p w:rsidR="00C1095F" w:rsidRDefault="00C1095F" w:rsidP="00FE7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 рамках </w:t>
      </w:r>
      <w:r w:rsidR="00441EE4">
        <w:rPr>
          <w:rFonts w:ascii="Times New Roman" w:hAnsi="Times New Roman" w:cs="Times New Roman"/>
          <w:sz w:val="28"/>
          <w:szCs w:val="28"/>
          <w:lang w:bidi="ru-RU"/>
        </w:rPr>
        <w:t xml:space="preserve">мероприятия по </w:t>
      </w:r>
      <w:r>
        <w:rPr>
          <w:rFonts w:ascii="Times New Roman" w:hAnsi="Times New Roman" w:cs="Times New Roman"/>
          <w:sz w:val="28"/>
          <w:szCs w:val="28"/>
          <w:lang w:bidi="ru-RU"/>
        </w:rPr>
        <w:t>внедрени</w:t>
      </w:r>
      <w:r w:rsidR="00441EE4">
        <w:rPr>
          <w:rFonts w:ascii="Times New Roman" w:hAnsi="Times New Roman" w:cs="Times New Roman"/>
          <w:sz w:val="28"/>
          <w:szCs w:val="28"/>
          <w:lang w:bidi="ru-RU"/>
        </w:rPr>
        <w:t>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раздельного сбора мусора государственными администрациями городов (районов) приобретены контейнеры-сетки для раздельного сбора ТБО: в г. Тирасполь,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Рыбницком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районе и г</w:t>
      </w:r>
      <w:r w:rsidR="001E6832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Рыбница </w:t>
      </w: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(12 шт.),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Слободзейском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районе и г. Слободзея (</w:t>
      </w:r>
      <w:r w:rsidR="00457E7E">
        <w:rPr>
          <w:rFonts w:ascii="Times New Roman" w:hAnsi="Times New Roman" w:cs="Times New Roman"/>
          <w:sz w:val="28"/>
          <w:szCs w:val="28"/>
          <w:lang w:bidi="ru-RU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bidi="ru-RU"/>
        </w:rPr>
        <w:t>шт.</w:t>
      </w:r>
      <w:r w:rsidR="00457E7E">
        <w:rPr>
          <w:rFonts w:ascii="Times New Roman" w:hAnsi="Times New Roman" w:cs="Times New Roman"/>
          <w:sz w:val="28"/>
          <w:szCs w:val="28"/>
          <w:lang w:bidi="ru-RU"/>
        </w:rPr>
        <w:t xml:space="preserve"> установлены, 6 шт. в процессе изготовления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:rsidR="00441EE4" w:rsidRPr="00441EE4" w:rsidRDefault="00441EE4" w:rsidP="00441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41EE4">
        <w:rPr>
          <w:rFonts w:ascii="Times New Roman" w:hAnsi="Times New Roman" w:cs="Times New Roman"/>
          <w:sz w:val="28"/>
          <w:szCs w:val="28"/>
          <w:lang w:bidi="ru-RU"/>
        </w:rPr>
        <w:t>Вопрос приобретения контейнеров для раздельного сбора ТБО предусмотрен проектом «Программы управления бытовыми отходами на территории Приднестровской Молдавской Республики на 2019-2023 годы». По мере реализации программы, на территории Республики планируется завершение мероприятия по внедрению раздельного сбора мусора.</w:t>
      </w:r>
    </w:p>
    <w:p w:rsidR="000804D1" w:rsidRDefault="00457E7E" w:rsidP="00FE7C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Для общего сбора мусора произведено обновление контейнеров и контейнерных площадок.</w:t>
      </w:r>
      <w:r w:rsidR="000804D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0B5643" w:rsidRDefault="001E6832" w:rsidP="001E6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 целях внедрения сбора отработанных источников малого питания </w:t>
      </w:r>
      <w:r w:rsidR="000B5643">
        <w:rPr>
          <w:rFonts w:ascii="Times New Roman" w:hAnsi="Times New Roman" w:cs="Times New Roman"/>
          <w:sz w:val="28"/>
          <w:szCs w:val="28"/>
          <w:lang w:bidi="ru-RU"/>
        </w:rPr>
        <w:t xml:space="preserve">разработано и утверждено </w:t>
      </w:r>
      <w:r w:rsidRPr="001E6832">
        <w:rPr>
          <w:rFonts w:ascii="Times New Roman" w:hAnsi="Times New Roman" w:cs="Times New Roman"/>
          <w:sz w:val="28"/>
          <w:szCs w:val="28"/>
          <w:lang w:bidi="ru-RU"/>
        </w:rPr>
        <w:t>Положени</w:t>
      </w:r>
      <w:r w:rsidR="000B5643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1E6832">
        <w:rPr>
          <w:rFonts w:ascii="Times New Roman" w:hAnsi="Times New Roman" w:cs="Times New Roman"/>
          <w:sz w:val="28"/>
          <w:szCs w:val="28"/>
          <w:lang w:bidi="ru-RU"/>
        </w:rPr>
        <w:t xml:space="preserve"> о порядке организации сбора химических ис</w:t>
      </w:r>
      <w:r w:rsidR="000B5643">
        <w:rPr>
          <w:rFonts w:ascii="Times New Roman" w:hAnsi="Times New Roman" w:cs="Times New Roman"/>
          <w:sz w:val="28"/>
          <w:szCs w:val="28"/>
          <w:lang w:bidi="ru-RU"/>
        </w:rPr>
        <w:t>точников питания малой мощности</w:t>
      </w:r>
      <w:r w:rsidRPr="001E6832">
        <w:rPr>
          <w:rFonts w:ascii="Times New Roman" w:hAnsi="Times New Roman" w:cs="Times New Roman"/>
          <w:sz w:val="28"/>
          <w:szCs w:val="28"/>
          <w:lang w:bidi="ru-RU"/>
        </w:rPr>
        <w:t>, устанавливающ</w:t>
      </w:r>
      <w:r w:rsidR="000B5643">
        <w:rPr>
          <w:rFonts w:ascii="Times New Roman" w:hAnsi="Times New Roman" w:cs="Times New Roman"/>
          <w:sz w:val="28"/>
          <w:szCs w:val="28"/>
          <w:lang w:bidi="ru-RU"/>
        </w:rPr>
        <w:t>ее</w:t>
      </w:r>
      <w:r w:rsidRPr="001E6832">
        <w:rPr>
          <w:rFonts w:ascii="Times New Roman" w:hAnsi="Times New Roman" w:cs="Times New Roman"/>
          <w:sz w:val="28"/>
          <w:szCs w:val="28"/>
          <w:lang w:bidi="ru-RU"/>
        </w:rPr>
        <w:t xml:space="preserve"> требования по сбору и хранению выведенных из эксплуатации и подлежащих утилизации химических источников питания малой мощности. </w:t>
      </w:r>
    </w:p>
    <w:p w:rsidR="001E6832" w:rsidRDefault="001E6832" w:rsidP="001E6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E6832">
        <w:rPr>
          <w:rFonts w:ascii="Times New Roman" w:hAnsi="Times New Roman" w:cs="Times New Roman"/>
          <w:sz w:val="28"/>
          <w:szCs w:val="28"/>
          <w:lang w:bidi="ru-RU"/>
        </w:rPr>
        <w:t>Министерством иностранных дел ПМР в декабре 2019 года проведено мероприятие по вывозу отработанных источников малого тока (батареек), собранных экологическим волонтерским движением «Эко ПМР», а также расположенных на складе ЗАО «Молдавская ГРЭС». Отработанные батарейки были вывезены при финансовом содействии Миссии ОБСЕ в Республику Молдова транспортом специализированной компании «</w:t>
      </w:r>
      <w:proofErr w:type="spellStart"/>
      <w:r w:rsidRPr="001E6832">
        <w:rPr>
          <w:rFonts w:ascii="Times New Roman" w:hAnsi="Times New Roman" w:cs="Times New Roman"/>
          <w:sz w:val="28"/>
          <w:szCs w:val="28"/>
          <w:lang w:bidi="ru-RU"/>
        </w:rPr>
        <w:t>Молдрек</w:t>
      </w:r>
      <w:proofErr w:type="spellEnd"/>
      <w:r w:rsidRPr="001E6832">
        <w:rPr>
          <w:rFonts w:ascii="Times New Roman" w:hAnsi="Times New Roman" w:cs="Times New Roman"/>
          <w:sz w:val="28"/>
          <w:szCs w:val="28"/>
          <w:lang w:bidi="ru-RU"/>
        </w:rPr>
        <w:t>» с целью их дальнейшей утилизации. Всего было вывезено порядка 4 тонн использованных батареек.</w:t>
      </w:r>
    </w:p>
    <w:p w:rsidR="00CD7D41" w:rsidRDefault="00CD7D41" w:rsidP="001E6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D7D41">
        <w:rPr>
          <w:rFonts w:ascii="Times New Roman" w:hAnsi="Times New Roman" w:cs="Times New Roman"/>
          <w:sz w:val="28"/>
          <w:szCs w:val="28"/>
          <w:lang w:bidi="ru-RU"/>
        </w:rPr>
        <w:t>Осенью 2019 года подписан двусторонний договор между Государственной службой экологическог</w:t>
      </w:r>
      <w:r w:rsidR="00D537DA">
        <w:rPr>
          <w:rFonts w:ascii="Times New Roman" w:hAnsi="Times New Roman" w:cs="Times New Roman"/>
          <w:sz w:val="28"/>
          <w:szCs w:val="28"/>
          <w:lang w:bidi="ru-RU"/>
        </w:rPr>
        <w:t xml:space="preserve">о контроля и польской компанией </w:t>
      </w:r>
      <w:proofErr w:type="spellStart"/>
      <w:r w:rsidRPr="00CD7D41">
        <w:rPr>
          <w:rFonts w:ascii="Times New Roman" w:hAnsi="Times New Roman" w:cs="Times New Roman"/>
          <w:sz w:val="28"/>
          <w:szCs w:val="28"/>
          <w:lang w:bidi="ru-RU"/>
        </w:rPr>
        <w:t>Геокома</w:t>
      </w:r>
      <w:proofErr w:type="spellEnd"/>
      <w:r w:rsidRPr="00CD7D41">
        <w:rPr>
          <w:rFonts w:ascii="Times New Roman" w:hAnsi="Times New Roman" w:cs="Times New Roman"/>
          <w:sz w:val="28"/>
          <w:szCs w:val="28"/>
          <w:lang w:bidi="ru-RU"/>
        </w:rPr>
        <w:t>, специализирующейся на выво</w:t>
      </w:r>
      <w:r>
        <w:rPr>
          <w:rFonts w:ascii="Times New Roman" w:hAnsi="Times New Roman" w:cs="Times New Roman"/>
          <w:sz w:val="28"/>
          <w:szCs w:val="28"/>
          <w:lang w:bidi="ru-RU"/>
        </w:rPr>
        <w:t>зе опасных химических веществ. Ц</w:t>
      </w:r>
      <w:r w:rsidRPr="00CD7D41">
        <w:rPr>
          <w:rFonts w:ascii="Times New Roman" w:hAnsi="Times New Roman" w:cs="Times New Roman"/>
          <w:sz w:val="28"/>
          <w:szCs w:val="28"/>
          <w:lang w:bidi="ru-RU"/>
        </w:rPr>
        <w:t xml:space="preserve">елью данного договора явились переупаковка и вывоз устаревших пестицидов и ядохимикатов с территории Республики для обезвреживания. Вывоз </w:t>
      </w:r>
      <w:r w:rsidR="00C62FF1" w:rsidRPr="00C62FF1">
        <w:rPr>
          <w:rFonts w:ascii="Times New Roman" w:hAnsi="Times New Roman" w:cs="Times New Roman"/>
          <w:sz w:val="28"/>
          <w:szCs w:val="28"/>
          <w:lang w:bidi="ru-RU"/>
        </w:rPr>
        <w:t xml:space="preserve">185 т опасных веществ </w:t>
      </w:r>
      <w:r w:rsidRPr="00CD7D41">
        <w:rPr>
          <w:rFonts w:ascii="Times New Roman" w:hAnsi="Times New Roman" w:cs="Times New Roman"/>
          <w:sz w:val="28"/>
          <w:szCs w:val="28"/>
          <w:lang w:bidi="ru-RU"/>
        </w:rPr>
        <w:t xml:space="preserve">планируется осуществить из </w:t>
      </w:r>
      <w:proofErr w:type="spellStart"/>
      <w:r w:rsidRPr="00CD7D41">
        <w:rPr>
          <w:rFonts w:ascii="Times New Roman" w:hAnsi="Times New Roman" w:cs="Times New Roman"/>
          <w:sz w:val="28"/>
          <w:szCs w:val="28"/>
          <w:lang w:bidi="ru-RU"/>
        </w:rPr>
        <w:t>Григо</w:t>
      </w:r>
      <w:r w:rsidR="00C62FF1">
        <w:rPr>
          <w:rFonts w:ascii="Times New Roman" w:hAnsi="Times New Roman" w:cs="Times New Roman"/>
          <w:sz w:val="28"/>
          <w:szCs w:val="28"/>
          <w:lang w:bidi="ru-RU"/>
        </w:rPr>
        <w:t>риопольского</w:t>
      </w:r>
      <w:proofErr w:type="spellEnd"/>
      <w:r w:rsidR="00C62FF1">
        <w:rPr>
          <w:rFonts w:ascii="Times New Roman" w:hAnsi="Times New Roman" w:cs="Times New Roman"/>
          <w:sz w:val="28"/>
          <w:szCs w:val="28"/>
          <w:lang w:bidi="ru-RU"/>
        </w:rPr>
        <w:t xml:space="preserve"> района в 2020 году</w:t>
      </w:r>
      <w:r w:rsidRPr="00CD7D41">
        <w:rPr>
          <w:rFonts w:ascii="Times New Roman" w:hAnsi="Times New Roman" w:cs="Times New Roman"/>
          <w:sz w:val="28"/>
          <w:szCs w:val="28"/>
          <w:lang w:bidi="ru-RU"/>
        </w:rPr>
        <w:t xml:space="preserve">. Обезвреживание ядохимикатов будет осуществлено за счет средств </w:t>
      </w:r>
      <w:r>
        <w:rPr>
          <w:rFonts w:ascii="Times New Roman" w:hAnsi="Times New Roman" w:cs="Times New Roman"/>
          <w:sz w:val="28"/>
          <w:szCs w:val="28"/>
          <w:lang w:bidi="ru-RU"/>
        </w:rPr>
        <w:t>зарубежных инвесторов в рамках М</w:t>
      </w:r>
      <w:r w:rsidRPr="00CD7D41">
        <w:rPr>
          <w:rFonts w:ascii="Times New Roman" w:hAnsi="Times New Roman" w:cs="Times New Roman"/>
          <w:sz w:val="28"/>
          <w:szCs w:val="28"/>
          <w:lang w:bidi="ru-RU"/>
        </w:rPr>
        <w:t>иссии ОБСЕ.</w:t>
      </w:r>
      <w:r w:rsidR="0051731B">
        <w:rPr>
          <w:rFonts w:ascii="Times New Roman" w:hAnsi="Times New Roman" w:cs="Times New Roman"/>
          <w:sz w:val="28"/>
          <w:szCs w:val="28"/>
          <w:lang w:bidi="ru-RU"/>
        </w:rPr>
        <w:t xml:space="preserve"> Завершение работ по вывозу запланировано на март 2020 года.</w:t>
      </w:r>
    </w:p>
    <w:p w:rsidR="000C5D1A" w:rsidRDefault="000C5D1A" w:rsidP="001E68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C5D1A">
        <w:rPr>
          <w:rFonts w:ascii="Times New Roman" w:hAnsi="Times New Roman" w:cs="Times New Roman"/>
          <w:sz w:val="28"/>
          <w:szCs w:val="28"/>
          <w:lang w:bidi="ru-RU"/>
        </w:rPr>
        <w:t>Министерством здравоохранения Приднестровской Молдавской Республики, Министерством иностранных дел Приднестровской Молдавско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й Республики в марте </w:t>
      </w:r>
      <w:r w:rsidR="00732B58">
        <w:rPr>
          <w:rFonts w:ascii="Times New Roman" w:hAnsi="Times New Roman" w:cs="Times New Roman"/>
          <w:sz w:val="28"/>
          <w:szCs w:val="28"/>
          <w:lang w:bidi="ru-RU"/>
        </w:rPr>
        <w:t xml:space="preserve">было организовано </w:t>
      </w:r>
      <w:proofErr w:type="gramStart"/>
      <w:r w:rsidR="00732B58">
        <w:rPr>
          <w:rFonts w:ascii="Times New Roman" w:hAnsi="Times New Roman" w:cs="Times New Roman"/>
          <w:sz w:val="28"/>
          <w:szCs w:val="28"/>
          <w:lang w:bidi="ru-RU"/>
        </w:rPr>
        <w:t>мероприятие</w:t>
      </w:r>
      <w:proofErr w:type="gramEnd"/>
      <w:r w:rsidR="00732B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C5D1A">
        <w:rPr>
          <w:rFonts w:ascii="Times New Roman" w:hAnsi="Times New Roman" w:cs="Times New Roman"/>
          <w:sz w:val="28"/>
          <w:szCs w:val="28"/>
          <w:lang w:bidi="ru-RU"/>
        </w:rPr>
        <w:t>по оценке физического состояния источников ионизирующего излучения. По окончанию оценочных работ комиссия приняла решение о необходимости вывоза всех источников за пределы Приднестровской Молдавской Республики на специализированные объекты Республики Молдова. За отчетный период с территории Приднестровской Молдавской Республики вывезено порядка 2400 источников ионизирующего излучения. Работы по демонтажу и вывозу гамма-установки «Исследователь» (находившейся на балансе ГУ «Приднестровский научно-исследовательский институт сельского хозяйства») проведены в октябре 2019 года за счет средств Международного агентства по атомной энергии.</w:t>
      </w:r>
    </w:p>
    <w:p w:rsidR="001267F9" w:rsidRDefault="00536547" w:rsidP="008D3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 сфере </w:t>
      </w:r>
      <w:r w:rsidRPr="008D3B26">
        <w:rPr>
          <w:rFonts w:ascii="Times New Roman" w:hAnsi="Times New Roman" w:cs="Times New Roman"/>
          <w:b/>
          <w:sz w:val="28"/>
          <w:szCs w:val="28"/>
          <w:lang w:bidi="ru-RU"/>
        </w:rPr>
        <w:t>уменьшения воздействия на окружающую среду</w:t>
      </w:r>
      <w:r w:rsidR="008D3B26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1267F9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1267F9" w:rsidRPr="001267F9">
        <w:rPr>
          <w:rFonts w:ascii="Times New Roman" w:hAnsi="Times New Roman" w:cs="Times New Roman"/>
          <w:sz w:val="28"/>
          <w:szCs w:val="28"/>
          <w:lang w:bidi="ru-RU"/>
        </w:rPr>
        <w:t xml:space="preserve"> текущем году проведены внеплановые проверки ЗАО «</w:t>
      </w:r>
      <w:proofErr w:type="spellStart"/>
      <w:r w:rsidR="001267F9" w:rsidRPr="001267F9">
        <w:rPr>
          <w:rFonts w:ascii="Times New Roman" w:hAnsi="Times New Roman" w:cs="Times New Roman"/>
          <w:sz w:val="28"/>
          <w:szCs w:val="28"/>
          <w:lang w:bidi="ru-RU"/>
        </w:rPr>
        <w:t>Рыбницкий</w:t>
      </w:r>
      <w:proofErr w:type="spellEnd"/>
      <w:r w:rsidR="001267F9" w:rsidRPr="001267F9">
        <w:rPr>
          <w:rFonts w:ascii="Times New Roman" w:hAnsi="Times New Roman" w:cs="Times New Roman"/>
          <w:sz w:val="28"/>
          <w:szCs w:val="28"/>
          <w:lang w:bidi="ru-RU"/>
        </w:rPr>
        <w:t xml:space="preserve"> цементный комбинат» и ОАО «Молдавский металлургический завод» на предмет соблюдения экологических требований и стандартов при выбросах вредных веществ в атмосферу и выполнения природоохранных мероприятий. Проверками установлено, что указанными организациями выполняются природоохранные мероприятия, </w:t>
      </w:r>
      <w:r w:rsidR="001267F9" w:rsidRPr="001267F9">
        <w:rPr>
          <w:rFonts w:ascii="Times New Roman" w:hAnsi="Times New Roman" w:cs="Times New Roman"/>
          <w:sz w:val="28"/>
          <w:szCs w:val="28"/>
          <w:lang w:bidi="ru-RU"/>
        </w:rPr>
        <w:lastRenderedPageBreak/>
        <w:t>модернизируется и устанавливаются сооружения по очистке выбросов вредных веществ в атмосферу.</w:t>
      </w:r>
    </w:p>
    <w:p w:rsidR="00187D20" w:rsidRPr="00187D20" w:rsidRDefault="00187D20" w:rsidP="00187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87D20">
        <w:rPr>
          <w:rFonts w:ascii="Times New Roman" w:hAnsi="Times New Roman" w:cs="Times New Roman"/>
          <w:sz w:val="28"/>
          <w:szCs w:val="28"/>
          <w:lang w:bidi="ru-RU"/>
        </w:rPr>
        <w:t>По инициативе РО НП «Союз промышленников, аграриев и предпринимателей Приднестровья», НП «Торгово-промышленная палата Приднестровской Молдавской Республики» и по Поручению Правительства Приднес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тровской Молдавской Республики </w:t>
      </w:r>
      <w:r w:rsidRPr="00187D20">
        <w:rPr>
          <w:rFonts w:ascii="Times New Roman" w:hAnsi="Times New Roman" w:cs="Times New Roman"/>
          <w:sz w:val="28"/>
          <w:szCs w:val="28"/>
          <w:lang w:bidi="ru-RU"/>
        </w:rPr>
        <w:t>Государственной службой ведется работа по совершенствованию и реформированию природоохранного законодательства в части снижения излишней административной нагрузки на хозяйствующие субъект</w:t>
      </w:r>
      <w:r w:rsidR="005F4E2C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Pr="00187D20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0B5643">
        <w:rPr>
          <w:rFonts w:ascii="Times New Roman" w:hAnsi="Times New Roman" w:cs="Times New Roman"/>
          <w:sz w:val="28"/>
          <w:szCs w:val="28"/>
          <w:lang w:bidi="ru-RU"/>
        </w:rPr>
        <w:t>В соответствии с Распоряжением Правительства Приднестровской Молдавской Республики от 18 апреля 2019 года №273р «О мерах по совершенствованию и реформированию природоохранного законодательства»</w:t>
      </w:r>
      <w:r w:rsidR="005F4E2C">
        <w:rPr>
          <w:rFonts w:ascii="Times New Roman" w:hAnsi="Times New Roman" w:cs="Times New Roman"/>
          <w:sz w:val="28"/>
          <w:szCs w:val="28"/>
          <w:lang w:bidi="ru-RU"/>
        </w:rPr>
        <w:t xml:space="preserve"> создана Межведомственная рабочая группа по выработке предложений по реформированию природоохранного законодательства и законодательства о платежах за загрязнение окружающей природной среды и пользование природными ресурсами. </w:t>
      </w:r>
      <w:r w:rsidRPr="00187D20">
        <w:rPr>
          <w:rFonts w:ascii="Times New Roman" w:hAnsi="Times New Roman" w:cs="Times New Roman"/>
          <w:sz w:val="28"/>
          <w:szCs w:val="28"/>
          <w:lang w:bidi="ru-RU"/>
        </w:rPr>
        <w:t xml:space="preserve">Так, </w:t>
      </w:r>
      <w:r w:rsidR="005F4E2C">
        <w:rPr>
          <w:rFonts w:ascii="Times New Roman" w:hAnsi="Times New Roman" w:cs="Times New Roman"/>
          <w:sz w:val="28"/>
          <w:szCs w:val="28"/>
          <w:lang w:bidi="ru-RU"/>
        </w:rPr>
        <w:t>в рамках данной деятельности</w:t>
      </w:r>
      <w:r w:rsidRPr="00187D20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187D20" w:rsidRPr="00187D20" w:rsidRDefault="00187D20" w:rsidP="00187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87D20">
        <w:rPr>
          <w:rFonts w:ascii="Times New Roman" w:hAnsi="Times New Roman" w:cs="Times New Roman"/>
          <w:sz w:val="28"/>
          <w:szCs w:val="28"/>
          <w:lang w:bidi="ru-RU"/>
        </w:rPr>
        <w:t>- разработан проект «О внесении изменений и дополнений в Закон Приднестровской Молдавской Ре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спублики </w:t>
      </w:r>
      <w:r w:rsidR="000B5643">
        <w:rPr>
          <w:rFonts w:ascii="Times New Roman" w:hAnsi="Times New Roman" w:cs="Times New Roman"/>
          <w:sz w:val="28"/>
          <w:szCs w:val="28"/>
          <w:lang w:bidi="ru-RU"/>
        </w:rPr>
        <w:t xml:space="preserve">«О </w:t>
      </w:r>
      <w:r w:rsidRPr="00187D20">
        <w:rPr>
          <w:rFonts w:ascii="Times New Roman" w:hAnsi="Times New Roman" w:cs="Times New Roman"/>
          <w:sz w:val="28"/>
          <w:szCs w:val="28"/>
          <w:lang w:bidi="ru-RU"/>
        </w:rPr>
        <w:t>платежах за загрязнение окружающей природной среды и пользование природными ресурсами», согласно которому сокращены расчеты выбросов вредных веществ в атмосферу для строительных организаций, расчеты по сточным водам и поверхностному стоку;</w:t>
      </w:r>
    </w:p>
    <w:p w:rsidR="00187D20" w:rsidRPr="00187D20" w:rsidRDefault="00187D20" w:rsidP="00187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87D20">
        <w:rPr>
          <w:rFonts w:ascii="Times New Roman" w:hAnsi="Times New Roman" w:cs="Times New Roman"/>
          <w:sz w:val="28"/>
          <w:szCs w:val="28"/>
          <w:lang w:bidi="ru-RU"/>
        </w:rPr>
        <w:t>- совместно с Министерством сельского хозяйства и природных ресурсов Приднестровской Молдавской Республики подготовлен проект в части упрощения для хозяйствующих субъектов порядка расчета платежей за загрязнение окружающей природной среды и пользование природными ресурсами и сокращения периодичности внесения экологических платежей;</w:t>
      </w:r>
    </w:p>
    <w:p w:rsidR="00187D20" w:rsidRDefault="00187D20" w:rsidP="00187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87D20">
        <w:rPr>
          <w:rFonts w:ascii="Times New Roman" w:hAnsi="Times New Roman" w:cs="Times New Roman"/>
          <w:sz w:val="28"/>
          <w:szCs w:val="28"/>
          <w:lang w:bidi="ru-RU"/>
        </w:rPr>
        <w:t>- подготовлен проект «О внесении изменений и дополнений в Закон Приднестровской Молдавской Республики «Об охране окружающей среды» в части разделения хозяйствующих субъектов на IV категории экологической опасности и проект «Об утверждении критериев отнесения объектов, оказывающих негативное воздействие на окружающую среду к объектам I, II, III и IV категорий».</w:t>
      </w:r>
    </w:p>
    <w:p w:rsidR="00716E53" w:rsidRDefault="00716E53" w:rsidP="00716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 сфере охраны </w:t>
      </w:r>
      <w:r w:rsidRPr="00716E53">
        <w:rPr>
          <w:rFonts w:ascii="Times New Roman" w:hAnsi="Times New Roman" w:cs="Times New Roman"/>
          <w:b/>
          <w:sz w:val="28"/>
          <w:szCs w:val="28"/>
          <w:lang w:bidi="ru-RU"/>
        </w:rPr>
        <w:t>водных ресурсов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6A1A05" w:rsidRPr="006A1A05">
        <w:rPr>
          <w:rFonts w:ascii="Times New Roman" w:hAnsi="Times New Roman" w:cs="Times New Roman"/>
          <w:sz w:val="28"/>
          <w:szCs w:val="28"/>
          <w:lang w:bidi="ru-RU"/>
        </w:rPr>
        <w:t>проведен ряд мероприятий, направленных на</w:t>
      </w:r>
      <w:r w:rsidR="006A1A0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72731">
        <w:rPr>
          <w:rFonts w:ascii="Times New Roman" w:hAnsi="Times New Roman" w:cs="Times New Roman"/>
          <w:sz w:val="28"/>
          <w:szCs w:val="28"/>
          <w:lang w:bidi="ru-RU"/>
        </w:rPr>
        <w:t xml:space="preserve">очистку малых рек (речки Окна, </w:t>
      </w:r>
      <w:r w:rsidR="006A1A05">
        <w:rPr>
          <w:rFonts w:ascii="Times New Roman" w:hAnsi="Times New Roman" w:cs="Times New Roman"/>
          <w:sz w:val="28"/>
          <w:szCs w:val="28"/>
          <w:lang w:bidi="ru-RU"/>
        </w:rPr>
        <w:t>Сухая рыбница</w:t>
      </w:r>
      <w:r w:rsidR="00972731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972731">
        <w:rPr>
          <w:rFonts w:ascii="Times New Roman" w:hAnsi="Times New Roman" w:cs="Times New Roman"/>
          <w:sz w:val="28"/>
          <w:szCs w:val="28"/>
          <w:lang w:bidi="ru-RU"/>
        </w:rPr>
        <w:t>Глибочок</w:t>
      </w:r>
      <w:proofErr w:type="spellEnd"/>
      <w:r w:rsidR="00972731">
        <w:rPr>
          <w:rFonts w:ascii="Times New Roman" w:hAnsi="Times New Roman" w:cs="Times New Roman"/>
          <w:sz w:val="28"/>
          <w:szCs w:val="28"/>
          <w:lang w:bidi="ru-RU"/>
        </w:rPr>
        <w:t>), ручьев, родников</w:t>
      </w:r>
      <w:r w:rsidR="006A1A05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972731">
        <w:rPr>
          <w:rFonts w:ascii="Times New Roman" w:hAnsi="Times New Roman" w:cs="Times New Roman"/>
          <w:sz w:val="28"/>
          <w:szCs w:val="28"/>
          <w:lang w:bidi="ru-RU"/>
        </w:rPr>
        <w:t xml:space="preserve"> Выполнены работы по реконструкции шахтных колодцев.</w:t>
      </w:r>
      <w:r w:rsidR="00F741EB">
        <w:rPr>
          <w:rFonts w:ascii="Times New Roman" w:hAnsi="Times New Roman" w:cs="Times New Roman"/>
          <w:sz w:val="28"/>
          <w:szCs w:val="28"/>
          <w:lang w:bidi="ru-RU"/>
        </w:rPr>
        <w:t xml:space="preserve"> В г. Каменка санитарной очистке подверглись 10 колодцев.</w:t>
      </w:r>
    </w:p>
    <w:p w:rsidR="006A1A05" w:rsidRDefault="006A1A05" w:rsidP="006A1A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A1A05">
        <w:rPr>
          <w:rFonts w:ascii="Times New Roman" w:hAnsi="Times New Roman" w:cs="Times New Roman"/>
          <w:sz w:val="28"/>
          <w:szCs w:val="28"/>
          <w:lang w:bidi="ru-RU"/>
        </w:rPr>
        <w:t>Министерство</w:t>
      </w:r>
      <w:r>
        <w:rPr>
          <w:rFonts w:ascii="Times New Roman" w:hAnsi="Times New Roman" w:cs="Times New Roman"/>
          <w:sz w:val="28"/>
          <w:szCs w:val="28"/>
          <w:lang w:bidi="ru-RU"/>
        </w:rPr>
        <w:t>м</w:t>
      </w:r>
      <w:r w:rsidRPr="006A1A05">
        <w:rPr>
          <w:rFonts w:ascii="Times New Roman" w:hAnsi="Times New Roman" w:cs="Times New Roman"/>
          <w:sz w:val="28"/>
          <w:szCs w:val="28"/>
          <w:lang w:bidi="ru-RU"/>
        </w:rPr>
        <w:t xml:space="preserve"> сельского хозяйс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тва </w:t>
      </w:r>
      <w:r w:rsidR="005F4E2C">
        <w:rPr>
          <w:rFonts w:ascii="Times New Roman" w:hAnsi="Times New Roman" w:cs="Times New Roman"/>
          <w:sz w:val="28"/>
          <w:szCs w:val="28"/>
          <w:lang w:bidi="ru-RU"/>
        </w:rPr>
        <w:t>проведено</w:t>
      </w:r>
      <w:r w:rsidRPr="006A1A05">
        <w:rPr>
          <w:rFonts w:ascii="Times New Roman" w:hAnsi="Times New Roman" w:cs="Times New Roman"/>
          <w:sz w:val="28"/>
          <w:szCs w:val="28"/>
          <w:lang w:bidi="ru-RU"/>
        </w:rPr>
        <w:t xml:space="preserve"> зарыблени</w:t>
      </w:r>
      <w:r w:rsidR="00497368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5F4E2C">
        <w:rPr>
          <w:rFonts w:ascii="Times New Roman" w:hAnsi="Times New Roman" w:cs="Times New Roman"/>
          <w:sz w:val="28"/>
          <w:szCs w:val="28"/>
          <w:lang w:bidi="ru-RU"/>
        </w:rPr>
        <w:t xml:space="preserve"> и биологическая мелиорация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водоемов Приднестровья</w:t>
      </w:r>
      <w:r w:rsidRPr="006A1A05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497368">
        <w:rPr>
          <w:rFonts w:ascii="Times New Roman" w:hAnsi="Times New Roman" w:cs="Times New Roman"/>
          <w:sz w:val="28"/>
          <w:szCs w:val="28"/>
          <w:lang w:bidi="ru-RU"/>
        </w:rPr>
        <w:t>В результате</w:t>
      </w:r>
      <w:r w:rsidRPr="006A1A05">
        <w:rPr>
          <w:rFonts w:ascii="Times New Roman" w:hAnsi="Times New Roman" w:cs="Times New Roman"/>
          <w:sz w:val="28"/>
          <w:szCs w:val="28"/>
          <w:lang w:bidi="ru-RU"/>
        </w:rPr>
        <w:t xml:space="preserve"> проведенных мероприятий в реку Днестр, протоку </w:t>
      </w:r>
      <w:proofErr w:type="spellStart"/>
      <w:r w:rsidRPr="006A1A05">
        <w:rPr>
          <w:rFonts w:ascii="Times New Roman" w:hAnsi="Times New Roman" w:cs="Times New Roman"/>
          <w:sz w:val="28"/>
          <w:szCs w:val="28"/>
          <w:lang w:bidi="ru-RU"/>
        </w:rPr>
        <w:t>Турунчук</w:t>
      </w:r>
      <w:proofErr w:type="spellEnd"/>
      <w:r w:rsidRPr="006A1A05">
        <w:rPr>
          <w:rFonts w:ascii="Times New Roman" w:hAnsi="Times New Roman" w:cs="Times New Roman"/>
          <w:sz w:val="28"/>
          <w:szCs w:val="28"/>
          <w:lang w:bidi="ru-RU"/>
        </w:rPr>
        <w:t xml:space="preserve"> и </w:t>
      </w:r>
      <w:proofErr w:type="spellStart"/>
      <w:r w:rsidRPr="006A1A05">
        <w:rPr>
          <w:rFonts w:ascii="Times New Roman" w:hAnsi="Times New Roman" w:cs="Times New Roman"/>
          <w:sz w:val="28"/>
          <w:szCs w:val="28"/>
          <w:lang w:bidi="ru-RU"/>
        </w:rPr>
        <w:t>Кучург</w:t>
      </w:r>
      <w:r w:rsidR="005F4E2C">
        <w:rPr>
          <w:rFonts w:ascii="Times New Roman" w:hAnsi="Times New Roman" w:cs="Times New Roman"/>
          <w:sz w:val="28"/>
          <w:szCs w:val="28"/>
          <w:lang w:bidi="ru-RU"/>
        </w:rPr>
        <w:t>анское</w:t>
      </w:r>
      <w:proofErr w:type="spellEnd"/>
      <w:r w:rsidR="005F4E2C">
        <w:rPr>
          <w:rFonts w:ascii="Times New Roman" w:hAnsi="Times New Roman" w:cs="Times New Roman"/>
          <w:sz w:val="28"/>
          <w:szCs w:val="28"/>
          <w:lang w:bidi="ru-RU"/>
        </w:rPr>
        <w:t xml:space="preserve"> водохранилище выпущено около 26 тонн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A1A05">
        <w:rPr>
          <w:rFonts w:ascii="Times New Roman" w:hAnsi="Times New Roman" w:cs="Times New Roman"/>
          <w:sz w:val="28"/>
          <w:szCs w:val="28"/>
          <w:lang w:bidi="ru-RU"/>
        </w:rPr>
        <w:t>рыбопосадочного материала</w:t>
      </w:r>
      <w:r w:rsidR="00441EE4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="00131BB4">
        <w:rPr>
          <w:rFonts w:ascii="Times New Roman" w:hAnsi="Times New Roman" w:cs="Times New Roman"/>
          <w:sz w:val="28"/>
          <w:szCs w:val="28"/>
          <w:lang w:bidi="ru-RU"/>
        </w:rPr>
        <w:t xml:space="preserve">карпа, белого и </w:t>
      </w:r>
      <w:r w:rsidR="00441EE4">
        <w:rPr>
          <w:rFonts w:ascii="Times New Roman" w:hAnsi="Times New Roman" w:cs="Times New Roman"/>
          <w:sz w:val="28"/>
          <w:szCs w:val="28"/>
          <w:lang w:bidi="ru-RU"/>
        </w:rPr>
        <w:t xml:space="preserve">пестрого </w:t>
      </w:r>
      <w:proofErr w:type="spellStart"/>
      <w:r w:rsidR="00441EE4">
        <w:rPr>
          <w:rFonts w:ascii="Times New Roman" w:hAnsi="Times New Roman" w:cs="Times New Roman"/>
          <w:sz w:val="28"/>
          <w:szCs w:val="28"/>
          <w:lang w:bidi="ru-RU"/>
        </w:rPr>
        <w:t>толстолоба</w:t>
      </w:r>
      <w:proofErr w:type="spellEnd"/>
      <w:r w:rsidR="00441EE4">
        <w:rPr>
          <w:rFonts w:ascii="Times New Roman" w:hAnsi="Times New Roman" w:cs="Times New Roman"/>
          <w:sz w:val="28"/>
          <w:szCs w:val="28"/>
          <w:lang w:bidi="ru-RU"/>
        </w:rPr>
        <w:t>, белого амура)</w:t>
      </w:r>
      <w:r w:rsidRPr="006A1A05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72731" w:rsidRPr="006A1A05" w:rsidRDefault="00972731" w:rsidP="00972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 2019 году п</w:t>
      </w:r>
      <w:r w:rsidRPr="00972731">
        <w:rPr>
          <w:rFonts w:ascii="Times New Roman" w:hAnsi="Times New Roman" w:cs="Times New Roman"/>
          <w:sz w:val="28"/>
          <w:szCs w:val="28"/>
          <w:lang w:bidi="ru-RU"/>
        </w:rPr>
        <w:t>роведены мероприятия по созданию рекреационн</w:t>
      </w:r>
      <w:r>
        <w:rPr>
          <w:rFonts w:ascii="Times New Roman" w:hAnsi="Times New Roman" w:cs="Times New Roman"/>
          <w:sz w:val="28"/>
          <w:szCs w:val="28"/>
          <w:lang w:bidi="ru-RU"/>
        </w:rPr>
        <w:t>ых зон в районе набережной реки</w:t>
      </w:r>
      <w:r w:rsidRPr="00972731">
        <w:rPr>
          <w:rFonts w:ascii="Times New Roman" w:hAnsi="Times New Roman" w:cs="Times New Roman"/>
          <w:sz w:val="28"/>
          <w:szCs w:val="28"/>
          <w:lang w:bidi="ru-RU"/>
        </w:rPr>
        <w:t xml:space="preserve"> Днестр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Pr="00972731">
        <w:rPr>
          <w:rFonts w:ascii="Times New Roman" w:hAnsi="Times New Roman" w:cs="Times New Roman"/>
          <w:sz w:val="28"/>
          <w:szCs w:val="28"/>
          <w:lang w:bidi="ru-RU"/>
        </w:rPr>
        <w:t>Выполнены следующие вид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ы работ: разбивка дорожек, обустройство пляжей, </w:t>
      </w:r>
      <w:r w:rsidR="00671859">
        <w:rPr>
          <w:rFonts w:ascii="Times New Roman" w:hAnsi="Times New Roman" w:cs="Times New Roman"/>
          <w:sz w:val="28"/>
          <w:szCs w:val="28"/>
          <w:lang w:bidi="ru-RU"/>
        </w:rPr>
        <w:t>создание малых архитектурных форм.</w:t>
      </w:r>
    </w:p>
    <w:p w:rsidR="00D05766" w:rsidRPr="00D05766" w:rsidRDefault="00A92676" w:rsidP="00732B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 сфере охраны о воспроизводства </w:t>
      </w:r>
      <w:r w:rsidRPr="00A92676">
        <w:rPr>
          <w:rFonts w:ascii="Times New Roman" w:hAnsi="Times New Roman" w:cs="Times New Roman"/>
          <w:b/>
          <w:sz w:val="28"/>
          <w:szCs w:val="28"/>
          <w:lang w:bidi="ru-RU"/>
        </w:rPr>
        <w:t>лесных ресурсов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D05766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D05766" w:rsidRPr="00D05766">
        <w:rPr>
          <w:rFonts w:ascii="Times New Roman" w:hAnsi="Times New Roman" w:cs="Times New Roman"/>
          <w:sz w:val="28"/>
          <w:szCs w:val="28"/>
          <w:lang w:bidi="ru-RU"/>
        </w:rPr>
        <w:t xml:space="preserve">ыполнены работы по подготовке почвы, реконструкции, дополнению и улучшению санитарного состояния полезащитных, противоэрозионных лесных полос </w:t>
      </w:r>
      <w:r w:rsidR="00732B58">
        <w:rPr>
          <w:rFonts w:ascii="Times New Roman" w:hAnsi="Times New Roman" w:cs="Times New Roman"/>
          <w:sz w:val="28"/>
          <w:szCs w:val="28"/>
          <w:lang w:bidi="ru-RU"/>
        </w:rPr>
        <w:t xml:space="preserve">и массивных зеленых насаждений, в частности, </w:t>
      </w:r>
      <w:r w:rsidR="00D05766" w:rsidRPr="00D05766">
        <w:rPr>
          <w:rFonts w:ascii="Times New Roman" w:hAnsi="Times New Roman" w:cs="Times New Roman"/>
          <w:sz w:val="28"/>
          <w:szCs w:val="28"/>
          <w:lang w:bidi="ru-RU"/>
        </w:rPr>
        <w:t>на землях</w:t>
      </w:r>
      <w:r w:rsidR="00D05766">
        <w:rPr>
          <w:rFonts w:ascii="Times New Roman" w:hAnsi="Times New Roman" w:cs="Times New Roman"/>
          <w:sz w:val="28"/>
          <w:szCs w:val="28"/>
          <w:lang w:bidi="ru-RU"/>
        </w:rPr>
        <w:t xml:space="preserve"> Государственного лесного фонда </w:t>
      </w:r>
      <w:r w:rsidR="00D05766" w:rsidRPr="00D05766">
        <w:rPr>
          <w:rFonts w:ascii="Times New Roman" w:hAnsi="Times New Roman" w:cs="Times New Roman"/>
          <w:sz w:val="28"/>
          <w:szCs w:val="28"/>
          <w:lang w:bidi="ru-RU"/>
        </w:rPr>
        <w:t xml:space="preserve">высажено </w:t>
      </w:r>
      <w:r w:rsidR="00972731">
        <w:rPr>
          <w:rFonts w:ascii="Times New Roman" w:hAnsi="Times New Roman" w:cs="Times New Roman"/>
          <w:sz w:val="28"/>
          <w:szCs w:val="28"/>
          <w:lang w:bidi="ru-RU"/>
        </w:rPr>
        <w:t>136</w:t>
      </w:r>
      <w:r w:rsidR="00D05766" w:rsidRPr="00D05766">
        <w:rPr>
          <w:rFonts w:ascii="Times New Roman" w:hAnsi="Times New Roman" w:cs="Times New Roman"/>
          <w:sz w:val="28"/>
          <w:szCs w:val="28"/>
          <w:lang w:bidi="ru-RU"/>
        </w:rPr>
        <w:t xml:space="preserve"> га лесных культур. </w:t>
      </w:r>
    </w:p>
    <w:p w:rsidR="00F77BC2" w:rsidRDefault="00F77BC2" w:rsidP="00F7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В рамках раздела </w:t>
      </w:r>
      <w:r w:rsidRPr="00732B58">
        <w:rPr>
          <w:rFonts w:ascii="Times New Roman" w:hAnsi="Times New Roman" w:cs="Times New Roman"/>
          <w:b/>
          <w:sz w:val="28"/>
          <w:szCs w:val="28"/>
          <w:lang w:bidi="ru-RU"/>
        </w:rPr>
        <w:t>«Экологическое просвещение»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проведено более 500</w:t>
      </w:r>
      <w:r w:rsidRPr="00F77BC2">
        <w:rPr>
          <w:rFonts w:ascii="Times New Roman" w:hAnsi="Times New Roman" w:cs="Times New Roman"/>
          <w:sz w:val="28"/>
          <w:szCs w:val="28"/>
          <w:lang w:bidi="ru-RU"/>
        </w:rPr>
        <w:t xml:space="preserve"> мероприятий, направленных на повышение экологической сознательности населения: лекторские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группы, акции, круглые столы, экскурсии, экологические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, мастер-классы и другое. </w:t>
      </w:r>
    </w:p>
    <w:p w:rsidR="00732B58" w:rsidRDefault="005F4E2C" w:rsidP="00F7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 сфере повышения экологической культуры населения, </w:t>
      </w:r>
      <w:r w:rsidR="00F77BC2" w:rsidRPr="00F77BC2">
        <w:rPr>
          <w:rFonts w:ascii="Times New Roman" w:hAnsi="Times New Roman" w:cs="Times New Roman"/>
          <w:sz w:val="28"/>
          <w:szCs w:val="28"/>
          <w:lang w:bidi="ru-RU"/>
        </w:rPr>
        <w:t>в рамках Года экологии и благоустройства было проведено 710 культурных мероприятий. В данных мероприятиях приняли участие 11016 человек, из них 9486 детей</w:t>
      </w:r>
      <w:r w:rsidR="00732B58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D5D3F" w:rsidRDefault="00131BB4" w:rsidP="00F77B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 целях содействия развитию природно-заповедного фонда</w:t>
      </w:r>
      <w:r w:rsidR="00FD5D3F" w:rsidRPr="00FD5D3F">
        <w:rPr>
          <w:rFonts w:ascii="Times New Roman" w:hAnsi="Times New Roman" w:cs="Times New Roman"/>
          <w:sz w:val="28"/>
          <w:szCs w:val="28"/>
          <w:lang w:bidi="ru-RU"/>
        </w:rPr>
        <w:t xml:space="preserve"> разработаны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выполнены</w:t>
      </w:r>
      <w:r w:rsidR="00FD5D3F" w:rsidRPr="00FD5D3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более 40 </w:t>
      </w:r>
      <w:r w:rsidR="00FD5D3F" w:rsidRPr="00FD5D3F">
        <w:rPr>
          <w:rFonts w:ascii="Times New Roman" w:hAnsi="Times New Roman" w:cs="Times New Roman"/>
          <w:sz w:val="28"/>
          <w:szCs w:val="28"/>
          <w:lang w:bidi="ru-RU"/>
        </w:rPr>
        <w:t xml:space="preserve">мероприятий, направленных на улучшение и развитие природных экосистем: увеличение популяций </w:t>
      </w:r>
      <w:proofErr w:type="spellStart"/>
      <w:r w:rsidR="00FD5D3F" w:rsidRPr="00FD5D3F">
        <w:rPr>
          <w:rFonts w:ascii="Times New Roman" w:hAnsi="Times New Roman" w:cs="Times New Roman"/>
          <w:sz w:val="28"/>
          <w:szCs w:val="28"/>
          <w:lang w:bidi="ru-RU"/>
        </w:rPr>
        <w:t>краснокнижных</w:t>
      </w:r>
      <w:proofErr w:type="spellEnd"/>
      <w:r w:rsidR="00FD5D3F" w:rsidRPr="00FD5D3F">
        <w:rPr>
          <w:rFonts w:ascii="Times New Roman" w:hAnsi="Times New Roman" w:cs="Times New Roman"/>
          <w:sz w:val="28"/>
          <w:szCs w:val="28"/>
          <w:lang w:bidi="ru-RU"/>
        </w:rPr>
        <w:t xml:space="preserve"> растений, создание благоприятных условий для размножения рыб, создание благоприятных условий для сохранения естественных экосистем, проведение мастер-классов, экскурсий и т. д.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F500A7" w:rsidRDefault="00F500A7" w:rsidP="00FD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Pr="00F500A7">
        <w:rPr>
          <w:rFonts w:ascii="Times New Roman" w:hAnsi="Times New Roman" w:cs="Times New Roman"/>
          <w:sz w:val="28"/>
          <w:szCs w:val="28"/>
          <w:lang w:bidi="ru-RU"/>
        </w:rPr>
        <w:t xml:space="preserve"> средствах массовой информации было освещено более 430 экологических тем, из них – 79 телепередач и телевизионных роликов, 168 статей на новостных сайтах Приднестровья, 113 радиоэфиров, 133 газетные статьи. Среди поднятых средствами массовой информации в рамках Года экологии и благоустройства вопросов присутствовали: разъяснение аспектов раздельного сбора твердых бытовых отходов населением, возможность организации собственных производств по переработке вторичных отходов, проведение акций, экологических субботников по очистке населенных пунктов от бытового мусора, вопросы озеленения и благоустройства населенных пунктов, повышение уровня экологической сознательности граждан и другие.</w:t>
      </w:r>
    </w:p>
    <w:p w:rsidR="005D5307" w:rsidRDefault="005D5307" w:rsidP="00FD5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D5307">
        <w:rPr>
          <w:rFonts w:ascii="Times New Roman" w:hAnsi="Times New Roman" w:cs="Times New Roman"/>
          <w:sz w:val="28"/>
          <w:szCs w:val="28"/>
          <w:lang w:bidi="ru-RU"/>
        </w:rPr>
        <w:t>Проведен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5D5307">
        <w:rPr>
          <w:rFonts w:ascii="Times New Roman" w:hAnsi="Times New Roman" w:cs="Times New Roman"/>
          <w:sz w:val="28"/>
          <w:szCs w:val="28"/>
          <w:lang w:bidi="ru-RU"/>
        </w:rPr>
        <w:t xml:space="preserve"> Международн</w:t>
      </w:r>
      <w:r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Pr="005D5307">
        <w:rPr>
          <w:rFonts w:ascii="Times New Roman" w:hAnsi="Times New Roman" w:cs="Times New Roman"/>
          <w:sz w:val="28"/>
          <w:szCs w:val="28"/>
          <w:lang w:bidi="ru-RU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5D5307">
        <w:rPr>
          <w:rFonts w:ascii="Times New Roman" w:hAnsi="Times New Roman" w:cs="Times New Roman"/>
          <w:sz w:val="28"/>
          <w:szCs w:val="28"/>
          <w:lang w:bidi="ru-RU"/>
        </w:rPr>
        <w:t xml:space="preserve"> по проблемам экологии, сохранения биоразнообразия, восстановления природных ресурсов, экол</w:t>
      </w:r>
      <w:r>
        <w:rPr>
          <w:rFonts w:ascii="Times New Roman" w:hAnsi="Times New Roman" w:cs="Times New Roman"/>
          <w:sz w:val="28"/>
          <w:szCs w:val="28"/>
          <w:lang w:bidi="ru-RU"/>
        </w:rPr>
        <w:t>огическому просвещению; М</w:t>
      </w:r>
      <w:r w:rsidRPr="005D5307">
        <w:rPr>
          <w:rFonts w:ascii="Times New Roman" w:hAnsi="Times New Roman" w:cs="Times New Roman"/>
          <w:sz w:val="28"/>
          <w:szCs w:val="28"/>
          <w:lang w:bidi="ru-RU"/>
        </w:rPr>
        <w:t>еждународн</w:t>
      </w:r>
      <w:r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Pr="005D5307">
        <w:rPr>
          <w:rFonts w:ascii="Times New Roman" w:hAnsi="Times New Roman" w:cs="Times New Roman"/>
          <w:sz w:val="28"/>
          <w:szCs w:val="28"/>
          <w:lang w:bidi="ru-RU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  <w:lang w:bidi="ru-RU"/>
        </w:rPr>
        <w:t>ая</w:t>
      </w:r>
      <w:r w:rsidRPr="005D5307">
        <w:rPr>
          <w:rFonts w:ascii="Times New Roman" w:hAnsi="Times New Roman" w:cs="Times New Roman"/>
          <w:sz w:val="28"/>
          <w:szCs w:val="28"/>
          <w:lang w:bidi="ru-RU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5D5307">
        <w:rPr>
          <w:rFonts w:ascii="Times New Roman" w:hAnsi="Times New Roman" w:cs="Times New Roman"/>
          <w:sz w:val="28"/>
          <w:szCs w:val="28"/>
          <w:lang w:bidi="ru-RU"/>
        </w:rPr>
        <w:t xml:space="preserve"> «Особо охраняемые территории, животный и растительный мир Приднестровья».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5D5307" w:rsidRDefault="00F500A7" w:rsidP="005D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 целях повышения уровня экологической сознательности населения, в целях воспитания бережного отношения к природным ресурсам в 2019 году был проведен целый ряд конкурсов экологической направленности. К примеру, был организован фотоконкурс </w:t>
      </w:r>
      <w:r w:rsidRPr="00F500A7">
        <w:rPr>
          <w:rFonts w:ascii="Times New Roman" w:hAnsi="Times New Roman" w:cs="Times New Roman"/>
          <w:sz w:val="28"/>
          <w:szCs w:val="28"/>
          <w:lang w:bidi="ru-RU"/>
        </w:rPr>
        <w:t>«Водные сокровища Приднестровья», проводим</w:t>
      </w:r>
      <w:r>
        <w:rPr>
          <w:rFonts w:ascii="Times New Roman" w:hAnsi="Times New Roman" w:cs="Times New Roman"/>
          <w:sz w:val="28"/>
          <w:szCs w:val="28"/>
          <w:lang w:bidi="ru-RU"/>
        </w:rPr>
        <w:t>ый</w:t>
      </w:r>
      <w:r w:rsidRPr="00F500A7">
        <w:rPr>
          <w:rFonts w:ascii="Times New Roman" w:hAnsi="Times New Roman" w:cs="Times New Roman"/>
          <w:sz w:val="28"/>
          <w:szCs w:val="28"/>
          <w:lang w:bidi="ru-RU"/>
        </w:rPr>
        <w:t xml:space="preserve"> в рамках Республиканской акции «Со</w:t>
      </w:r>
      <w:r w:rsidR="005D5307">
        <w:rPr>
          <w:rFonts w:ascii="Times New Roman" w:hAnsi="Times New Roman" w:cs="Times New Roman"/>
          <w:sz w:val="28"/>
          <w:szCs w:val="28"/>
          <w:lang w:bidi="ru-RU"/>
        </w:rPr>
        <w:t>храним Землю голубой и зеленой»,</w:t>
      </w:r>
      <w:r w:rsidR="005D5307" w:rsidRPr="005D5307">
        <w:t xml:space="preserve"> </w:t>
      </w:r>
      <w:r w:rsidR="00C87AF8">
        <w:rPr>
          <w:rFonts w:ascii="Times New Roman" w:hAnsi="Times New Roman" w:cs="Times New Roman"/>
          <w:sz w:val="28"/>
          <w:szCs w:val="28"/>
          <w:lang w:bidi="ru-RU"/>
        </w:rPr>
        <w:t>конкурс</w:t>
      </w:r>
      <w:r w:rsidR="005D5307" w:rsidRPr="005D5307">
        <w:rPr>
          <w:rFonts w:ascii="Times New Roman" w:hAnsi="Times New Roman" w:cs="Times New Roman"/>
          <w:sz w:val="28"/>
          <w:szCs w:val="28"/>
          <w:lang w:bidi="ru-RU"/>
        </w:rPr>
        <w:t xml:space="preserve"> рисунков «Природы чудный лик»,</w:t>
      </w:r>
      <w:r w:rsidR="005D5307">
        <w:rPr>
          <w:rFonts w:ascii="Times New Roman" w:hAnsi="Times New Roman" w:cs="Times New Roman"/>
          <w:sz w:val="28"/>
          <w:szCs w:val="28"/>
          <w:lang w:bidi="ru-RU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bidi="ru-RU"/>
        </w:rPr>
        <w:t>рганизован и проведен</w:t>
      </w:r>
      <w:r w:rsidRPr="00F500A7">
        <w:rPr>
          <w:rFonts w:ascii="Times New Roman" w:hAnsi="Times New Roman" w:cs="Times New Roman"/>
          <w:sz w:val="28"/>
          <w:szCs w:val="28"/>
          <w:lang w:bidi="ru-RU"/>
        </w:rPr>
        <w:t xml:space="preserve"> фотоконкурс «Зеленая поляна», посвященный очистке населенных пунктов и пр</w:t>
      </w:r>
      <w:r w:rsidR="005D5307">
        <w:rPr>
          <w:rFonts w:ascii="Times New Roman" w:hAnsi="Times New Roman" w:cs="Times New Roman"/>
          <w:sz w:val="28"/>
          <w:szCs w:val="28"/>
          <w:lang w:bidi="ru-RU"/>
        </w:rPr>
        <w:t xml:space="preserve">иродных зон от бытового мусора. </w:t>
      </w:r>
      <w:r>
        <w:rPr>
          <w:rFonts w:ascii="Times New Roman" w:hAnsi="Times New Roman" w:cs="Times New Roman"/>
          <w:sz w:val="28"/>
          <w:szCs w:val="28"/>
          <w:lang w:bidi="ru-RU"/>
        </w:rPr>
        <w:t>К</w:t>
      </w:r>
      <w:r w:rsidRPr="00F500A7">
        <w:rPr>
          <w:rFonts w:ascii="Times New Roman" w:hAnsi="Times New Roman" w:cs="Times New Roman"/>
          <w:sz w:val="28"/>
          <w:szCs w:val="28"/>
          <w:lang w:bidi="ru-RU"/>
        </w:rPr>
        <w:t>онкурс на лучшую фотографию «Эти забавные животные» проводился для учащихся 5-11 классов.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500A7">
        <w:rPr>
          <w:rFonts w:ascii="Times New Roman" w:hAnsi="Times New Roman" w:cs="Times New Roman"/>
          <w:sz w:val="28"/>
          <w:szCs w:val="28"/>
          <w:lang w:bidi="ru-RU"/>
        </w:rPr>
        <w:t>Целями и задачами конкурса являются воспитание любви и ответственного отношения к домашним питомцам, воспитание любви к природе, стимулирование интереса содержанию домашних питомцев.</w:t>
      </w:r>
    </w:p>
    <w:p w:rsidR="005D5307" w:rsidRDefault="005D5307" w:rsidP="005D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Проведен</w:t>
      </w:r>
      <w:r w:rsidR="00C87AF8">
        <w:rPr>
          <w:rFonts w:ascii="Times New Roman" w:hAnsi="Times New Roman" w:cs="Times New Roman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множество акций, направленны</w:t>
      </w:r>
      <w:r w:rsidR="005F268C">
        <w:rPr>
          <w:rFonts w:ascii="Times New Roman" w:hAnsi="Times New Roman" w:cs="Times New Roman"/>
          <w:sz w:val="28"/>
          <w:szCs w:val="28"/>
          <w:lang w:bidi="ru-RU"/>
        </w:rPr>
        <w:t>х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на сохранение животного мира, поддержание чистоты природных зон. Министерством сельского хозяйства совместно с </w:t>
      </w:r>
      <w:r w:rsidRPr="005D5307">
        <w:rPr>
          <w:rFonts w:ascii="Times New Roman" w:hAnsi="Times New Roman" w:cs="Times New Roman"/>
          <w:sz w:val="28"/>
          <w:szCs w:val="28"/>
          <w:lang w:bidi="ru-RU"/>
        </w:rPr>
        <w:t>государственными администрациями городов (районов)</w:t>
      </w:r>
      <w:r w:rsidR="001745EC">
        <w:rPr>
          <w:rFonts w:ascii="Times New Roman" w:hAnsi="Times New Roman" w:cs="Times New Roman"/>
          <w:sz w:val="28"/>
          <w:szCs w:val="28"/>
          <w:lang w:bidi="ru-RU"/>
        </w:rPr>
        <w:t>, общественными организациями</w:t>
      </w:r>
      <w:r w:rsidRPr="005D5307">
        <w:rPr>
          <w:rFonts w:ascii="Times New Roman" w:hAnsi="Times New Roman" w:cs="Times New Roman"/>
          <w:sz w:val="28"/>
          <w:szCs w:val="28"/>
          <w:lang w:bidi="ru-RU"/>
        </w:rPr>
        <w:t xml:space="preserve"> были организованы мероприятия по уборке берега реки Днестр в рамках акции «Чистый берег». В общереспубликанской акции приняли участие 2349 человек, собрано 326 м³ и 7,6 тонн бытового мусора.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Проведены также: а</w:t>
      </w:r>
      <w:r w:rsidRPr="005D5307">
        <w:rPr>
          <w:rFonts w:ascii="Times New Roman" w:hAnsi="Times New Roman" w:cs="Times New Roman"/>
          <w:sz w:val="28"/>
          <w:szCs w:val="28"/>
          <w:lang w:bidi="ru-RU"/>
        </w:rPr>
        <w:t>кция «Покормите птиц зимой» (установка кормушек)</w:t>
      </w:r>
      <w:r>
        <w:rPr>
          <w:rFonts w:ascii="Times New Roman" w:hAnsi="Times New Roman" w:cs="Times New Roman"/>
          <w:sz w:val="28"/>
          <w:szCs w:val="28"/>
          <w:lang w:bidi="ru-RU"/>
        </w:rPr>
        <w:t>, и</w:t>
      </w:r>
      <w:r w:rsidRPr="005D5307">
        <w:rPr>
          <w:rFonts w:ascii="Times New Roman" w:hAnsi="Times New Roman" w:cs="Times New Roman"/>
          <w:sz w:val="28"/>
          <w:szCs w:val="28"/>
          <w:lang w:bidi="ru-RU"/>
        </w:rPr>
        <w:t>нформационная кампания «Сбережем лес»</w:t>
      </w:r>
      <w:r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B01B19">
        <w:rPr>
          <w:rFonts w:ascii="Times New Roman" w:hAnsi="Times New Roman" w:cs="Times New Roman"/>
          <w:sz w:val="28"/>
          <w:szCs w:val="28"/>
          <w:lang w:bidi="ru-RU"/>
        </w:rPr>
        <w:t xml:space="preserve"> акция</w:t>
      </w:r>
      <w:r w:rsidR="00013481">
        <w:rPr>
          <w:rFonts w:ascii="Times New Roman" w:hAnsi="Times New Roman" w:cs="Times New Roman"/>
          <w:sz w:val="28"/>
          <w:szCs w:val="28"/>
          <w:lang w:bidi="ru-RU"/>
        </w:rPr>
        <w:t xml:space="preserve"> «Аисты живут рядом»</w:t>
      </w:r>
      <w:r w:rsidR="00C008FF">
        <w:rPr>
          <w:rFonts w:ascii="Times New Roman" w:hAnsi="Times New Roman" w:cs="Times New Roman"/>
          <w:sz w:val="28"/>
          <w:szCs w:val="28"/>
          <w:lang w:bidi="ru-RU"/>
        </w:rPr>
        <w:t xml:space="preserve"> и другие</w:t>
      </w:r>
      <w:r w:rsidRPr="005D5307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95FE6" w:rsidRDefault="005D5307" w:rsidP="005D5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В</w:t>
      </w:r>
      <w:r w:rsidRPr="005D5307">
        <w:rPr>
          <w:rFonts w:ascii="Times New Roman" w:hAnsi="Times New Roman" w:cs="Times New Roman"/>
          <w:sz w:val="28"/>
          <w:szCs w:val="28"/>
          <w:lang w:bidi="ru-RU"/>
        </w:rPr>
        <w:t xml:space="preserve"> краеведческих музеях систематически проводятся дни открытых дверей и тематические выставки с экскурсиями.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Организованы и проведены выставки</w:t>
      </w:r>
      <w:r w:rsidRPr="005D5307">
        <w:rPr>
          <w:rFonts w:ascii="Times New Roman" w:hAnsi="Times New Roman" w:cs="Times New Roman"/>
          <w:sz w:val="28"/>
          <w:szCs w:val="28"/>
          <w:lang w:bidi="ru-RU"/>
        </w:rPr>
        <w:t xml:space="preserve"> экологической литературы: «Мир заповедной прир</w:t>
      </w:r>
      <w:r>
        <w:rPr>
          <w:rFonts w:ascii="Times New Roman" w:hAnsi="Times New Roman" w:cs="Times New Roman"/>
          <w:sz w:val="28"/>
          <w:szCs w:val="28"/>
          <w:lang w:bidi="ru-RU"/>
        </w:rPr>
        <w:t>оды», «Я с книгой открываю мир»</w:t>
      </w:r>
      <w:r w:rsidRPr="005D530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и другое.</w:t>
      </w:r>
    </w:p>
    <w:p w:rsidR="00187D20" w:rsidRDefault="00187D20" w:rsidP="004F49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 сфере </w:t>
      </w:r>
      <w:r w:rsidR="00D95FE6" w:rsidRPr="00D95FE6">
        <w:rPr>
          <w:rFonts w:ascii="Times New Roman" w:hAnsi="Times New Roman" w:cs="Times New Roman"/>
          <w:b/>
          <w:sz w:val="28"/>
          <w:szCs w:val="28"/>
          <w:lang w:bidi="ru-RU"/>
        </w:rPr>
        <w:t>озеленения</w:t>
      </w:r>
      <w:r w:rsidR="00015F1C">
        <w:rPr>
          <w:rFonts w:ascii="Times New Roman" w:hAnsi="Times New Roman" w:cs="Times New Roman"/>
          <w:b/>
          <w:sz w:val="28"/>
          <w:szCs w:val="28"/>
          <w:lang w:bidi="ru-RU"/>
        </w:rPr>
        <w:t xml:space="preserve">: </w:t>
      </w:r>
      <w:r w:rsidR="00015F1C" w:rsidRPr="00015F1C">
        <w:rPr>
          <w:rFonts w:ascii="Times New Roman" w:hAnsi="Times New Roman" w:cs="Times New Roman"/>
          <w:sz w:val="28"/>
          <w:szCs w:val="28"/>
          <w:lang w:bidi="ru-RU"/>
        </w:rPr>
        <w:t xml:space="preserve">Год экологии и благоустройства в Приднестровье положил начало «зеленым» переменам. За прошедший год в населенных пунктах республики было высажено более 10 000 саженцев древесно-кустарниковой растительности. </w:t>
      </w:r>
    </w:p>
    <w:p w:rsidR="003E4059" w:rsidRDefault="00187D20" w:rsidP="00187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 сфере </w:t>
      </w:r>
      <w:r w:rsidRPr="00187D20">
        <w:rPr>
          <w:rFonts w:ascii="Times New Roman" w:hAnsi="Times New Roman" w:cs="Times New Roman"/>
          <w:b/>
          <w:sz w:val="28"/>
          <w:szCs w:val="28"/>
          <w:lang w:bidi="ru-RU"/>
        </w:rPr>
        <w:t>благоустройства населенных пунктов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F554FD" w:rsidRPr="00F554FD">
        <w:rPr>
          <w:rFonts w:ascii="Times New Roman" w:hAnsi="Times New Roman" w:cs="Times New Roman"/>
          <w:sz w:val="28"/>
          <w:szCs w:val="28"/>
          <w:lang w:bidi="ru-RU"/>
        </w:rPr>
        <w:t>по всей республике установлено детское и спортивное оборудование</w:t>
      </w:r>
      <w:r w:rsidR="00F554FD">
        <w:rPr>
          <w:rFonts w:ascii="Times New Roman" w:hAnsi="Times New Roman" w:cs="Times New Roman"/>
          <w:sz w:val="28"/>
          <w:szCs w:val="28"/>
          <w:lang w:bidi="ru-RU"/>
        </w:rPr>
        <w:t>: в с. Окница Каменского района,</w:t>
      </w:r>
      <w:r w:rsidR="00F554FD">
        <w:t xml:space="preserve"> </w:t>
      </w:r>
      <w:r w:rsidR="00F554F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554FD" w:rsidRPr="00F554FD">
        <w:rPr>
          <w:rFonts w:ascii="Times New Roman" w:hAnsi="Times New Roman" w:cs="Times New Roman"/>
          <w:sz w:val="28"/>
          <w:szCs w:val="28"/>
        </w:rPr>
        <w:t>Рыбницко</w:t>
      </w:r>
      <w:r w:rsidR="00F554F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F554FD" w:rsidRPr="00F554F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554FD">
        <w:rPr>
          <w:rFonts w:ascii="Times New Roman" w:hAnsi="Times New Roman" w:cs="Times New Roman"/>
          <w:sz w:val="28"/>
          <w:szCs w:val="28"/>
        </w:rPr>
        <w:t>е</w:t>
      </w:r>
      <w:r w:rsidR="00F554FD" w:rsidRPr="00F554FD">
        <w:rPr>
          <w:rFonts w:ascii="Times New Roman" w:hAnsi="Times New Roman" w:cs="Times New Roman"/>
          <w:sz w:val="28"/>
          <w:szCs w:val="28"/>
        </w:rPr>
        <w:t>:</w:t>
      </w:r>
      <w:r w:rsidR="00F554FD">
        <w:rPr>
          <w:rFonts w:ascii="Times New Roman" w:hAnsi="Times New Roman" w:cs="Times New Roman"/>
          <w:sz w:val="28"/>
          <w:szCs w:val="28"/>
        </w:rPr>
        <w:t xml:space="preserve"> </w:t>
      </w:r>
      <w:r w:rsidR="00C87AF8">
        <w:rPr>
          <w:rFonts w:ascii="Times New Roman" w:hAnsi="Times New Roman" w:cs="Times New Roman"/>
          <w:sz w:val="28"/>
          <w:szCs w:val="28"/>
        </w:rPr>
        <w:t xml:space="preserve"> в селах </w:t>
      </w:r>
      <w:proofErr w:type="spellStart"/>
      <w:r w:rsidR="00F554FD" w:rsidRPr="00F554FD">
        <w:rPr>
          <w:rFonts w:ascii="Times New Roman" w:hAnsi="Times New Roman" w:cs="Times New Roman"/>
          <w:sz w:val="28"/>
          <w:szCs w:val="28"/>
          <w:lang w:bidi="ru-RU"/>
        </w:rPr>
        <w:t>Сарацея</w:t>
      </w:r>
      <w:proofErr w:type="spellEnd"/>
      <w:r w:rsidR="00F554FD" w:rsidRPr="00F554FD">
        <w:rPr>
          <w:rFonts w:ascii="Times New Roman" w:hAnsi="Times New Roman" w:cs="Times New Roman"/>
          <w:sz w:val="28"/>
          <w:szCs w:val="28"/>
          <w:lang w:bidi="ru-RU"/>
        </w:rPr>
        <w:t xml:space="preserve">, Б. </w:t>
      </w:r>
      <w:proofErr w:type="spellStart"/>
      <w:r w:rsidR="00F554FD" w:rsidRPr="00F554FD">
        <w:rPr>
          <w:rFonts w:ascii="Times New Roman" w:hAnsi="Times New Roman" w:cs="Times New Roman"/>
          <w:sz w:val="28"/>
          <w:szCs w:val="28"/>
          <w:lang w:bidi="ru-RU"/>
        </w:rPr>
        <w:t>Молокиш</w:t>
      </w:r>
      <w:proofErr w:type="spellEnd"/>
      <w:r w:rsidR="00F554FD" w:rsidRPr="00F554FD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proofErr w:type="spellStart"/>
      <w:r w:rsidR="00F554FD" w:rsidRPr="00F554FD">
        <w:rPr>
          <w:rFonts w:ascii="Times New Roman" w:hAnsi="Times New Roman" w:cs="Times New Roman"/>
          <w:sz w:val="28"/>
          <w:szCs w:val="28"/>
          <w:lang w:bidi="ru-RU"/>
        </w:rPr>
        <w:t>Гараба</w:t>
      </w:r>
      <w:proofErr w:type="spellEnd"/>
      <w:r w:rsidR="00F554FD" w:rsidRPr="00F554FD">
        <w:rPr>
          <w:rFonts w:ascii="Times New Roman" w:hAnsi="Times New Roman" w:cs="Times New Roman"/>
          <w:sz w:val="28"/>
          <w:szCs w:val="28"/>
          <w:lang w:bidi="ru-RU"/>
        </w:rPr>
        <w:t xml:space="preserve"> и г. Рыбница (ул. Шевченко)</w:t>
      </w:r>
      <w:r w:rsidR="00F554FD">
        <w:rPr>
          <w:rFonts w:ascii="Times New Roman" w:hAnsi="Times New Roman" w:cs="Times New Roman"/>
          <w:sz w:val="28"/>
          <w:szCs w:val="28"/>
          <w:lang w:bidi="ru-RU"/>
        </w:rPr>
        <w:t>, в парке им. Горького в г. Бендеры, сквере Ави</w:t>
      </w:r>
      <w:r w:rsidR="00C87AF8">
        <w:rPr>
          <w:rFonts w:ascii="Times New Roman" w:hAnsi="Times New Roman" w:cs="Times New Roman"/>
          <w:sz w:val="28"/>
          <w:szCs w:val="28"/>
          <w:lang w:bidi="ru-RU"/>
        </w:rPr>
        <w:t>аторов и Екатерининском парке в</w:t>
      </w:r>
      <w:bookmarkStart w:id="0" w:name="_GoBack"/>
      <w:bookmarkEnd w:id="0"/>
      <w:r w:rsidR="0049736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554FD">
        <w:rPr>
          <w:rFonts w:ascii="Times New Roman" w:hAnsi="Times New Roman" w:cs="Times New Roman"/>
          <w:sz w:val="28"/>
          <w:szCs w:val="28"/>
          <w:lang w:bidi="ru-RU"/>
        </w:rPr>
        <w:t xml:space="preserve">г. Тирасполь, </w:t>
      </w:r>
      <w:r w:rsidR="00F554FD" w:rsidRPr="00F554FD">
        <w:rPr>
          <w:rFonts w:ascii="Times New Roman" w:hAnsi="Times New Roman" w:cs="Times New Roman"/>
          <w:sz w:val="28"/>
          <w:szCs w:val="28"/>
          <w:lang w:bidi="ru-RU"/>
        </w:rPr>
        <w:t xml:space="preserve">на территории сёл </w:t>
      </w:r>
      <w:proofErr w:type="spellStart"/>
      <w:r w:rsidR="00F554FD" w:rsidRPr="00F554FD">
        <w:rPr>
          <w:rFonts w:ascii="Times New Roman" w:hAnsi="Times New Roman" w:cs="Times New Roman"/>
          <w:sz w:val="28"/>
          <w:szCs w:val="28"/>
          <w:lang w:bidi="ru-RU"/>
        </w:rPr>
        <w:t>Григориопольского</w:t>
      </w:r>
      <w:proofErr w:type="spellEnd"/>
      <w:r w:rsidR="00F554FD" w:rsidRPr="00F554FD">
        <w:rPr>
          <w:rFonts w:ascii="Times New Roman" w:hAnsi="Times New Roman" w:cs="Times New Roman"/>
          <w:sz w:val="28"/>
          <w:szCs w:val="28"/>
          <w:lang w:bidi="ru-RU"/>
        </w:rPr>
        <w:t xml:space="preserve"> района: село Спея, село </w:t>
      </w:r>
      <w:proofErr w:type="spellStart"/>
      <w:r w:rsidR="00F554FD" w:rsidRPr="00F554FD">
        <w:rPr>
          <w:rFonts w:ascii="Times New Roman" w:hAnsi="Times New Roman" w:cs="Times New Roman"/>
          <w:sz w:val="28"/>
          <w:szCs w:val="28"/>
          <w:lang w:bidi="ru-RU"/>
        </w:rPr>
        <w:t>Шипка</w:t>
      </w:r>
      <w:proofErr w:type="spellEnd"/>
      <w:r w:rsidR="00F554FD" w:rsidRPr="00F554FD">
        <w:rPr>
          <w:rFonts w:ascii="Times New Roman" w:hAnsi="Times New Roman" w:cs="Times New Roman"/>
          <w:sz w:val="28"/>
          <w:szCs w:val="28"/>
          <w:lang w:bidi="ru-RU"/>
        </w:rPr>
        <w:t xml:space="preserve">, село Бычок, село </w:t>
      </w:r>
      <w:proofErr w:type="spellStart"/>
      <w:r w:rsidR="00F554FD" w:rsidRPr="00F554FD">
        <w:rPr>
          <w:rFonts w:ascii="Times New Roman" w:hAnsi="Times New Roman" w:cs="Times New Roman"/>
          <w:sz w:val="28"/>
          <w:szCs w:val="28"/>
          <w:lang w:bidi="ru-RU"/>
        </w:rPr>
        <w:t>Глиное</w:t>
      </w:r>
      <w:proofErr w:type="spellEnd"/>
      <w:r w:rsidR="00F554FD" w:rsidRPr="00F554FD">
        <w:rPr>
          <w:rFonts w:ascii="Times New Roman" w:hAnsi="Times New Roman" w:cs="Times New Roman"/>
          <w:sz w:val="28"/>
          <w:szCs w:val="28"/>
          <w:lang w:bidi="ru-RU"/>
        </w:rPr>
        <w:t xml:space="preserve">, село Красногорка, село </w:t>
      </w:r>
      <w:proofErr w:type="spellStart"/>
      <w:r w:rsidR="00F554FD" w:rsidRPr="00F554FD">
        <w:rPr>
          <w:rFonts w:ascii="Times New Roman" w:hAnsi="Times New Roman" w:cs="Times New Roman"/>
          <w:sz w:val="28"/>
          <w:szCs w:val="28"/>
          <w:lang w:bidi="ru-RU"/>
        </w:rPr>
        <w:t>Гыртоп</w:t>
      </w:r>
      <w:proofErr w:type="spellEnd"/>
      <w:r w:rsidR="00F554FD" w:rsidRPr="00F554FD">
        <w:rPr>
          <w:rFonts w:ascii="Times New Roman" w:hAnsi="Times New Roman" w:cs="Times New Roman"/>
          <w:sz w:val="28"/>
          <w:szCs w:val="28"/>
          <w:lang w:bidi="ru-RU"/>
        </w:rPr>
        <w:t xml:space="preserve">, село Виноградное, посёлок </w:t>
      </w:r>
      <w:proofErr w:type="spellStart"/>
      <w:r w:rsidR="00F554FD" w:rsidRPr="00F554FD">
        <w:rPr>
          <w:rFonts w:ascii="Times New Roman" w:hAnsi="Times New Roman" w:cs="Times New Roman"/>
          <w:sz w:val="28"/>
          <w:szCs w:val="28"/>
          <w:lang w:bidi="ru-RU"/>
        </w:rPr>
        <w:t>Колосово</w:t>
      </w:r>
      <w:proofErr w:type="spellEnd"/>
      <w:r w:rsidR="00F554FD" w:rsidRPr="00F554FD">
        <w:rPr>
          <w:rFonts w:ascii="Times New Roman" w:hAnsi="Times New Roman" w:cs="Times New Roman"/>
          <w:sz w:val="28"/>
          <w:szCs w:val="28"/>
          <w:lang w:bidi="ru-RU"/>
        </w:rPr>
        <w:t>, посёлок Карманово, посёлок Маяк</w:t>
      </w:r>
      <w:r w:rsidR="003E405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5F268C" w:rsidRDefault="003E4059" w:rsidP="00187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4059">
        <w:rPr>
          <w:rFonts w:ascii="Times New Roman" w:hAnsi="Times New Roman" w:cs="Times New Roman"/>
          <w:sz w:val="28"/>
          <w:szCs w:val="28"/>
          <w:lang w:bidi="ru-RU"/>
        </w:rPr>
        <w:t xml:space="preserve">По всей республике проведены мероприятия по благоустройству и озеленению парков: реконструирован парк Победы в г. Бендеры, произведена высадка деревьев в парке с. </w:t>
      </w:r>
      <w:proofErr w:type="spellStart"/>
      <w:r w:rsidRPr="003E4059">
        <w:rPr>
          <w:rFonts w:ascii="Times New Roman" w:hAnsi="Times New Roman" w:cs="Times New Roman"/>
          <w:sz w:val="28"/>
          <w:szCs w:val="28"/>
          <w:lang w:bidi="ru-RU"/>
        </w:rPr>
        <w:t>Подойма</w:t>
      </w:r>
      <w:proofErr w:type="spellEnd"/>
      <w:r w:rsidRPr="003E4059">
        <w:rPr>
          <w:rFonts w:ascii="Times New Roman" w:hAnsi="Times New Roman" w:cs="Times New Roman"/>
          <w:sz w:val="28"/>
          <w:szCs w:val="28"/>
          <w:lang w:bidi="ru-RU"/>
        </w:rPr>
        <w:t xml:space="preserve">, высадка красивоцветущих растений на территории парка им. </w:t>
      </w:r>
      <w:proofErr w:type="spellStart"/>
      <w:r w:rsidRPr="003E4059">
        <w:rPr>
          <w:rFonts w:ascii="Times New Roman" w:hAnsi="Times New Roman" w:cs="Times New Roman"/>
          <w:sz w:val="28"/>
          <w:szCs w:val="28"/>
          <w:lang w:bidi="ru-RU"/>
        </w:rPr>
        <w:t>Витгенштейна</w:t>
      </w:r>
      <w:proofErr w:type="spellEnd"/>
      <w:r w:rsidRPr="003E4059">
        <w:rPr>
          <w:rFonts w:ascii="Times New Roman" w:hAnsi="Times New Roman" w:cs="Times New Roman"/>
          <w:sz w:val="28"/>
          <w:szCs w:val="28"/>
          <w:lang w:bidi="ru-RU"/>
        </w:rPr>
        <w:t xml:space="preserve"> в г. Каменка и т. д. </w:t>
      </w:r>
    </w:p>
    <w:p w:rsidR="004F49FB" w:rsidRDefault="003E4059" w:rsidP="00187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4059">
        <w:rPr>
          <w:rFonts w:ascii="Times New Roman" w:hAnsi="Times New Roman" w:cs="Times New Roman"/>
          <w:sz w:val="28"/>
          <w:szCs w:val="28"/>
          <w:lang w:bidi="ru-RU"/>
        </w:rPr>
        <w:t xml:space="preserve">Возведен величественный Екатерининский парк в г. Тирасполь с обустройством фонтанного комплекса, заложены два парка в г. Дубоссары, подготовлен участок под парк в с. Кузьмин Каменского района. В </w:t>
      </w:r>
      <w:proofErr w:type="spellStart"/>
      <w:r w:rsidRPr="003E4059">
        <w:rPr>
          <w:rFonts w:ascii="Times New Roman" w:hAnsi="Times New Roman" w:cs="Times New Roman"/>
          <w:sz w:val="28"/>
          <w:szCs w:val="28"/>
          <w:lang w:bidi="ru-RU"/>
        </w:rPr>
        <w:t>Слободзейском</w:t>
      </w:r>
      <w:proofErr w:type="spellEnd"/>
      <w:r w:rsidRPr="003E4059">
        <w:rPr>
          <w:rFonts w:ascii="Times New Roman" w:hAnsi="Times New Roman" w:cs="Times New Roman"/>
          <w:sz w:val="28"/>
          <w:szCs w:val="28"/>
          <w:lang w:bidi="ru-RU"/>
        </w:rPr>
        <w:t xml:space="preserve"> районе воздвигнута арочная аллея, создана зона отдыха населения. </w:t>
      </w:r>
    </w:p>
    <w:p w:rsidR="00187D20" w:rsidRPr="00F554FD" w:rsidRDefault="004F49FB" w:rsidP="00187D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4F49FB">
        <w:rPr>
          <w:rFonts w:ascii="Times New Roman" w:hAnsi="Times New Roman" w:cs="Times New Roman"/>
          <w:sz w:val="28"/>
          <w:szCs w:val="28"/>
          <w:lang w:bidi="ru-RU"/>
        </w:rPr>
        <w:t>В целом, говоря об итогах Года экологии и благоустройства в Приднестровье можно сказать следующее: в прошедшем году, как никогда ранее, обострились наболевшие экологические вопросы. Каждый приднестровец, от мала до велика, внес свою лепту в улучшение окружающей природной среды. За один год, разумеется, решить все вопросы не получится, однако этот год позволил расставить экологические приоритеты, объединить усилия как исполнительных органов государственной власти, общественных организаций, так и граждан с активной жизненной позицией.</w:t>
      </w:r>
      <w:r w:rsidR="00F554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554FD" w:rsidRPr="00F554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F554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F77BC2" w:rsidRPr="001E6832" w:rsidRDefault="003E4059" w:rsidP="003E4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4059">
        <w:rPr>
          <w:rFonts w:ascii="Times New Roman" w:hAnsi="Times New Roman" w:cs="Times New Roman"/>
          <w:sz w:val="28"/>
          <w:szCs w:val="28"/>
          <w:lang w:bidi="ru-RU"/>
        </w:rPr>
        <w:t>В работу по решению экологических проблем в 2019 году включились буквально все: министерства, ведомства, общественные организации. В рез</w:t>
      </w:r>
      <w:r w:rsidR="00010C84">
        <w:rPr>
          <w:rFonts w:ascii="Times New Roman" w:hAnsi="Times New Roman" w:cs="Times New Roman"/>
          <w:sz w:val="28"/>
          <w:szCs w:val="28"/>
          <w:lang w:bidi="ru-RU"/>
        </w:rPr>
        <w:t xml:space="preserve">ультате консолидации их усилий, </w:t>
      </w:r>
      <w:r w:rsidRPr="003E4059">
        <w:rPr>
          <w:rFonts w:ascii="Times New Roman" w:hAnsi="Times New Roman" w:cs="Times New Roman"/>
          <w:sz w:val="28"/>
          <w:szCs w:val="28"/>
          <w:lang w:bidi="ru-RU"/>
        </w:rPr>
        <w:t>общественно</w:t>
      </w:r>
      <w:r w:rsidR="00010C84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3E4059">
        <w:rPr>
          <w:rFonts w:ascii="Times New Roman" w:hAnsi="Times New Roman" w:cs="Times New Roman"/>
          <w:sz w:val="28"/>
          <w:szCs w:val="28"/>
          <w:lang w:bidi="ru-RU"/>
        </w:rPr>
        <w:t xml:space="preserve"> внимани</w:t>
      </w:r>
      <w:r w:rsidR="00010C84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3E4059">
        <w:rPr>
          <w:rFonts w:ascii="Times New Roman" w:hAnsi="Times New Roman" w:cs="Times New Roman"/>
          <w:sz w:val="28"/>
          <w:szCs w:val="28"/>
          <w:lang w:bidi="ru-RU"/>
        </w:rPr>
        <w:t>, государственны</w:t>
      </w:r>
      <w:r w:rsidR="00010C84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3E4059">
        <w:rPr>
          <w:rFonts w:ascii="Times New Roman" w:hAnsi="Times New Roman" w:cs="Times New Roman"/>
          <w:sz w:val="28"/>
          <w:szCs w:val="28"/>
          <w:lang w:bidi="ru-RU"/>
        </w:rPr>
        <w:t xml:space="preserve"> интерес</w:t>
      </w:r>
      <w:r w:rsidR="00010C84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Pr="003E4059">
        <w:rPr>
          <w:rFonts w:ascii="Times New Roman" w:hAnsi="Times New Roman" w:cs="Times New Roman"/>
          <w:sz w:val="28"/>
          <w:szCs w:val="28"/>
          <w:lang w:bidi="ru-RU"/>
        </w:rPr>
        <w:t>, экспертны</w:t>
      </w:r>
      <w:r w:rsidR="00010C84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3E4059">
        <w:rPr>
          <w:rFonts w:ascii="Times New Roman" w:hAnsi="Times New Roman" w:cs="Times New Roman"/>
          <w:sz w:val="28"/>
          <w:szCs w:val="28"/>
          <w:lang w:bidi="ru-RU"/>
        </w:rPr>
        <w:t xml:space="preserve"> обсуждени</w:t>
      </w:r>
      <w:r w:rsidR="00010C84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3E405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10C84">
        <w:rPr>
          <w:rFonts w:ascii="Times New Roman" w:hAnsi="Times New Roman" w:cs="Times New Roman"/>
          <w:sz w:val="28"/>
          <w:szCs w:val="28"/>
          <w:lang w:bidi="ru-RU"/>
        </w:rPr>
        <w:t>были направлены</w:t>
      </w:r>
      <w:r w:rsidRPr="003E4059">
        <w:rPr>
          <w:rFonts w:ascii="Times New Roman" w:hAnsi="Times New Roman" w:cs="Times New Roman"/>
          <w:sz w:val="28"/>
          <w:szCs w:val="28"/>
          <w:lang w:bidi="ru-RU"/>
        </w:rPr>
        <w:t xml:space="preserve"> в сторону решения экологических вопросов. Ушедший год был наполнен различными событиями: выполнение немалого количества запланированных мероприятий, изучение мнени</w:t>
      </w:r>
      <w:r w:rsidR="003871A4">
        <w:rPr>
          <w:rFonts w:ascii="Times New Roman" w:hAnsi="Times New Roman" w:cs="Times New Roman"/>
          <w:sz w:val="28"/>
          <w:szCs w:val="28"/>
          <w:lang w:bidi="ru-RU"/>
        </w:rPr>
        <w:t xml:space="preserve">й представителей научного сообщества, </w:t>
      </w:r>
      <w:r w:rsidRPr="003E4059">
        <w:rPr>
          <w:rFonts w:ascii="Times New Roman" w:hAnsi="Times New Roman" w:cs="Times New Roman"/>
          <w:sz w:val="28"/>
          <w:szCs w:val="28"/>
          <w:lang w:bidi="ru-RU"/>
        </w:rPr>
        <w:t>общественных организаций, проработка вопросов сохранения стабильности экологической безопасности в нашем государстве.</w:t>
      </w:r>
    </w:p>
    <w:p w:rsidR="003E4059" w:rsidRDefault="003E4059" w:rsidP="003E40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059">
        <w:rPr>
          <w:rFonts w:ascii="Times New Roman" w:hAnsi="Times New Roman" w:cs="Times New Roman"/>
          <w:sz w:val="28"/>
          <w:szCs w:val="28"/>
        </w:rPr>
        <w:t>Подводя итоги ушедшего года, хочется выразить благодарность Президенту нашей Республики Вадиму Николаевичу Красносельскому за принятое им решение об объявлении 2019 года Годом экологии и благоустройства в Придне</w:t>
      </w:r>
      <w:r w:rsidR="00F71710">
        <w:rPr>
          <w:rFonts w:ascii="Times New Roman" w:hAnsi="Times New Roman" w:cs="Times New Roman"/>
          <w:sz w:val="28"/>
          <w:szCs w:val="28"/>
        </w:rPr>
        <w:t>стровской Молд</w:t>
      </w:r>
      <w:r w:rsidR="005F268C">
        <w:rPr>
          <w:rFonts w:ascii="Times New Roman" w:hAnsi="Times New Roman" w:cs="Times New Roman"/>
          <w:sz w:val="28"/>
          <w:szCs w:val="28"/>
        </w:rPr>
        <w:t xml:space="preserve">авской Республике, Правительству Приднестровской Молдавской Республики, министерствам, </w:t>
      </w:r>
      <w:r w:rsidR="00F71710">
        <w:rPr>
          <w:rFonts w:ascii="Times New Roman" w:hAnsi="Times New Roman" w:cs="Times New Roman"/>
          <w:sz w:val="28"/>
          <w:szCs w:val="28"/>
        </w:rPr>
        <w:t>ведомствам, общественным объединениям и гражданам за неоценимы</w:t>
      </w:r>
      <w:r w:rsidR="00050840">
        <w:rPr>
          <w:rFonts w:ascii="Times New Roman" w:hAnsi="Times New Roman" w:cs="Times New Roman"/>
          <w:sz w:val="28"/>
          <w:szCs w:val="28"/>
        </w:rPr>
        <w:t>й</w:t>
      </w:r>
      <w:r w:rsidR="00F71710">
        <w:rPr>
          <w:rFonts w:ascii="Times New Roman" w:hAnsi="Times New Roman" w:cs="Times New Roman"/>
          <w:sz w:val="28"/>
          <w:szCs w:val="28"/>
        </w:rPr>
        <w:t xml:space="preserve"> вклад </w:t>
      </w:r>
      <w:r w:rsidR="00050840">
        <w:rPr>
          <w:rFonts w:ascii="Times New Roman" w:hAnsi="Times New Roman" w:cs="Times New Roman"/>
          <w:sz w:val="28"/>
          <w:szCs w:val="28"/>
        </w:rPr>
        <w:t>в обеспечение стабильности экологической безопасности в Республике.</w:t>
      </w:r>
    </w:p>
    <w:p w:rsidR="001F387E" w:rsidRPr="00104FB0" w:rsidRDefault="001F387E" w:rsidP="00EF11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4EAB" w:rsidRPr="0067212C" w:rsidRDefault="00B14EAB" w:rsidP="00EF11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14EAB" w:rsidRPr="0067212C" w:rsidSect="009F2AB0">
      <w:type w:val="continuous"/>
      <w:pgSz w:w="11909" w:h="16834"/>
      <w:pgMar w:top="567" w:right="851" w:bottom="70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69"/>
    <w:rsid w:val="00010C84"/>
    <w:rsid w:val="00013481"/>
    <w:rsid w:val="00015F1C"/>
    <w:rsid w:val="00050840"/>
    <w:rsid w:val="00061069"/>
    <w:rsid w:val="0007028E"/>
    <w:rsid w:val="000804D1"/>
    <w:rsid w:val="000B5643"/>
    <w:rsid w:val="000C5D1A"/>
    <w:rsid w:val="00104FB0"/>
    <w:rsid w:val="001267F9"/>
    <w:rsid w:val="00131BB4"/>
    <w:rsid w:val="00147F9C"/>
    <w:rsid w:val="001745EC"/>
    <w:rsid w:val="00187D20"/>
    <w:rsid w:val="001C43D2"/>
    <w:rsid w:val="001E6832"/>
    <w:rsid w:val="001F387E"/>
    <w:rsid w:val="002360B1"/>
    <w:rsid w:val="00256108"/>
    <w:rsid w:val="00264B38"/>
    <w:rsid w:val="002C21BA"/>
    <w:rsid w:val="002C5D16"/>
    <w:rsid w:val="00337896"/>
    <w:rsid w:val="003871A4"/>
    <w:rsid w:val="003A4775"/>
    <w:rsid w:val="003E0EFE"/>
    <w:rsid w:val="003E4059"/>
    <w:rsid w:val="0042324D"/>
    <w:rsid w:val="00436F65"/>
    <w:rsid w:val="00441EE4"/>
    <w:rsid w:val="004463C6"/>
    <w:rsid w:val="00457E7E"/>
    <w:rsid w:val="00477D55"/>
    <w:rsid w:val="00497368"/>
    <w:rsid w:val="004A384A"/>
    <w:rsid w:val="004F49FB"/>
    <w:rsid w:val="0051731B"/>
    <w:rsid w:val="00536547"/>
    <w:rsid w:val="00597D89"/>
    <w:rsid w:val="005D5307"/>
    <w:rsid w:val="005F268C"/>
    <w:rsid w:val="005F4E2C"/>
    <w:rsid w:val="00642618"/>
    <w:rsid w:val="00671859"/>
    <w:rsid w:val="0067212C"/>
    <w:rsid w:val="00687214"/>
    <w:rsid w:val="006A1A05"/>
    <w:rsid w:val="006A5010"/>
    <w:rsid w:val="00716E53"/>
    <w:rsid w:val="00732B58"/>
    <w:rsid w:val="007E3CF7"/>
    <w:rsid w:val="00803240"/>
    <w:rsid w:val="00807281"/>
    <w:rsid w:val="008606EF"/>
    <w:rsid w:val="008D3B26"/>
    <w:rsid w:val="008F6DB2"/>
    <w:rsid w:val="00936AE8"/>
    <w:rsid w:val="009445DD"/>
    <w:rsid w:val="00972731"/>
    <w:rsid w:val="009A5867"/>
    <w:rsid w:val="009F2AB0"/>
    <w:rsid w:val="00A36D7D"/>
    <w:rsid w:val="00A6613C"/>
    <w:rsid w:val="00A92676"/>
    <w:rsid w:val="00A9474D"/>
    <w:rsid w:val="00AD02E8"/>
    <w:rsid w:val="00B01B19"/>
    <w:rsid w:val="00B14EAB"/>
    <w:rsid w:val="00B67E6B"/>
    <w:rsid w:val="00BA48B0"/>
    <w:rsid w:val="00C008FF"/>
    <w:rsid w:val="00C1029B"/>
    <w:rsid w:val="00C1095F"/>
    <w:rsid w:val="00C1489D"/>
    <w:rsid w:val="00C62FF1"/>
    <w:rsid w:val="00C87AF8"/>
    <w:rsid w:val="00CC6316"/>
    <w:rsid w:val="00CD7D41"/>
    <w:rsid w:val="00CF7692"/>
    <w:rsid w:val="00D05465"/>
    <w:rsid w:val="00D05766"/>
    <w:rsid w:val="00D4498E"/>
    <w:rsid w:val="00D537DA"/>
    <w:rsid w:val="00D57DEC"/>
    <w:rsid w:val="00D95FE6"/>
    <w:rsid w:val="00DD5ABA"/>
    <w:rsid w:val="00EF1132"/>
    <w:rsid w:val="00F13162"/>
    <w:rsid w:val="00F436EB"/>
    <w:rsid w:val="00F4699D"/>
    <w:rsid w:val="00F500A7"/>
    <w:rsid w:val="00F554FD"/>
    <w:rsid w:val="00F71710"/>
    <w:rsid w:val="00F741EB"/>
    <w:rsid w:val="00F77BC2"/>
    <w:rsid w:val="00F84310"/>
    <w:rsid w:val="00FD5D3F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3A0D"/>
  <w15:chartTrackingRefBased/>
  <w15:docId w15:val="{FE06DA6A-1E27-421E-A6DB-DA1DAABE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0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Кокичкова Ольга</dc:creator>
  <cp:keywords/>
  <dc:description/>
  <cp:lastModifiedBy>Кокичкова Ольга</cp:lastModifiedBy>
  <cp:revision>60</cp:revision>
  <cp:lastPrinted>2020-01-16T06:41:00Z</cp:lastPrinted>
  <dcterms:created xsi:type="dcterms:W3CDTF">2019-12-25T11:26:00Z</dcterms:created>
  <dcterms:modified xsi:type="dcterms:W3CDTF">2020-01-16T07:41:00Z</dcterms:modified>
</cp:coreProperties>
</file>