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Default="00B14113" w:rsidP="00B14113">
      <w:pPr>
        <w:jc w:val="center"/>
        <w:rPr>
          <w:sz w:val="28"/>
          <w:szCs w:val="28"/>
          <w:lang w:val="en-US"/>
        </w:rPr>
      </w:pPr>
    </w:p>
    <w:p w:rsidR="00B14113" w:rsidRPr="00D619C0" w:rsidRDefault="008B1C4F" w:rsidP="00B14113">
      <w:pPr>
        <w:jc w:val="center"/>
        <w:rPr>
          <w:sz w:val="28"/>
          <w:szCs w:val="28"/>
        </w:rPr>
      </w:pPr>
      <w:r w:rsidRPr="00B14113">
        <w:rPr>
          <w:sz w:val="28"/>
          <w:szCs w:val="28"/>
        </w:rPr>
        <w:t xml:space="preserve">О проекте закона Приднестровской Молдавской Республики </w:t>
      </w:r>
    </w:p>
    <w:p w:rsidR="00B14113" w:rsidRPr="00D619C0" w:rsidRDefault="00B14113" w:rsidP="00B14113">
      <w:pPr>
        <w:jc w:val="center"/>
        <w:rPr>
          <w:sz w:val="28"/>
          <w:szCs w:val="28"/>
        </w:rPr>
      </w:pPr>
      <w:r>
        <w:rPr>
          <w:sz w:val="28"/>
          <w:szCs w:val="28"/>
        </w:rPr>
        <w:t>«О</w:t>
      </w:r>
      <w:r w:rsidRPr="00B14113">
        <w:rPr>
          <w:sz w:val="28"/>
          <w:szCs w:val="28"/>
        </w:rPr>
        <w:t xml:space="preserve"> </w:t>
      </w:r>
      <w:r w:rsidR="008B1C4F" w:rsidRPr="00B14113">
        <w:rPr>
          <w:sz w:val="28"/>
          <w:szCs w:val="28"/>
        </w:rPr>
        <w:t>внесении изменен</w:t>
      </w:r>
      <w:r w:rsidR="00B80450" w:rsidRPr="00B14113">
        <w:rPr>
          <w:sz w:val="28"/>
          <w:szCs w:val="28"/>
        </w:rPr>
        <w:t>ия и дополнения</w:t>
      </w:r>
      <w:r w:rsidR="008B1C4F" w:rsidRPr="00B14113">
        <w:rPr>
          <w:sz w:val="28"/>
          <w:szCs w:val="28"/>
        </w:rPr>
        <w:t xml:space="preserve"> в Закон </w:t>
      </w:r>
    </w:p>
    <w:p w:rsidR="00B14113" w:rsidRPr="00D619C0" w:rsidRDefault="008B1C4F" w:rsidP="00B14113">
      <w:pPr>
        <w:jc w:val="center"/>
        <w:rPr>
          <w:sz w:val="28"/>
          <w:szCs w:val="28"/>
        </w:rPr>
      </w:pPr>
      <w:r w:rsidRPr="00B14113">
        <w:rPr>
          <w:sz w:val="28"/>
          <w:szCs w:val="28"/>
        </w:rPr>
        <w:t xml:space="preserve">Приднестровской Молдавской Республики </w:t>
      </w:r>
    </w:p>
    <w:p w:rsidR="008B1C4F" w:rsidRPr="00B14113" w:rsidRDefault="008B1C4F" w:rsidP="00B14113">
      <w:pPr>
        <w:jc w:val="center"/>
        <w:rPr>
          <w:sz w:val="28"/>
          <w:szCs w:val="28"/>
        </w:rPr>
      </w:pPr>
      <w:r w:rsidRPr="00B14113">
        <w:rPr>
          <w:sz w:val="28"/>
          <w:szCs w:val="28"/>
        </w:rPr>
        <w:t xml:space="preserve">«О всеобщей воинской обязанности и военной службе» </w:t>
      </w:r>
    </w:p>
    <w:p w:rsidR="008B1C4F" w:rsidRPr="00B14113" w:rsidRDefault="008B1C4F" w:rsidP="00B14113">
      <w:pPr>
        <w:tabs>
          <w:tab w:val="left" w:pos="5220"/>
        </w:tabs>
        <w:jc w:val="center"/>
        <w:rPr>
          <w:sz w:val="28"/>
          <w:szCs w:val="28"/>
        </w:rPr>
      </w:pPr>
    </w:p>
    <w:p w:rsidR="00B14113" w:rsidRPr="00B14113" w:rsidRDefault="00B14113" w:rsidP="00B14113">
      <w:pPr>
        <w:tabs>
          <w:tab w:val="left" w:pos="5220"/>
        </w:tabs>
        <w:jc w:val="center"/>
        <w:rPr>
          <w:sz w:val="28"/>
          <w:szCs w:val="28"/>
        </w:rPr>
      </w:pPr>
    </w:p>
    <w:p w:rsidR="008B1C4F" w:rsidRPr="00D619C0" w:rsidRDefault="008B1C4F" w:rsidP="00B14113">
      <w:pPr>
        <w:ind w:firstLine="709"/>
        <w:jc w:val="both"/>
        <w:rPr>
          <w:sz w:val="28"/>
          <w:szCs w:val="28"/>
        </w:rPr>
      </w:pPr>
      <w:r w:rsidRPr="00B14113">
        <w:rPr>
          <w:sz w:val="28"/>
          <w:szCs w:val="28"/>
        </w:rPr>
        <w:t>В соответствии со статьей 72 Конституции Приднестровской Молдавской Республики, в порядке законодательной инициативы:</w:t>
      </w:r>
    </w:p>
    <w:p w:rsidR="00B14113" w:rsidRPr="00D619C0" w:rsidRDefault="00B14113" w:rsidP="00B14113">
      <w:pPr>
        <w:ind w:firstLine="709"/>
        <w:jc w:val="both"/>
        <w:rPr>
          <w:sz w:val="28"/>
          <w:szCs w:val="28"/>
        </w:rPr>
      </w:pPr>
    </w:p>
    <w:p w:rsidR="008B1C4F" w:rsidRPr="00B14113" w:rsidRDefault="008B1C4F" w:rsidP="00B14113">
      <w:pPr>
        <w:tabs>
          <w:tab w:val="right" w:pos="720"/>
        </w:tabs>
        <w:ind w:firstLine="709"/>
        <w:jc w:val="both"/>
        <w:rPr>
          <w:sz w:val="28"/>
          <w:szCs w:val="28"/>
        </w:rPr>
      </w:pPr>
      <w:r w:rsidRPr="00B14113">
        <w:rPr>
          <w:sz w:val="28"/>
          <w:szCs w:val="28"/>
        </w:rPr>
        <w:t>1. Направить проект закона Приднестров</w:t>
      </w:r>
      <w:r w:rsidR="00B14113">
        <w:rPr>
          <w:sz w:val="28"/>
          <w:szCs w:val="28"/>
        </w:rPr>
        <w:t xml:space="preserve">ской Молдавской Республики </w:t>
      </w:r>
      <w:r w:rsidR="00B14113" w:rsidRPr="00B14113">
        <w:rPr>
          <w:sz w:val="28"/>
          <w:szCs w:val="28"/>
        </w:rPr>
        <w:br/>
      </w:r>
      <w:r w:rsidR="00B14113">
        <w:rPr>
          <w:sz w:val="28"/>
          <w:szCs w:val="28"/>
        </w:rPr>
        <w:t>«О</w:t>
      </w:r>
      <w:r w:rsidR="00B14113" w:rsidRPr="00B14113">
        <w:rPr>
          <w:sz w:val="28"/>
          <w:szCs w:val="28"/>
        </w:rPr>
        <w:t xml:space="preserve"> </w:t>
      </w:r>
      <w:r w:rsidRPr="00B14113">
        <w:rPr>
          <w:sz w:val="28"/>
          <w:szCs w:val="28"/>
        </w:rPr>
        <w:t>внесении изменен</w:t>
      </w:r>
      <w:r w:rsidR="00B80450" w:rsidRPr="00B14113">
        <w:rPr>
          <w:sz w:val="28"/>
          <w:szCs w:val="28"/>
        </w:rPr>
        <w:t>ия и дополнения</w:t>
      </w:r>
      <w:r w:rsidRPr="00B14113">
        <w:rPr>
          <w:sz w:val="28"/>
          <w:szCs w:val="28"/>
        </w:rPr>
        <w:t xml:space="preserve"> в Закон Приднестровской Молдавской Республики «О всеобщей воинской обязанности и военной службе» </w:t>
      </w:r>
      <w:r w:rsidR="00B14113" w:rsidRPr="00B14113">
        <w:rPr>
          <w:sz w:val="28"/>
          <w:szCs w:val="28"/>
        </w:rPr>
        <w:br/>
      </w:r>
      <w:r w:rsidRPr="00B14113">
        <w:rPr>
          <w:sz w:val="28"/>
          <w:szCs w:val="28"/>
        </w:rPr>
        <w:t>на рассмотрение в Верховный Совет Приднестровской Молдавской Республики (прилагается).</w:t>
      </w:r>
    </w:p>
    <w:p w:rsidR="00B14113" w:rsidRPr="00B14113" w:rsidRDefault="00B14113" w:rsidP="00B14113">
      <w:pPr>
        <w:tabs>
          <w:tab w:val="right" w:pos="720"/>
        </w:tabs>
        <w:ind w:firstLine="709"/>
        <w:jc w:val="both"/>
        <w:rPr>
          <w:sz w:val="28"/>
          <w:szCs w:val="28"/>
        </w:rPr>
      </w:pPr>
    </w:p>
    <w:p w:rsidR="008B1C4F" w:rsidRPr="00B14113" w:rsidRDefault="008B1C4F" w:rsidP="00B14113">
      <w:pPr>
        <w:tabs>
          <w:tab w:val="right" w:pos="720"/>
        </w:tabs>
        <w:ind w:firstLine="709"/>
        <w:jc w:val="both"/>
        <w:rPr>
          <w:sz w:val="28"/>
          <w:szCs w:val="28"/>
        </w:rPr>
      </w:pPr>
      <w:r w:rsidRPr="00B14113">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B14113">
        <w:rPr>
          <w:sz w:val="28"/>
          <w:szCs w:val="28"/>
        </w:rPr>
        <w:t>Обручкова</w:t>
      </w:r>
      <w:proofErr w:type="spellEnd"/>
      <w:r w:rsidRPr="00B14113">
        <w:rPr>
          <w:sz w:val="28"/>
          <w:szCs w:val="28"/>
        </w:rPr>
        <w:t xml:space="preserve"> О.А., начальника </w:t>
      </w:r>
      <w:proofErr w:type="gramStart"/>
      <w:r w:rsidRPr="00B14113">
        <w:rPr>
          <w:sz w:val="28"/>
          <w:szCs w:val="28"/>
        </w:rPr>
        <w:t>Управления правового обеспечения Министерства обороны Приднестровской Молд</w:t>
      </w:r>
      <w:r w:rsidR="00B14113">
        <w:rPr>
          <w:sz w:val="28"/>
          <w:szCs w:val="28"/>
        </w:rPr>
        <w:t>авской Республики</w:t>
      </w:r>
      <w:proofErr w:type="gramEnd"/>
      <w:r w:rsidR="00B14113">
        <w:rPr>
          <w:sz w:val="28"/>
          <w:szCs w:val="28"/>
        </w:rPr>
        <w:t xml:space="preserve"> </w:t>
      </w:r>
      <w:proofErr w:type="spellStart"/>
      <w:r w:rsidR="00B14113">
        <w:rPr>
          <w:sz w:val="28"/>
          <w:szCs w:val="28"/>
        </w:rPr>
        <w:t>Борденюк</w:t>
      </w:r>
      <w:proofErr w:type="spellEnd"/>
      <w:r w:rsidR="00B14113">
        <w:rPr>
          <w:sz w:val="28"/>
          <w:szCs w:val="28"/>
        </w:rPr>
        <w:t xml:space="preserve"> Е.В.</w:t>
      </w:r>
    </w:p>
    <w:p w:rsidR="008B1C4F" w:rsidRPr="00B14113" w:rsidRDefault="008B1C4F" w:rsidP="00B14113">
      <w:pPr>
        <w:autoSpaceDE w:val="0"/>
        <w:autoSpaceDN w:val="0"/>
        <w:adjustRightInd w:val="0"/>
        <w:ind w:firstLine="709"/>
        <w:jc w:val="both"/>
        <w:rPr>
          <w:sz w:val="28"/>
          <w:szCs w:val="28"/>
        </w:rPr>
      </w:pPr>
    </w:p>
    <w:p w:rsidR="008B1C4F" w:rsidRPr="00B14113" w:rsidRDefault="008B1C4F" w:rsidP="00B14113">
      <w:pPr>
        <w:autoSpaceDE w:val="0"/>
        <w:autoSpaceDN w:val="0"/>
        <w:adjustRightInd w:val="0"/>
        <w:rPr>
          <w:sz w:val="28"/>
          <w:szCs w:val="28"/>
        </w:rPr>
      </w:pPr>
    </w:p>
    <w:p w:rsidR="00B80450" w:rsidRPr="00B14113" w:rsidRDefault="00B80450" w:rsidP="00B14113">
      <w:pPr>
        <w:autoSpaceDE w:val="0"/>
        <w:autoSpaceDN w:val="0"/>
        <w:adjustRightInd w:val="0"/>
        <w:rPr>
          <w:sz w:val="28"/>
          <w:szCs w:val="28"/>
        </w:rPr>
      </w:pPr>
    </w:p>
    <w:p w:rsidR="00B80450" w:rsidRPr="00B14113" w:rsidRDefault="00B80450" w:rsidP="00B14113">
      <w:pPr>
        <w:autoSpaceDE w:val="0"/>
        <w:autoSpaceDN w:val="0"/>
        <w:adjustRightInd w:val="0"/>
        <w:rPr>
          <w:sz w:val="28"/>
          <w:szCs w:val="28"/>
        </w:rPr>
      </w:pPr>
    </w:p>
    <w:p w:rsidR="00B14113" w:rsidRDefault="00B14113" w:rsidP="00B14113">
      <w:pPr>
        <w:jc w:val="both"/>
      </w:pPr>
      <w:r>
        <w:t>ПРЕЗИДЕНТ                                                                                                В.КРАСНОСЕЛЬСКИЙ</w:t>
      </w:r>
    </w:p>
    <w:p w:rsidR="00B14113" w:rsidRDefault="00B14113" w:rsidP="00B14113">
      <w:pPr>
        <w:ind w:firstLine="708"/>
        <w:rPr>
          <w:sz w:val="28"/>
          <w:szCs w:val="28"/>
        </w:rPr>
      </w:pPr>
    </w:p>
    <w:p w:rsidR="00B14113" w:rsidRDefault="00B14113" w:rsidP="00B14113">
      <w:pPr>
        <w:ind w:firstLine="708"/>
        <w:rPr>
          <w:sz w:val="28"/>
          <w:szCs w:val="28"/>
        </w:rPr>
      </w:pPr>
    </w:p>
    <w:p w:rsidR="00B14113" w:rsidRPr="00D619C0" w:rsidRDefault="00B14113" w:rsidP="00B14113">
      <w:pPr>
        <w:rPr>
          <w:sz w:val="28"/>
          <w:szCs w:val="28"/>
        </w:rPr>
      </w:pPr>
    </w:p>
    <w:p w:rsidR="00B14113" w:rsidRPr="00D619C0" w:rsidRDefault="00B14113" w:rsidP="00B14113">
      <w:pPr>
        <w:ind w:firstLine="426"/>
        <w:rPr>
          <w:sz w:val="28"/>
          <w:szCs w:val="28"/>
        </w:rPr>
      </w:pPr>
      <w:r w:rsidRPr="00D619C0">
        <w:rPr>
          <w:sz w:val="28"/>
          <w:szCs w:val="28"/>
        </w:rPr>
        <w:t>г. Тирасполь</w:t>
      </w:r>
    </w:p>
    <w:p w:rsidR="00B14113" w:rsidRPr="00D619C0" w:rsidRDefault="00D619C0" w:rsidP="00B14113">
      <w:pPr>
        <w:rPr>
          <w:sz w:val="28"/>
          <w:szCs w:val="28"/>
        </w:rPr>
      </w:pPr>
      <w:r>
        <w:rPr>
          <w:sz w:val="28"/>
          <w:szCs w:val="28"/>
        </w:rPr>
        <w:t xml:space="preserve">  </w:t>
      </w:r>
      <w:proofErr w:type="gramStart"/>
      <w:r>
        <w:rPr>
          <w:sz w:val="28"/>
          <w:szCs w:val="28"/>
          <w:lang w:val="en-US"/>
        </w:rPr>
        <w:t>26</w:t>
      </w:r>
      <w:r w:rsidR="00B14113" w:rsidRPr="00D619C0">
        <w:rPr>
          <w:sz w:val="28"/>
          <w:szCs w:val="28"/>
        </w:rPr>
        <w:t xml:space="preserve"> декабря 2019 г.</w:t>
      </w:r>
      <w:proofErr w:type="gramEnd"/>
    </w:p>
    <w:p w:rsidR="00B14113" w:rsidRPr="00D619C0" w:rsidRDefault="00D619C0" w:rsidP="00B14113">
      <w:pPr>
        <w:ind w:firstLine="426"/>
        <w:rPr>
          <w:sz w:val="28"/>
          <w:szCs w:val="28"/>
        </w:rPr>
      </w:pPr>
      <w:r>
        <w:rPr>
          <w:sz w:val="28"/>
          <w:szCs w:val="28"/>
        </w:rPr>
        <w:t xml:space="preserve"> </w:t>
      </w:r>
      <w:r w:rsidR="00B14113" w:rsidRPr="00D619C0">
        <w:rPr>
          <w:sz w:val="28"/>
          <w:szCs w:val="28"/>
        </w:rPr>
        <w:t xml:space="preserve">  № 4</w:t>
      </w:r>
      <w:r>
        <w:rPr>
          <w:sz w:val="28"/>
          <w:szCs w:val="28"/>
          <w:lang w:val="en-US"/>
        </w:rPr>
        <w:t>21</w:t>
      </w:r>
      <w:proofErr w:type="spellStart"/>
      <w:r w:rsidR="00B14113" w:rsidRPr="00D619C0">
        <w:rPr>
          <w:sz w:val="28"/>
          <w:szCs w:val="28"/>
        </w:rPr>
        <w:t>рп</w:t>
      </w:r>
      <w:proofErr w:type="spellEnd"/>
    </w:p>
    <w:p w:rsidR="00B80450" w:rsidRPr="00D619C0" w:rsidRDefault="00B80450" w:rsidP="00B14113">
      <w:pPr>
        <w:autoSpaceDE w:val="0"/>
        <w:autoSpaceDN w:val="0"/>
        <w:adjustRightInd w:val="0"/>
        <w:rPr>
          <w:sz w:val="28"/>
          <w:szCs w:val="28"/>
        </w:rPr>
      </w:pPr>
    </w:p>
    <w:p w:rsidR="00B80450" w:rsidRPr="00D619C0" w:rsidRDefault="00B80450" w:rsidP="00B14113">
      <w:pPr>
        <w:autoSpaceDE w:val="0"/>
        <w:autoSpaceDN w:val="0"/>
        <w:adjustRightInd w:val="0"/>
        <w:ind w:firstLine="720"/>
        <w:rPr>
          <w:sz w:val="28"/>
          <w:szCs w:val="28"/>
        </w:rPr>
      </w:pPr>
    </w:p>
    <w:p w:rsidR="00B80450" w:rsidRPr="00D619C0" w:rsidRDefault="00B80450" w:rsidP="00B14113">
      <w:pPr>
        <w:autoSpaceDE w:val="0"/>
        <w:autoSpaceDN w:val="0"/>
        <w:adjustRightInd w:val="0"/>
        <w:ind w:firstLine="720"/>
        <w:rPr>
          <w:sz w:val="28"/>
          <w:szCs w:val="28"/>
        </w:rPr>
      </w:pPr>
    </w:p>
    <w:p w:rsidR="00B14113" w:rsidRPr="00D619C0" w:rsidRDefault="00B14113" w:rsidP="00D619C0">
      <w:pPr>
        <w:ind w:left="5670"/>
        <w:jc w:val="both"/>
      </w:pPr>
      <w:r w:rsidRPr="00D619C0">
        <w:lastRenderedPageBreak/>
        <w:t>ПРИЛОЖЕНИЕ</w:t>
      </w:r>
    </w:p>
    <w:p w:rsidR="00B14113" w:rsidRPr="00D619C0" w:rsidRDefault="00B14113" w:rsidP="00D619C0">
      <w:pPr>
        <w:ind w:left="5670"/>
        <w:jc w:val="both"/>
        <w:rPr>
          <w:sz w:val="28"/>
          <w:szCs w:val="28"/>
        </w:rPr>
      </w:pPr>
      <w:r w:rsidRPr="00D619C0">
        <w:rPr>
          <w:sz w:val="28"/>
          <w:szCs w:val="28"/>
        </w:rPr>
        <w:t>к Распоряжению Президента</w:t>
      </w:r>
    </w:p>
    <w:p w:rsidR="00B14113" w:rsidRPr="00D619C0" w:rsidRDefault="00B14113" w:rsidP="00D619C0">
      <w:pPr>
        <w:ind w:left="5670"/>
        <w:jc w:val="both"/>
        <w:rPr>
          <w:sz w:val="28"/>
          <w:szCs w:val="28"/>
        </w:rPr>
      </w:pPr>
      <w:r w:rsidRPr="00D619C0">
        <w:rPr>
          <w:sz w:val="28"/>
          <w:szCs w:val="28"/>
        </w:rPr>
        <w:t>Приднестровской Молдавской</w:t>
      </w:r>
    </w:p>
    <w:p w:rsidR="00B14113" w:rsidRPr="00D619C0" w:rsidRDefault="00B14113" w:rsidP="00D619C0">
      <w:pPr>
        <w:ind w:left="5670"/>
        <w:jc w:val="both"/>
        <w:rPr>
          <w:sz w:val="28"/>
          <w:szCs w:val="28"/>
        </w:rPr>
      </w:pPr>
      <w:r w:rsidRPr="00D619C0">
        <w:rPr>
          <w:sz w:val="28"/>
          <w:szCs w:val="28"/>
        </w:rPr>
        <w:t>Республики</w:t>
      </w:r>
    </w:p>
    <w:p w:rsidR="00B14113" w:rsidRPr="00D619C0" w:rsidRDefault="00B14113" w:rsidP="00D619C0">
      <w:pPr>
        <w:ind w:left="5670"/>
        <w:jc w:val="both"/>
        <w:rPr>
          <w:sz w:val="28"/>
          <w:szCs w:val="28"/>
        </w:rPr>
      </w:pPr>
      <w:r w:rsidRPr="00D619C0">
        <w:rPr>
          <w:sz w:val="28"/>
          <w:szCs w:val="28"/>
        </w:rPr>
        <w:t xml:space="preserve">от </w:t>
      </w:r>
      <w:r w:rsidR="00D619C0">
        <w:rPr>
          <w:sz w:val="28"/>
          <w:szCs w:val="28"/>
          <w:lang w:val="en-US"/>
        </w:rPr>
        <w:t>26</w:t>
      </w:r>
      <w:r w:rsidR="00D619C0" w:rsidRPr="00D619C0">
        <w:rPr>
          <w:sz w:val="28"/>
          <w:szCs w:val="28"/>
        </w:rPr>
        <w:t xml:space="preserve"> декабря</w:t>
      </w:r>
      <w:r w:rsidRPr="00D619C0">
        <w:rPr>
          <w:sz w:val="28"/>
          <w:szCs w:val="28"/>
        </w:rPr>
        <w:t xml:space="preserve"> 2019 года №</w:t>
      </w:r>
      <w:r w:rsidR="00D619C0">
        <w:rPr>
          <w:sz w:val="28"/>
          <w:szCs w:val="28"/>
          <w:lang w:val="en-US"/>
        </w:rPr>
        <w:t xml:space="preserve"> 421</w:t>
      </w:r>
      <w:proofErr w:type="spellStart"/>
      <w:r w:rsidR="00D619C0">
        <w:rPr>
          <w:sz w:val="28"/>
          <w:szCs w:val="28"/>
        </w:rPr>
        <w:t>рп</w:t>
      </w:r>
      <w:proofErr w:type="spellEnd"/>
    </w:p>
    <w:p w:rsidR="008B1C4F" w:rsidRPr="00D619C0" w:rsidRDefault="008B1C4F" w:rsidP="00B14113">
      <w:pPr>
        <w:jc w:val="center"/>
        <w:rPr>
          <w:sz w:val="28"/>
          <w:szCs w:val="28"/>
        </w:rPr>
      </w:pPr>
    </w:p>
    <w:p w:rsidR="008B1C4F" w:rsidRPr="00D619C0" w:rsidRDefault="008B1C4F" w:rsidP="00B14113">
      <w:pPr>
        <w:jc w:val="right"/>
        <w:rPr>
          <w:sz w:val="28"/>
          <w:szCs w:val="28"/>
        </w:rPr>
      </w:pPr>
    </w:p>
    <w:p w:rsidR="008B1C4F" w:rsidRPr="00D619C0" w:rsidRDefault="008B1C4F" w:rsidP="00B14113">
      <w:pPr>
        <w:jc w:val="right"/>
        <w:rPr>
          <w:sz w:val="28"/>
          <w:szCs w:val="28"/>
        </w:rPr>
      </w:pPr>
      <w:r w:rsidRPr="00D619C0">
        <w:rPr>
          <w:sz w:val="28"/>
          <w:szCs w:val="28"/>
        </w:rPr>
        <w:tab/>
        <w:t>Проект</w:t>
      </w:r>
    </w:p>
    <w:p w:rsidR="008B1C4F" w:rsidRPr="00D619C0" w:rsidRDefault="008B1C4F" w:rsidP="00B14113">
      <w:pPr>
        <w:jc w:val="center"/>
        <w:rPr>
          <w:sz w:val="28"/>
          <w:szCs w:val="28"/>
        </w:rPr>
      </w:pPr>
    </w:p>
    <w:p w:rsidR="008B1C4F" w:rsidRPr="00D619C0" w:rsidRDefault="008B1C4F" w:rsidP="00B14113">
      <w:pPr>
        <w:jc w:val="center"/>
      </w:pPr>
      <w:r w:rsidRPr="00D619C0">
        <w:t>ЗАКОН</w:t>
      </w:r>
    </w:p>
    <w:p w:rsidR="008B1C4F" w:rsidRPr="00B14113" w:rsidRDefault="008B1C4F" w:rsidP="00B14113">
      <w:pPr>
        <w:jc w:val="center"/>
      </w:pPr>
      <w:r w:rsidRPr="00B14113">
        <w:t>ПРИДНЕСТРОВСКОЙ МОЛДАВСКОЙ РЕСПУБЛИКИ</w:t>
      </w:r>
    </w:p>
    <w:p w:rsidR="008B1C4F" w:rsidRPr="00B14113" w:rsidRDefault="008B1C4F" w:rsidP="00B14113">
      <w:pPr>
        <w:rPr>
          <w:sz w:val="28"/>
          <w:szCs w:val="28"/>
        </w:rPr>
      </w:pPr>
    </w:p>
    <w:p w:rsidR="00B80450" w:rsidRPr="00B14113" w:rsidRDefault="008B1C4F" w:rsidP="00B14113">
      <w:pPr>
        <w:jc w:val="center"/>
        <w:rPr>
          <w:sz w:val="28"/>
          <w:szCs w:val="28"/>
        </w:rPr>
      </w:pPr>
      <w:r w:rsidRPr="00B14113">
        <w:rPr>
          <w:sz w:val="28"/>
          <w:szCs w:val="28"/>
        </w:rPr>
        <w:t>О внесении изменен</w:t>
      </w:r>
      <w:r w:rsidR="00B80450" w:rsidRPr="00B14113">
        <w:rPr>
          <w:sz w:val="28"/>
          <w:szCs w:val="28"/>
        </w:rPr>
        <w:t xml:space="preserve">ия и дополнения </w:t>
      </w:r>
      <w:r w:rsidRPr="00B14113">
        <w:rPr>
          <w:sz w:val="28"/>
          <w:szCs w:val="28"/>
        </w:rPr>
        <w:t xml:space="preserve">в Закон </w:t>
      </w:r>
    </w:p>
    <w:p w:rsidR="008B1C4F" w:rsidRPr="00B14113" w:rsidRDefault="008B1C4F" w:rsidP="00B14113">
      <w:pPr>
        <w:jc w:val="center"/>
        <w:rPr>
          <w:sz w:val="28"/>
          <w:szCs w:val="28"/>
        </w:rPr>
      </w:pPr>
      <w:r w:rsidRPr="00B14113">
        <w:rPr>
          <w:sz w:val="28"/>
          <w:szCs w:val="28"/>
        </w:rPr>
        <w:t>Приднестровской Молдавской Республики</w:t>
      </w:r>
      <w:r w:rsidRPr="00B14113">
        <w:rPr>
          <w:sz w:val="28"/>
          <w:szCs w:val="28"/>
        </w:rPr>
        <w:br/>
        <w:t>«О всеобщей воинской обязанности и военной службе»</w:t>
      </w:r>
    </w:p>
    <w:p w:rsidR="008B1C4F" w:rsidRPr="00B14113" w:rsidRDefault="008B1C4F" w:rsidP="00B14113">
      <w:pPr>
        <w:rPr>
          <w:sz w:val="28"/>
          <w:szCs w:val="28"/>
        </w:rPr>
      </w:pPr>
    </w:p>
    <w:p w:rsidR="008B1C4F" w:rsidRPr="00B14113" w:rsidRDefault="008B1C4F" w:rsidP="00B14113">
      <w:pPr>
        <w:ind w:firstLine="708"/>
        <w:jc w:val="both"/>
        <w:rPr>
          <w:sz w:val="28"/>
          <w:szCs w:val="28"/>
        </w:rPr>
      </w:pPr>
      <w:r w:rsidRPr="00B14113">
        <w:rPr>
          <w:rFonts w:eastAsia="Calibri"/>
          <w:b/>
          <w:sz w:val="28"/>
          <w:szCs w:val="28"/>
          <w:lang w:eastAsia="en-US"/>
        </w:rPr>
        <w:t>Статья 1.</w:t>
      </w:r>
      <w:r w:rsidRPr="00B14113">
        <w:rPr>
          <w:rFonts w:eastAsia="Calibri"/>
          <w:sz w:val="28"/>
          <w:szCs w:val="28"/>
          <w:lang w:eastAsia="en-US"/>
        </w:rPr>
        <w:t xml:space="preserve"> </w:t>
      </w:r>
      <w:proofErr w:type="gramStart"/>
      <w:r w:rsidRPr="00B14113">
        <w:rPr>
          <w:rFonts w:eastAsia="Calibri"/>
          <w:sz w:val="28"/>
          <w:szCs w:val="28"/>
          <w:lang w:eastAsia="en-US"/>
        </w:rPr>
        <w:t xml:space="preserve">Внести в Закон Приднестровской Молдавской Республики </w:t>
      </w:r>
      <w:r w:rsidR="00B14113" w:rsidRPr="00B14113">
        <w:rPr>
          <w:rFonts w:eastAsia="Calibri"/>
          <w:sz w:val="28"/>
          <w:szCs w:val="28"/>
          <w:lang w:eastAsia="en-US"/>
        </w:rPr>
        <w:br/>
      </w:r>
      <w:r w:rsidRPr="00B14113">
        <w:rPr>
          <w:rFonts w:eastAsia="Calibri"/>
          <w:sz w:val="28"/>
          <w:szCs w:val="28"/>
          <w:lang w:eastAsia="en-US"/>
        </w:rPr>
        <w:t xml:space="preserve">от 5 мая 2000 года № 292-З «О всеобщей воинской обязанности и военной службе» (СЗМР 00-2) </w:t>
      </w:r>
      <w:r w:rsidRPr="00B14113">
        <w:rPr>
          <w:sz w:val="28"/>
          <w:szCs w:val="28"/>
          <w:shd w:val="clear" w:color="auto" w:fill="FFFFFF"/>
        </w:rPr>
        <w:t>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w:t>
      </w:r>
      <w:proofErr w:type="gramEnd"/>
      <w:r w:rsidRPr="00B14113">
        <w:rPr>
          <w:sz w:val="28"/>
          <w:szCs w:val="28"/>
          <w:shd w:val="clear" w:color="auto" w:fill="FFFFFF"/>
        </w:rPr>
        <w:t xml:space="preserve"> </w:t>
      </w:r>
      <w:proofErr w:type="gramStart"/>
      <w:r w:rsidRPr="00B14113">
        <w:rPr>
          <w:sz w:val="28"/>
          <w:szCs w:val="28"/>
          <w:shd w:val="clear" w:color="auto" w:fill="FFFFFF"/>
        </w:rPr>
        <w:t xml:space="preserve">от 20 июня 2003 года № 291-ЗИД-III </w:t>
      </w:r>
      <w:r w:rsidR="00B14113" w:rsidRPr="00B14113">
        <w:rPr>
          <w:sz w:val="28"/>
          <w:szCs w:val="28"/>
          <w:shd w:val="clear" w:color="auto" w:fill="FFFFFF"/>
        </w:rPr>
        <w:br/>
      </w:r>
      <w:r w:rsidRPr="00B14113">
        <w:rPr>
          <w:sz w:val="28"/>
          <w:szCs w:val="28"/>
          <w:shd w:val="clear" w:color="auto" w:fill="FFFFFF"/>
        </w:rPr>
        <w:t xml:space="preserve">(САЗ 03-25); от 27 июня 2003 года № 295-ЗД-III (САЗ 03-26); от 5 февраля </w:t>
      </w:r>
      <w:r w:rsidR="00B14113" w:rsidRPr="00B14113">
        <w:rPr>
          <w:sz w:val="28"/>
          <w:szCs w:val="28"/>
          <w:shd w:val="clear" w:color="auto" w:fill="FFFFFF"/>
        </w:rPr>
        <w:br/>
      </w:r>
      <w:r w:rsidRPr="00B14113">
        <w:rPr>
          <w:sz w:val="28"/>
          <w:szCs w:val="28"/>
          <w:shd w:val="clear" w:color="auto" w:fill="FFFFFF"/>
        </w:rPr>
        <w:t xml:space="preserve">2004 года № 389-ЗИД-III (САЗ 04-6); от 14 июня 2004 года № 427-ЗИ-III </w:t>
      </w:r>
      <w:r w:rsidR="00B14113" w:rsidRPr="00B14113">
        <w:rPr>
          <w:sz w:val="28"/>
          <w:szCs w:val="28"/>
          <w:shd w:val="clear" w:color="auto" w:fill="FFFFFF"/>
        </w:rPr>
        <w:br/>
      </w:r>
      <w:r w:rsidRPr="00B14113">
        <w:rPr>
          <w:sz w:val="28"/>
          <w:szCs w:val="28"/>
          <w:shd w:val="clear" w:color="auto" w:fill="FFFFFF"/>
        </w:rPr>
        <w:t xml:space="preserve">(САЗ 04-25); от 5 ноября 2004 года № 490-ЗИД-III (САЗ 04-45); от 15 марта 2006 года № 10-ЗИ-IV (САЗ 06-12); от 30 мая 2006 года № 36-ЗД-IV </w:t>
      </w:r>
      <w:r w:rsidR="00B14113" w:rsidRPr="00B14113">
        <w:rPr>
          <w:sz w:val="28"/>
          <w:szCs w:val="28"/>
          <w:shd w:val="clear" w:color="auto" w:fill="FFFFFF"/>
        </w:rPr>
        <w:br/>
      </w:r>
      <w:r w:rsidRPr="00B14113">
        <w:rPr>
          <w:sz w:val="28"/>
          <w:szCs w:val="28"/>
          <w:shd w:val="clear" w:color="auto" w:fill="FFFFFF"/>
        </w:rPr>
        <w:t>(САЗ 06-23);</w:t>
      </w:r>
      <w:proofErr w:type="gramEnd"/>
      <w:r w:rsidRPr="00B14113">
        <w:rPr>
          <w:sz w:val="28"/>
          <w:szCs w:val="28"/>
          <w:shd w:val="clear" w:color="auto" w:fill="FFFFFF"/>
        </w:rPr>
        <w:t xml:space="preserve"> </w:t>
      </w:r>
      <w:proofErr w:type="gramStart"/>
      <w:r w:rsidRPr="00B14113">
        <w:rPr>
          <w:sz w:val="28"/>
          <w:szCs w:val="28"/>
          <w:shd w:val="clear" w:color="auto" w:fill="FFFFFF"/>
        </w:rPr>
        <w:t>от 19 февраля 2007 года № 178-ЗИ-IV (САЗ 07-9); от 14 апреля 2008 года № 441-ЗИД-IV (САЗ 08-15); от 6 августа 2009 года № 836-ЗИД-IV (САЗ 09-32); от 26 апреля 2010 года № 58-ЗИД-IV (САЗ 10-17); от 16 ноября 2010 года № 214-ЗИД-IV (САЗ 10-46); от 18 ноября 2010 года № 225-ЗД-IV (САЗ 10-46); от 26 апреля 2011 года № 36-ЗИД-V (САЗ 11-17);</w:t>
      </w:r>
      <w:proofErr w:type="gramEnd"/>
      <w:r w:rsidRPr="00B14113">
        <w:rPr>
          <w:sz w:val="28"/>
          <w:szCs w:val="28"/>
          <w:shd w:val="clear" w:color="auto" w:fill="FFFFFF"/>
        </w:rPr>
        <w:t xml:space="preserve"> </w:t>
      </w:r>
      <w:proofErr w:type="gramStart"/>
      <w:r w:rsidRPr="00B14113">
        <w:rPr>
          <w:sz w:val="28"/>
          <w:szCs w:val="28"/>
          <w:shd w:val="clear" w:color="auto" w:fill="FFFFFF"/>
        </w:rPr>
        <w:t xml:space="preserve">от 26 мая </w:t>
      </w:r>
      <w:r w:rsidR="00B14113" w:rsidRPr="00B14113">
        <w:rPr>
          <w:sz w:val="28"/>
          <w:szCs w:val="28"/>
          <w:shd w:val="clear" w:color="auto" w:fill="FFFFFF"/>
        </w:rPr>
        <w:br/>
      </w:r>
      <w:r w:rsidRPr="00B14113">
        <w:rPr>
          <w:sz w:val="28"/>
          <w:szCs w:val="28"/>
          <w:shd w:val="clear" w:color="auto" w:fill="FFFFFF"/>
        </w:rPr>
        <w:t xml:space="preserve">2011 года № 75-ЗИ-V (САЗ 11-21); от 8 июля 2011 года № 101-ЗД-V </w:t>
      </w:r>
      <w:r w:rsidR="00B14113" w:rsidRPr="00B14113">
        <w:rPr>
          <w:sz w:val="28"/>
          <w:szCs w:val="28"/>
          <w:shd w:val="clear" w:color="auto" w:fill="FFFFFF"/>
        </w:rPr>
        <w:br/>
      </w:r>
      <w:r w:rsidRPr="00B14113">
        <w:rPr>
          <w:sz w:val="28"/>
          <w:szCs w:val="28"/>
          <w:shd w:val="clear" w:color="auto" w:fill="FFFFFF"/>
        </w:rPr>
        <w:t xml:space="preserve">(САЗ 11-27); от 1 ноября 2011 года № 196-ЗД-V (САЗ 11-44); от 20 февраля 2012 года № 13-ЗИ-V (САЗ 12-9); от 31 мая 2012 года № 77-ЗИ-V (САЗ 12-23); от 30 июля 2012 года № 147-ЗИ-V (САЗ 12-32); от 22 января 2013 года </w:t>
      </w:r>
      <w:r w:rsidR="00B14113" w:rsidRPr="00B14113">
        <w:rPr>
          <w:sz w:val="28"/>
          <w:szCs w:val="28"/>
          <w:shd w:val="clear" w:color="auto" w:fill="FFFFFF"/>
        </w:rPr>
        <w:br/>
      </w:r>
      <w:r w:rsidRPr="00B14113">
        <w:rPr>
          <w:sz w:val="28"/>
          <w:szCs w:val="28"/>
          <w:shd w:val="clear" w:color="auto" w:fill="FFFFFF"/>
        </w:rPr>
        <w:t>№ 18-ЗИ-V (САЗ 13-3);</w:t>
      </w:r>
      <w:proofErr w:type="gramEnd"/>
      <w:r w:rsidRPr="00B14113">
        <w:rPr>
          <w:sz w:val="28"/>
          <w:szCs w:val="28"/>
          <w:shd w:val="clear" w:color="auto" w:fill="FFFFFF"/>
        </w:rPr>
        <w:t xml:space="preserve"> </w:t>
      </w:r>
      <w:proofErr w:type="gramStart"/>
      <w:r w:rsidRPr="00B14113">
        <w:rPr>
          <w:sz w:val="28"/>
          <w:szCs w:val="28"/>
          <w:shd w:val="clear" w:color="auto" w:fill="FFFFFF"/>
        </w:rPr>
        <w:t xml:space="preserve">от 22 января 2013 года № 25-ЗИД-V (САЗ 13-3); </w:t>
      </w:r>
      <w:r w:rsidR="00B14113" w:rsidRPr="00B14113">
        <w:rPr>
          <w:sz w:val="28"/>
          <w:szCs w:val="28"/>
          <w:shd w:val="clear" w:color="auto" w:fill="FFFFFF"/>
        </w:rPr>
        <w:br/>
      </w:r>
      <w:r w:rsidRPr="00B14113">
        <w:rPr>
          <w:sz w:val="28"/>
          <w:szCs w:val="28"/>
          <w:shd w:val="clear" w:color="auto" w:fill="FFFFFF"/>
        </w:rPr>
        <w:t xml:space="preserve">от 20 марта 2013 года № 76-ЗД-V (САЗ 13-11); от 24 мая 2013 года </w:t>
      </w:r>
      <w:r w:rsidR="00B14113" w:rsidRPr="00B14113">
        <w:rPr>
          <w:sz w:val="28"/>
          <w:szCs w:val="28"/>
          <w:shd w:val="clear" w:color="auto" w:fill="FFFFFF"/>
        </w:rPr>
        <w:br/>
      </w:r>
      <w:r w:rsidRPr="00B14113">
        <w:rPr>
          <w:sz w:val="28"/>
          <w:szCs w:val="28"/>
          <w:shd w:val="clear" w:color="auto" w:fill="FFFFFF"/>
        </w:rPr>
        <w:t xml:space="preserve">№ 105-ЗИД-V (САЗ 13-20); от 16 июля 2013 года № 160-ЗИД-V (САЗ 13-28); </w:t>
      </w:r>
      <w:r w:rsidR="00B14113" w:rsidRPr="00B14113">
        <w:rPr>
          <w:sz w:val="28"/>
          <w:szCs w:val="28"/>
          <w:shd w:val="clear" w:color="auto" w:fill="FFFFFF"/>
        </w:rPr>
        <w:br/>
      </w:r>
      <w:r w:rsidRPr="00B14113">
        <w:rPr>
          <w:sz w:val="28"/>
          <w:szCs w:val="28"/>
          <w:shd w:val="clear" w:color="auto" w:fill="FFFFFF"/>
        </w:rPr>
        <w:t xml:space="preserve">от 4 февраля 2014 года № 50-ЗИД-V (САЗ 14-6); от 26 февраля 2014 года </w:t>
      </w:r>
      <w:r w:rsidR="00B14113" w:rsidRPr="00B14113">
        <w:rPr>
          <w:sz w:val="28"/>
          <w:szCs w:val="28"/>
          <w:shd w:val="clear" w:color="auto" w:fill="FFFFFF"/>
        </w:rPr>
        <w:br/>
      </w:r>
      <w:r w:rsidRPr="00B14113">
        <w:rPr>
          <w:sz w:val="28"/>
          <w:szCs w:val="28"/>
          <w:shd w:val="clear" w:color="auto" w:fill="FFFFFF"/>
        </w:rPr>
        <w:t>№ 60-ЗИД-V (САЗ 14-9); от 22 апреля 2014 года № 87-ЗИД-V (САЗ 14-17);</w:t>
      </w:r>
      <w:proofErr w:type="gramEnd"/>
      <w:r w:rsidRPr="00B14113">
        <w:rPr>
          <w:sz w:val="28"/>
          <w:szCs w:val="28"/>
          <w:shd w:val="clear" w:color="auto" w:fill="FFFFFF"/>
        </w:rPr>
        <w:t xml:space="preserve"> </w:t>
      </w:r>
      <w:r w:rsidR="00B14113" w:rsidRPr="00B14113">
        <w:rPr>
          <w:sz w:val="28"/>
          <w:szCs w:val="28"/>
          <w:shd w:val="clear" w:color="auto" w:fill="FFFFFF"/>
        </w:rPr>
        <w:br/>
      </w:r>
      <w:proofErr w:type="gramStart"/>
      <w:r w:rsidRPr="00B14113">
        <w:rPr>
          <w:sz w:val="28"/>
          <w:szCs w:val="28"/>
          <w:shd w:val="clear" w:color="auto" w:fill="FFFFFF"/>
        </w:rPr>
        <w:t xml:space="preserve">от 13 октября 2014 года № 157-ЗИ-V (САЗ 14-42); от 15 июня 2015 года </w:t>
      </w:r>
      <w:r w:rsidR="00B14113" w:rsidRPr="00B14113">
        <w:rPr>
          <w:sz w:val="28"/>
          <w:szCs w:val="28"/>
          <w:shd w:val="clear" w:color="auto" w:fill="FFFFFF"/>
        </w:rPr>
        <w:br/>
      </w:r>
      <w:r w:rsidRPr="00B14113">
        <w:rPr>
          <w:sz w:val="28"/>
          <w:szCs w:val="28"/>
          <w:shd w:val="clear" w:color="auto" w:fill="FFFFFF"/>
        </w:rPr>
        <w:t xml:space="preserve">№ 96-ЗИД-V (САЗ 15-25); </w:t>
      </w:r>
      <w:r w:rsidRPr="00B14113">
        <w:rPr>
          <w:rStyle w:val="apple-converted-space"/>
          <w:sz w:val="28"/>
          <w:szCs w:val="28"/>
          <w:shd w:val="clear" w:color="auto" w:fill="FFFFFF"/>
        </w:rPr>
        <w:t>от</w:t>
      </w:r>
      <w:r w:rsidR="00B14113">
        <w:rPr>
          <w:rStyle w:val="apple-converted-space"/>
          <w:sz w:val="28"/>
          <w:szCs w:val="28"/>
          <w:shd w:val="clear" w:color="auto" w:fill="FFFFFF"/>
        </w:rPr>
        <w:t xml:space="preserve"> </w:t>
      </w:r>
      <w:r w:rsidRPr="00B14113">
        <w:rPr>
          <w:rStyle w:val="text-small"/>
          <w:sz w:val="28"/>
          <w:szCs w:val="28"/>
        </w:rPr>
        <w:t>17 мая 2016</w:t>
      </w:r>
      <w:r w:rsidRPr="00B14113">
        <w:rPr>
          <w:rStyle w:val="apple-converted-space"/>
          <w:sz w:val="28"/>
          <w:szCs w:val="28"/>
          <w:shd w:val="clear" w:color="auto" w:fill="FFFFFF"/>
        </w:rPr>
        <w:t xml:space="preserve"> года </w:t>
      </w:r>
      <w:r w:rsidRPr="00B14113">
        <w:rPr>
          <w:rStyle w:val="text-small"/>
          <w:sz w:val="28"/>
          <w:szCs w:val="28"/>
        </w:rPr>
        <w:t>№ 125-ЗИ-VI</w:t>
      </w:r>
      <w:r w:rsidR="00B14113">
        <w:rPr>
          <w:rStyle w:val="apple-converted-space"/>
          <w:sz w:val="28"/>
          <w:szCs w:val="28"/>
          <w:shd w:val="clear" w:color="auto" w:fill="FFFFFF"/>
        </w:rPr>
        <w:t xml:space="preserve"> </w:t>
      </w:r>
      <w:r w:rsidRPr="00B14113">
        <w:rPr>
          <w:rStyle w:val="margin"/>
          <w:sz w:val="28"/>
          <w:szCs w:val="28"/>
        </w:rPr>
        <w:t>(САЗ 16-20)</w:t>
      </w:r>
      <w:r w:rsidR="00B14113">
        <w:rPr>
          <w:rStyle w:val="margin"/>
          <w:sz w:val="28"/>
          <w:szCs w:val="28"/>
        </w:rPr>
        <w:t>;</w:t>
      </w:r>
      <w:r w:rsidRPr="00B14113">
        <w:rPr>
          <w:sz w:val="28"/>
          <w:szCs w:val="28"/>
        </w:rPr>
        <w:t xml:space="preserve"> </w:t>
      </w:r>
      <w:r w:rsidR="00B14113">
        <w:rPr>
          <w:sz w:val="28"/>
          <w:szCs w:val="28"/>
        </w:rPr>
        <w:br/>
      </w:r>
      <w:r w:rsidRPr="00B14113">
        <w:rPr>
          <w:sz w:val="28"/>
          <w:szCs w:val="28"/>
        </w:rPr>
        <w:t xml:space="preserve">от 29 </w:t>
      </w:r>
      <w:r w:rsidRPr="00B14113">
        <w:rPr>
          <w:color w:val="000000"/>
          <w:sz w:val="28"/>
          <w:szCs w:val="28"/>
        </w:rPr>
        <w:t>сентября 2016 года № 222-ЗИ-</w:t>
      </w:r>
      <w:r w:rsidRPr="00B14113">
        <w:rPr>
          <w:color w:val="000000"/>
          <w:sz w:val="28"/>
          <w:szCs w:val="28"/>
          <w:lang w:val="en-US"/>
        </w:rPr>
        <w:t>VI</w:t>
      </w:r>
      <w:r w:rsidR="009344A2">
        <w:rPr>
          <w:color w:val="000000"/>
          <w:sz w:val="28"/>
          <w:szCs w:val="28"/>
        </w:rPr>
        <w:t xml:space="preserve"> (САЗ 16-39);</w:t>
      </w:r>
      <w:r w:rsidRPr="00B14113">
        <w:rPr>
          <w:color w:val="000000"/>
          <w:sz w:val="28"/>
          <w:szCs w:val="28"/>
        </w:rPr>
        <w:t xml:space="preserve"> </w:t>
      </w:r>
      <w:r w:rsidRPr="00B14113">
        <w:rPr>
          <w:color w:val="000000"/>
          <w:sz w:val="28"/>
          <w:szCs w:val="28"/>
          <w:shd w:val="clear" w:color="auto" w:fill="FFFFFF"/>
        </w:rPr>
        <w:t xml:space="preserve">от 29 мая 2017 года </w:t>
      </w:r>
      <w:r w:rsidR="00B14113">
        <w:rPr>
          <w:color w:val="000000"/>
          <w:sz w:val="28"/>
          <w:szCs w:val="28"/>
          <w:shd w:val="clear" w:color="auto" w:fill="FFFFFF"/>
        </w:rPr>
        <w:br/>
      </w:r>
      <w:r w:rsidRPr="00B14113">
        <w:rPr>
          <w:color w:val="000000"/>
          <w:sz w:val="28"/>
          <w:szCs w:val="28"/>
          <w:shd w:val="clear" w:color="auto" w:fill="FFFFFF"/>
        </w:rPr>
        <w:t xml:space="preserve">№ 112-ЗИД-VI (САЗ 17-23,1); от 30 июня 2017 года № 196-ЗИ-VI (САЗ 17-27); </w:t>
      </w:r>
      <w:r w:rsidR="00B14113">
        <w:rPr>
          <w:color w:val="000000"/>
          <w:sz w:val="28"/>
          <w:szCs w:val="28"/>
          <w:shd w:val="clear" w:color="auto" w:fill="FFFFFF"/>
        </w:rPr>
        <w:br/>
      </w:r>
      <w:r w:rsidRPr="00B14113">
        <w:rPr>
          <w:color w:val="000000"/>
          <w:sz w:val="28"/>
          <w:szCs w:val="28"/>
          <w:shd w:val="clear" w:color="auto" w:fill="FFFFFF"/>
        </w:rPr>
        <w:t>от 3 июля 2017 года № 206-ЗИД-VI (САЗ 17-28);</w:t>
      </w:r>
      <w:proofErr w:type="gramEnd"/>
      <w:r w:rsidRPr="00B14113">
        <w:rPr>
          <w:color w:val="000000"/>
          <w:sz w:val="28"/>
          <w:szCs w:val="28"/>
          <w:shd w:val="clear" w:color="auto" w:fill="FFFFFF"/>
        </w:rPr>
        <w:t xml:space="preserve"> </w:t>
      </w:r>
      <w:proofErr w:type="gramStart"/>
      <w:r w:rsidRPr="00B14113">
        <w:rPr>
          <w:color w:val="000000"/>
          <w:sz w:val="28"/>
          <w:szCs w:val="28"/>
          <w:shd w:val="clear" w:color="auto" w:fill="FFFFFF"/>
        </w:rPr>
        <w:t xml:space="preserve">от 4 ноября 2017 года </w:t>
      </w:r>
      <w:r w:rsidR="0083069F">
        <w:rPr>
          <w:color w:val="000000"/>
          <w:sz w:val="28"/>
          <w:szCs w:val="28"/>
          <w:shd w:val="clear" w:color="auto" w:fill="FFFFFF"/>
        </w:rPr>
        <w:br/>
      </w:r>
      <w:r w:rsidRPr="00B14113">
        <w:rPr>
          <w:color w:val="000000"/>
          <w:sz w:val="28"/>
          <w:szCs w:val="28"/>
          <w:shd w:val="clear" w:color="auto" w:fill="FFFFFF"/>
        </w:rPr>
        <w:lastRenderedPageBreak/>
        <w:t xml:space="preserve">№ 308-ЗИД-VI (САЗ 17-45,1); от 18 декабря 2017 года № 363-ЗИ-VI </w:t>
      </w:r>
      <w:r w:rsidR="0083069F">
        <w:rPr>
          <w:color w:val="000000"/>
          <w:sz w:val="28"/>
          <w:szCs w:val="28"/>
          <w:shd w:val="clear" w:color="auto" w:fill="FFFFFF"/>
        </w:rPr>
        <w:br/>
      </w:r>
      <w:r w:rsidRPr="00B14113">
        <w:rPr>
          <w:color w:val="000000"/>
          <w:sz w:val="28"/>
          <w:szCs w:val="28"/>
          <w:shd w:val="clear" w:color="auto" w:fill="FFFFFF"/>
        </w:rPr>
        <w:t xml:space="preserve">(САЗ 17-52); от 28 февраля 2018 года № 47-ЗИД-VI (САЗ 18-9); от 15 марта 2018 года № 66-ЗИД-VI (САЗ 18-11); от 27 марта 2018 года № 83-ЗИД-VI </w:t>
      </w:r>
      <w:r w:rsidR="0083069F">
        <w:rPr>
          <w:color w:val="000000"/>
          <w:sz w:val="28"/>
          <w:szCs w:val="28"/>
          <w:shd w:val="clear" w:color="auto" w:fill="FFFFFF"/>
        </w:rPr>
        <w:br/>
      </w:r>
      <w:r w:rsidRPr="00B14113">
        <w:rPr>
          <w:color w:val="000000"/>
          <w:sz w:val="28"/>
          <w:szCs w:val="28"/>
          <w:shd w:val="clear" w:color="auto" w:fill="FFFFFF"/>
        </w:rPr>
        <w:t xml:space="preserve">(САЗ 18-13); от 28 марта 2018 года № 87-ЗИД-VI (САЗ 18-13); от 7 мая </w:t>
      </w:r>
      <w:r w:rsidR="0083069F">
        <w:rPr>
          <w:color w:val="000000"/>
          <w:sz w:val="28"/>
          <w:szCs w:val="28"/>
          <w:shd w:val="clear" w:color="auto" w:fill="FFFFFF"/>
        </w:rPr>
        <w:br/>
      </w:r>
      <w:r w:rsidRPr="00B14113">
        <w:rPr>
          <w:color w:val="000000"/>
          <w:sz w:val="28"/>
          <w:szCs w:val="28"/>
          <w:shd w:val="clear" w:color="auto" w:fill="FFFFFF"/>
        </w:rPr>
        <w:t>2018 года № 115-ЗИ-VI (САЗ 18-19);</w:t>
      </w:r>
      <w:proofErr w:type="gramEnd"/>
      <w:r w:rsidRPr="00B14113">
        <w:rPr>
          <w:color w:val="000000"/>
          <w:sz w:val="28"/>
          <w:szCs w:val="28"/>
          <w:shd w:val="clear" w:color="auto" w:fill="FFFFFF"/>
        </w:rPr>
        <w:t xml:space="preserve"> от 31 октября 2018 года № 294-ЗИД-VI (САЗ 18-44); от 7 декабря 2018 года № 324-ЗИ-VI (САЗ 18-49); от 28 декабря 2018 года № 351-ЗИ-VI (САЗ 18-52,1); от 20 мая 2019 года № 77-ЗИ-VI </w:t>
      </w:r>
      <w:r w:rsidR="0083069F">
        <w:rPr>
          <w:color w:val="000000"/>
          <w:sz w:val="28"/>
          <w:szCs w:val="28"/>
          <w:shd w:val="clear" w:color="auto" w:fill="FFFFFF"/>
        </w:rPr>
        <w:br/>
      </w:r>
      <w:r w:rsidRPr="00B14113">
        <w:rPr>
          <w:color w:val="000000"/>
          <w:sz w:val="28"/>
          <w:szCs w:val="28"/>
          <w:shd w:val="clear" w:color="auto" w:fill="FFFFFF"/>
        </w:rPr>
        <w:t xml:space="preserve">(САЗ 19-19); от 6 июня 2019 года № 101-ЗИД-VI (САЗ 19-21); от 23 июля </w:t>
      </w:r>
      <w:r w:rsidR="0083069F">
        <w:rPr>
          <w:color w:val="000000"/>
          <w:sz w:val="28"/>
          <w:szCs w:val="28"/>
          <w:shd w:val="clear" w:color="auto" w:fill="FFFFFF"/>
        </w:rPr>
        <w:br/>
      </w:r>
      <w:r w:rsidRPr="00B14113">
        <w:rPr>
          <w:color w:val="000000"/>
          <w:sz w:val="28"/>
          <w:szCs w:val="28"/>
          <w:shd w:val="clear" w:color="auto" w:fill="FFFFFF"/>
        </w:rPr>
        <w:t>2019 года № 148-ЗИ-</w:t>
      </w:r>
      <w:r w:rsidRPr="00B14113">
        <w:rPr>
          <w:color w:val="000000"/>
          <w:sz w:val="28"/>
          <w:szCs w:val="28"/>
          <w:shd w:val="clear" w:color="auto" w:fill="FFFFFF"/>
          <w:lang w:val="en-US"/>
        </w:rPr>
        <w:t>VI</w:t>
      </w:r>
      <w:r w:rsidRPr="00B14113">
        <w:rPr>
          <w:color w:val="000000"/>
          <w:sz w:val="28"/>
          <w:szCs w:val="28"/>
          <w:shd w:val="clear" w:color="auto" w:fill="FFFFFF"/>
        </w:rPr>
        <w:t xml:space="preserve"> (САЗ 19-</w:t>
      </w:r>
      <w:r w:rsidR="00B14113">
        <w:rPr>
          <w:color w:val="000000"/>
          <w:sz w:val="28"/>
          <w:szCs w:val="28"/>
          <w:shd w:val="clear" w:color="auto" w:fill="FFFFFF"/>
        </w:rPr>
        <w:t>28);</w:t>
      </w:r>
      <w:r w:rsidR="001F4E6D" w:rsidRPr="00B14113">
        <w:rPr>
          <w:color w:val="000000"/>
          <w:sz w:val="28"/>
          <w:szCs w:val="28"/>
          <w:shd w:val="clear" w:color="auto" w:fill="FFFFFF"/>
        </w:rPr>
        <w:t xml:space="preserve"> от 1 ноября 2019 года № 199-ЗД-VI</w:t>
      </w:r>
      <w:r w:rsidR="001E4189" w:rsidRPr="00B14113">
        <w:rPr>
          <w:color w:val="000000"/>
          <w:sz w:val="28"/>
          <w:szCs w:val="28"/>
          <w:shd w:val="clear" w:color="auto" w:fill="FFFFFF"/>
        </w:rPr>
        <w:t xml:space="preserve"> </w:t>
      </w:r>
      <w:r w:rsidR="0083069F">
        <w:rPr>
          <w:color w:val="000000"/>
          <w:sz w:val="28"/>
          <w:szCs w:val="28"/>
          <w:shd w:val="clear" w:color="auto" w:fill="FFFFFF"/>
        </w:rPr>
        <w:br/>
      </w:r>
      <w:r w:rsidR="001E4189" w:rsidRPr="00B14113">
        <w:rPr>
          <w:color w:val="000000"/>
          <w:sz w:val="28"/>
          <w:szCs w:val="28"/>
          <w:shd w:val="clear" w:color="auto" w:fill="FFFFFF"/>
        </w:rPr>
        <w:t xml:space="preserve">(САЗ 19-42), </w:t>
      </w:r>
      <w:r w:rsidRPr="00B14113">
        <w:rPr>
          <w:sz w:val="28"/>
          <w:szCs w:val="28"/>
        </w:rPr>
        <w:t xml:space="preserve">следующие </w:t>
      </w:r>
      <w:r w:rsidR="001F4E6D" w:rsidRPr="00B14113">
        <w:rPr>
          <w:sz w:val="28"/>
          <w:szCs w:val="28"/>
        </w:rPr>
        <w:t>изменение и дополнение</w:t>
      </w:r>
      <w:r w:rsidRPr="00B14113">
        <w:rPr>
          <w:sz w:val="28"/>
          <w:szCs w:val="28"/>
        </w:rPr>
        <w:t>:</w:t>
      </w:r>
    </w:p>
    <w:p w:rsidR="008B1C4F" w:rsidRPr="00B14113" w:rsidRDefault="008B1C4F" w:rsidP="00B14113">
      <w:pPr>
        <w:ind w:firstLine="708"/>
        <w:rPr>
          <w:color w:val="000000"/>
          <w:sz w:val="28"/>
          <w:szCs w:val="28"/>
        </w:rPr>
      </w:pPr>
    </w:p>
    <w:p w:rsidR="008B1C4F" w:rsidRPr="00B14113" w:rsidRDefault="00B14113" w:rsidP="00B14113">
      <w:pPr>
        <w:ind w:firstLine="708"/>
        <w:jc w:val="both"/>
        <w:rPr>
          <w:sz w:val="28"/>
          <w:szCs w:val="28"/>
        </w:rPr>
      </w:pPr>
      <w:r>
        <w:rPr>
          <w:color w:val="000000"/>
          <w:sz w:val="28"/>
          <w:szCs w:val="28"/>
        </w:rPr>
        <w:t xml:space="preserve">1. В подпункте </w:t>
      </w:r>
      <w:proofErr w:type="spellStart"/>
      <w:r>
        <w:rPr>
          <w:color w:val="000000"/>
          <w:sz w:val="28"/>
          <w:szCs w:val="28"/>
        </w:rPr>
        <w:t>д</w:t>
      </w:r>
      <w:proofErr w:type="spellEnd"/>
      <w:r>
        <w:rPr>
          <w:color w:val="000000"/>
          <w:sz w:val="28"/>
          <w:szCs w:val="28"/>
        </w:rPr>
        <w:t>) части второй</w:t>
      </w:r>
      <w:r w:rsidR="008B1C4F" w:rsidRPr="00B14113">
        <w:rPr>
          <w:color w:val="000000"/>
          <w:sz w:val="28"/>
          <w:szCs w:val="28"/>
        </w:rPr>
        <w:t xml:space="preserve"> пункта 12 статьи 37 слова «</w:t>
      </w:r>
      <w:r w:rsidR="008B1C4F" w:rsidRPr="00B14113">
        <w:rPr>
          <w:sz w:val="28"/>
          <w:szCs w:val="28"/>
        </w:rPr>
        <w:t>с содержанием на гауптвахте» исключить.</w:t>
      </w:r>
    </w:p>
    <w:p w:rsidR="008B1C4F" w:rsidRPr="00B14113" w:rsidRDefault="008B1C4F" w:rsidP="00B14113">
      <w:pPr>
        <w:pStyle w:val="a5"/>
        <w:ind w:firstLine="708"/>
        <w:jc w:val="both"/>
        <w:rPr>
          <w:rFonts w:ascii="Times New Roman" w:hAnsi="Times New Roman" w:cs="Times New Roman"/>
          <w:color w:val="000000"/>
          <w:sz w:val="28"/>
          <w:szCs w:val="28"/>
        </w:rPr>
      </w:pPr>
    </w:p>
    <w:p w:rsidR="008B1C4F" w:rsidRPr="00B14113" w:rsidRDefault="008B1C4F" w:rsidP="00B14113">
      <w:pPr>
        <w:pStyle w:val="a5"/>
        <w:ind w:firstLine="708"/>
        <w:jc w:val="both"/>
        <w:rPr>
          <w:rFonts w:ascii="Times New Roman" w:hAnsi="Times New Roman" w:cs="Times New Roman"/>
          <w:color w:val="000000"/>
          <w:sz w:val="28"/>
          <w:szCs w:val="28"/>
        </w:rPr>
      </w:pPr>
      <w:r w:rsidRPr="00B14113">
        <w:rPr>
          <w:rFonts w:ascii="Times New Roman" w:hAnsi="Times New Roman" w:cs="Times New Roman"/>
          <w:color w:val="000000"/>
          <w:sz w:val="28"/>
          <w:szCs w:val="28"/>
        </w:rPr>
        <w:t>2. Пункт 13 статьи 37 дополнить подпунктом г) следующего содержания:</w:t>
      </w:r>
    </w:p>
    <w:p w:rsidR="008B1C4F" w:rsidRPr="00B14113" w:rsidRDefault="008B1C4F" w:rsidP="00B14113">
      <w:pPr>
        <w:pStyle w:val="a5"/>
        <w:ind w:firstLine="708"/>
        <w:jc w:val="both"/>
        <w:rPr>
          <w:rFonts w:ascii="Times New Roman" w:hAnsi="Times New Roman" w:cs="Times New Roman"/>
          <w:color w:val="000000"/>
          <w:sz w:val="28"/>
          <w:szCs w:val="28"/>
        </w:rPr>
      </w:pPr>
      <w:r w:rsidRPr="00B14113">
        <w:rPr>
          <w:rFonts w:ascii="Times New Roman" w:hAnsi="Times New Roman" w:cs="Times New Roman"/>
          <w:color w:val="000000"/>
          <w:sz w:val="28"/>
          <w:szCs w:val="28"/>
        </w:rPr>
        <w:t xml:space="preserve">«г) </w:t>
      </w:r>
      <w:r w:rsidRPr="00B14113">
        <w:rPr>
          <w:rFonts w:ascii="Times New Roman" w:hAnsi="Times New Roman" w:cs="Times New Roman"/>
          <w:color w:val="000000"/>
          <w:sz w:val="28"/>
          <w:szCs w:val="28"/>
          <w:shd w:val="clear" w:color="auto" w:fill="FFFFFF"/>
        </w:rPr>
        <w:t>время содержания под стражей военнослужащих, в отношении которых</w:t>
      </w:r>
      <w:r w:rsidRPr="00B14113">
        <w:rPr>
          <w:rFonts w:ascii="Times New Roman" w:hAnsi="Times New Roman" w:cs="Times New Roman"/>
          <w:color w:val="000000"/>
          <w:sz w:val="28"/>
          <w:szCs w:val="28"/>
        </w:rPr>
        <w:t xml:space="preserve"> вступил в законную силу обвинительный приговор суда».</w:t>
      </w:r>
    </w:p>
    <w:p w:rsidR="008B1C4F" w:rsidRPr="00B14113" w:rsidRDefault="008B1C4F" w:rsidP="00B14113">
      <w:pPr>
        <w:pStyle w:val="a5"/>
        <w:ind w:firstLine="708"/>
        <w:jc w:val="both"/>
        <w:rPr>
          <w:rFonts w:ascii="Times New Roman" w:hAnsi="Times New Roman" w:cs="Times New Roman"/>
          <w:color w:val="000000"/>
          <w:sz w:val="28"/>
          <w:szCs w:val="28"/>
        </w:rPr>
      </w:pPr>
      <w:r w:rsidRPr="00B14113">
        <w:rPr>
          <w:rFonts w:ascii="Times New Roman" w:hAnsi="Times New Roman" w:cs="Times New Roman"/>
          <w:color w:val="000000"/>
          <w:sz w:val="28"/>
          <w:szCs w:val="28"/>
        </w:rPr>
        <w:tab/>
      </w:r>
    </w:p>
    <w:p w:rsidR="008B1C4F" w:rsidRPr="00B14113" w:rsidRDefault="008B1C4F" w:rsidP="00B14113">
      <w:pPr>
        <w:pStyle w:val="a5"/>
        <w:ind w:firstLine="708"/>
        <w:jc w:val="both"/>
        <w:rPr>
          <w:rFonts w:ascii="Times New Roman" w:hAnsi="Times New Roman" w:cs="Times New Roman"/>
          <w:sz w:val="28"/>
          <w:szCs w:val="28"/>
        </w:rPr>
      </w:pPr>
      <w:r w:rsidRPr="00B14113">
        <w:rPr>
          <w:rFonts w:ascii="Times New Roman" w:hAnsi="Times New Roman" w:cs="Times New Roman"/>
          <w:b/>
          <w:sz w:val="28"/>
          <w:szCs w:val="28"/>
        </w:rPr>
        <w:t>Статья 2.</w:t>
      </w:r>
      <w:r w:rsidRPr="00B14113">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p>
    <w:p w:rsidR="008B1C4F" w:rsidRPr="00B14113" w:rsidRDefault="008B1C4F" w:rsidP="00B14113">
      <w:pPr>
        <w:jc w:val="center"/>
        <w:rPr>
          <w:b/>
          <w:bCs/>
          <w:sz w:val="28"/>
          <w:szCs w:val="28"/>
        </w:rPr>
      </w:pPr>
    </w:p>
    <w:p w:rsidR="008B1C4F" w:rsidRPr="00B14113" w:rsidRDefault="008B1C4F" w:rsidP="00B14113">
      <w:pPr>
        <w:pStyle w:val="a7"/>
        <w:shd w:val="clear" w:color="auto" w:fill="FFFFFF"/>
        <w:spacing w:before="0" w:beforeAutospacing="0" w:after="0" w:afterAutospacing="0"/>
        <w:ind w:firstLine="357"/>
        <w:jc w:val="center"/>
      </w:pPr>
      <w:r w:rsidRPr="00B14113">
        <w:rPr>
          <w:b/>
          <w:bCs/>
          <w:sz w:val="28"/>
          <w:szCs w:val="28"/>
        </w:rPr>
        <w:br w:type="page"/>
      </w:r>
      <w:r w:rsidR="00B14113" w:rsidRPr="00B14113">
        <w:lastRenderedPageBreak/>
        <w:t>ПОЯСНИТЕЛЬНАЯ ЗАПИСКА</w:t>
      </w:r>
    </w:p>
    <w:p w:rsidR="008B1C4F" w:rsidRPr="00B14113" w:rsidRDefault="008B1C4F" w:rsidP="00B14113">
      <w:pPr>
        <w:pStyle w:val="a7"/>
        <w:shd w:val="clear" w:color="auto" w:fill="FFFFFF"/>
        <w:spacing w:before="0" w:beforeAutospacing="0" w:after="0" w:afterAutospacing="0"/>
        <w:ind w:firstLine="357"/>
        <w:jc w:val="center"/>
        <w:rPr>
          <w:sz w:val="28"/>
          <w:szCs w:val="28"/>
        </w:rPr>
      </w:pPr>
      <w:r w:rsidRPr="00B14113">
        <w:rPr>
          <w:sz w:val="28"/>
          <w:szCs w:val="28"/>
        </w:rPr>
        <w:t>к проекту закона Приднестровской Молдавской Республики</w:t>
      </w:r>
    </w:p>
    <w:p w:rsidR="001E4189" w:rsidRPr="00B14113" w:rsidRDefault="00B14113" w:rsidP="00B14113">
      <w:pPr>
        <w:pStyle w:val="a7"/>
        <w:shd w:val="clear" w:color="auto" w:fill="FFFFFF"/>
        <w:spacing w:before="0" w:beforeAutospacing="0" w:after="0" w:afterAutospacing="0"/>
        <w:ind w:firstLine="357"/>
        <w:jc w:val="center"/>
        <w:rPr>
          <w:sz w:val="28"/>
          <w:szCs w:val="28"/>
        </w:rPr>
      </w:pPr>
      <w:r>
        <w:rPr>
          <w:sz w:val="28"/>
          <w:szCs w:val="28"/>
        </w:rPr>
        <w:t xml:space="preserve">«О </w:t>
      </w:r>
      <w:r w:rsidR="008B1C4F" w:rsidRPr="00B14113">
        <w:rPr>
          <w:sz w:val="28"/>
          <w:szCs w:val="28"/>
        </w:rPr>
        <w:t>внесении изменен</w:t>
      </w:r>
      <w:r w:rsidR="001E4189" w:rsidRPr="00B14113">
        <w:rPr>
          <w:sz w:val="28"/>
          <w:szCs w:val="28"/>
        </w:rPr>
        <w:t xml:space="preserve">ия и дополнения </w:t>
      </w:r>
      <w:r w:rsidR="008B1C4F" w:rsidRPr="00B14113">
        <w:rPr>
          <w:sz w:val="28"/>
          <w:szCs w:val="28"/>
        </w:rPr>
        <w:t xml:space="preserve"> в Закон </w:t>
      </w:r>
    </w:p>
    <w:p w:rsidR="008B1C4F" w:rsidRPr="00B14113" w:rsidRDefault="008B1C4F" w:rsidP="00B14113">
      <w:pPr>
        <w:pStyle w:val="a7"/>
        <w:shd w:val="clear" w:color="auto" w:fill="FFFFFF"/>
        <w:spacing w:before="0" w:beforeAutospacing="0" w:after="0" w:afterAutospacing="0"/>
        <w:ind w:firstLine="357"/>
        <w:jc w:val="center"/>
        <w:rPr>
          <w:sz w:val="28"/>
          <w:szCs w:val="28"/>
        </w:rPr>
      </w:pPr>
      <w:r w:rsidRPr="00B14113">
        <w:rPr>
          <w:sz w:val="28"/>
          <w:szCs w:val="28"/>
        </w:rPr>
        <w:t xml:space="preserve">Приднестровской Молдавской Республики </w:t>
      </w:r>
    </w:p>
    <w:p w:rsidR="008B1C4F" w:rsidRPr="00B14113" w:rsidRDefault="008B1C4F" w:rsidP="00B14113">
      <w:pPr>
        <w:pStyle w:val="a7"/>
        <w:shd w:val="clear" w:color="auto" w:fill="FFFFFF"/>
        <w:spacing w:before="0" w:beforeAutospacing="0" w:after="0" w:afterAutospacing="0"/>
        <w:ind w:firstLine="357"/>
        <w:jc w:val="center"/>
        <w:rPr>
          <w:sz w:val="28"/>
          <w:szCs w:val="28"/>
        </w:rPr>
      </w:pPr>
      <w:r w:rsidRPr="00B14113">
        <w:rPr>
          <w:sz w:val="28"/>
          <w:szCs w:val="28"/>
        </w:rPr>
        <w:t>«О всеобщей воинской обязанности и военной службе»</w:t>
      </w:r>
    </w:p>
    <w:p w:rsidR="008B1C4F" w:rsidRPr="00B14113" w:rsidRDefault="008B1C4F" w:rsidP="00B14113">
      <w:pPr>
        <w:jc w:val="center"/>
        <w:rPr>
          <w:b/>
          <w:bCs/>
          <w:sz w:val="28"/>
          <w:szCs w:val="28"/>
        </w:rPr>
      </w:pPr>
    </w:p>
    <w:p w:rsidR="008B1C4F" w:rsidRPr="00B14113" w:rsidRDefault="008B1C4F" w:rsidP="00B14113">
      <w:pPr>
        <w:rPr>
          <w:b/>
          <w:bCs/>
          <w:sz w:val="28"/>
          <w:szCs w:val="28"/>
        </w:rPr>
      </w:pPr>
    </w:p>
    <w:p w:rsidR="008B1C4F" w:rsidRPr="00B14113" w:rsidRDefault="00B14113" w:rsidP="00B14113">
      <w:pPr>
        <w:pStyle w:val="a7"/>
        <w:shd w:val="clear" w:color="auto" w:fill="FFFFFF"/>
        <w:spacing w:before="0" w:beforeAutospacing="0" w:after="0" w:afterAutospacing="0"/>
        <w:ind w:firstLine="709"/>
        <w:jc w:val="both"/>
        <w:rPr>
          <w:sz w:val="28"/>
          <w:szCs w:val="28"/>
        </w:rPr>
      </w:pPr>
      <w:r>
        <w:rPr>
          <w:sz w:val="28"/>
          <w:szCs w:val="28"/>
        </w:rPr>
        <w:t>а) н</w:t>
      </w:r>
      <w:r w:rsidR="008B1C4F" w:rsidRPr="00B14113">
        <w:rPr>
          <w:sz w:val="28"/>
          <w:szCs w:val="28"/>
        </w:rPr>
        <w:t>астоящий законопроект разработан в соответствии с Конституцией Приднестровской Молдавской Республики, в целях урегулирования отношений</w:t>
      </w:r>
      <w:r>
        <w:rPr>
          <w:sz w:val="28"/>
          <w:szCs w:val="28"/>
        </w:rPr>
        <w:t>,</w:t>
      </w:r>
      <w:r w:rsidR="008B1C4F" w:rsidRPr="00B14113">
        <w:rPr>
          <w:sz w:val="28"/>
          <w:szCs w:val="28"/>
        </w:rPr>
        <w:t xml:space="preserve"> связанных с прохождением военной службы в Приднестровской Молдавской Республике.</w:t>
      </w:r>
    </w:p>
    <w:p w:rsidR="008B1C4F" w:rsidRPr="00B14113" w:rsidRDefault="00E504BC" w:rsidP="00B14113">
      <w:pPr>
        <w:pStyle w:val="a5"/>
        <w:ind w:firstLine="709"/>
        <w:jc w:val="both"/>
        <w:rPr>
          <w:rFonts w:ascii="Times New Roman" w:hAnsi="Times New Roman" w:cs="Times New Roman"/>
          <w:sz w:val="28"/>
          <w:szCs w:val="28"/>
        </w:rPr>
      </w:pPr>
      <w:proofErr w:type="gramStart"/>
      <w:r w:rsidRPr="00B14113">
        <w:rPr>
          <w:rFonts w:ascii="Times New Roman" w:hAnsi="Times New Roman" w:cs="Times New Roman"/>
          <w:sz w:val="28"/>
          <w:szCs w:val="28"/>
        </w:rPr>
        <w:t>В</w:t>
      </w:r>
      <w:r w:rsidR="008B1C4F" w:rsidRPr="00B14113">
        <w:rPr>
          <w:rFonts w:ascii="Times New Roman" w:hAnsi="Times New Roman" w:cs="Times New Roman"/>
          <w:sz w:val="28"/>
          <w:szCs w:val="28"/>
        </w:rPr>
        <w:t xml:space="preserve"> соответствии с пунктом 12 статьи 37 Закона Приднестровской Молдавской Республики от 5 мая 2000 года № 292-З «О всеобщей воинской обязанности и воен</w:t>
      </w:r>
      <w:r w:rsidR="00B14113">
        <w:rPr>
          <w:rFonts w:ascii="Times New Roman" w:hAnsi="Times New Roman" w:cs="Times New Roman"/>
          <w:sz w:val="28"/>
          <w:szCs w:val="28"/>
        </w:rPr>
        <w:t>ной службе» (СЗМР 00-2) (далее –</w:t>
      </w:r>
      <w:r w:rsidR="008B1C4F" w:rsidRPr="00B14113">
        <w:rPr>
          <w:rFonts w:ascii="Times New Roman" w:hAnsi="Times New Roman" w:cs="Times New Roman"/>
          <w:sz w:val="28"/>
          <w:szCs w:val="28"/>
        </w:rPr>
        <w:t xml:space="preserve"> Закон)</w:t>
      </w:r>
      <w:r w:rsidR="00B14113">
        <w:rPr>
          <w:rFonts w:ascii="Times New Roman" w:hAnsi="Times New Roman" w:cs="Times New Roman"/>
          <w:sz w:val="28"/>
          <w:szCs w:val="28"/>
        </w:rPr>
        <w:t>,</w:t>
      </w:r>
      <w:r w:rsidR="008B1C4F" w:rsidRPr="00B14113">
        <w:rPr>
          <w:rFonts w:ascii="Times New Roman" w:hAnsi="Times New Roman" w:cs="Times New Roman"/>
          <w:sz w:val="28"/>
          <w:szCs w:val="28"/>
        </w:rPr>
        <w:t xml:space="preserve"> военнослужащий должен быть исключен из списков личного состава воинской части </w:t>
      </w:r>
      <w:r w:rsidR="00B14113">
        <w:rPr>
          <w:rFonts w:ascii="Times New Roman" w:hAnsi="Times New Roman" w:cs="Times New Roman"/>
          <w:sz w:val="28"/>
          <w:szCs w:val="28"/>
        </w:rPr>
        <w:br/>
      </w:r>
      <w:r w:rsidR="008B1C4F" w:rsidRPr="00B14113">
        <w:rPr>
          <w:rFonts w:ascii="Times New Roman" w:hAnsi="Times New Roman" w:cs="Times New Roman"/>
          <w:sz w:val="28"/>
          <w:szCs w:val="28"/>
        </w:rPr>
        <w:t xml:space="preserve">по истечении срока его военной службы, за исключением случая, в частности, когда в отношении военнослужащего, являющегося подозреваемым </w:t>
      </w:r>
      <w:r w:rsidR="00B14113">
        <w:rPr>
          <w:rFonts w:ascii="Times New Roman" w:hAnsi="Times New Roman" w:cs="Times New Roman"/>
          <w:sz w:val="28"/>
          <w:szCs w:val="28"/>
        </w:rPr>
        <w:br/>
      </w:r>
      <w:r w:rsidR="008B1C4F" w:rsidRPr="00B14113">
        <w:rPr>
          <w:rFonts w:ascii="Times New Roman" w:hAnsi="Times New Roman" w:cs="Times New Roman"/>
          <w:sz w:val="28"/>
          <w:szCs w:val="28"/>
        </w:rPr>
        <w:t>или обвиняемым в совершении преступления</w:t>
      </w:r>
      <w:proofErr w:type="gramEnd"/>
      <w:r w:rsidR="008B1C4F" w:rsidRPr="00B14113">
        <w:rPr>
          <w:rFonts w:ascii="Times New Roman" w:hAnsi="Times New Roman" w:cs="Times New Roman"/>
          <w:sz w:val="28"/>
          <w:szCs w:val="28"/>
        </w:rPr>
        <w:t>, избраны меры пресечения в виде заключения под стражу с содержанием на гауптвахте или наблюдения командования воинской части.</w:t>
      </w:r>
    </w:p>
    <w:p w:rsidR="008B1C4F" w:rsidRPr="00B14113" w:rsidRDefault="008B1C4F" w:rsidP="00B14113">
      <w:pPr>
        <w:pStyle w:val="a5"/>
        <w:ind w:firstLine="709"/>
        <w:jc w:val="both"/>
        <w:rPr>
          <w:rFonts w:ascii="Times New Roman" w:hAnsi="Times New Roman" w:cs="Times New Roman"/>
          <w:color w:val="000000"/>
          <w:sz w:val="28"/>
          <w:szCs w:val="28"/>
        </w:rPr>
      </w:pPr>
      <w:r w:rsidRPr="00B14113">
        <w:rPr>
          <w:rFonts w:ascii="Times New Roman" w:hAnsi="Times New Roman" w:cs="Times New Roman"/>
          <w:color w:val="000000"/>
          <w:sz w:val="28"/>
          <w:szCs w:val="28"/>
        </w:rPr>
        <w:t xml:space="preserve">Законопроектом предлагается не детализировать ссылку в указанной норме на меру пресечения, избранную в отношении военнослужащего в виде заключения под стражу, сведениями о </w:t>
      </w:r>
      <w:r w:rsidRPr="00B14113">
        <w:rPr>
          <w:rFonts w:ascii="Times New Roman" w:hAnsi="Times New Roman" w:cs="Times New Roman"/>
          <w:sz w:val="28"/>
          <w:szCs w:val="28"/>
        </w:rPr>
        <w:t xml:space="preserve">месте содержания его под стражей – </w:t>
      </w:r>
      <w:r w:rsidR="00B14113">
        <w:rPr>
          <w:rFonts w:ascii="Times New Roman" w:hAnsi="Times New Roman" w:cs="Times New Roman"/>
          <w:sz w:val="28"/>
          <w:szCs w:val="28"/>
        </w:rPr>
        <w:br/>
      </w:r>
      <w:r w:rsidRPr="00B14113">
        <w:rPr>
          <w:rFonts w:ascii="Times New Roman" w:hAnsi="Times New Roman" w:cs="Times New Roman"/>
          <w:sz w:val="28"/>
          <w:szCs w:val="28"/>
        </w:rPr>
        <w:t>с содержанием на гауптвахте. П</w:t>
      </w:r>
      <w:r w:rsidRPr="00B14113">
        <w:rPr>
          <w:rFonts w:ascii="Times New Roman" w:hAnsi="Times New Roman" w:cs="Times New Roman"/>
          <w:color w:val="000000"/>
          <w:sz w:val="28"/>
          <w:szCs w:val="28"/>
        </w:rPr>
        <w:t>ри избрании в отношении военнослужащих такой меры пресечения</w:t>
      </w:r>
      <w:r w:rsidR="00B14113">
        <w:rPr>
          <w:rFonts w:ascii="Times New Roman" w:hAnsi="Times New Roman" w:cs="Times New Roman"/>
          <w:color w:val="000000"/>
          <w:sz w:val="28"/>
          <w:szCs w:val="28"/>
        </w:rPr>
        <w:t>,</w:t>
      </w:r>
      <w:r w:rsidRPr="00B14113">
        <w:rPr>
          <w:rFonts w:ascii="Times New Roman" w:hAnsi="Times New Roman" w:cs="Times New Roman"/>
          <w:color w:val="000000"/>
          <w:sz w:val="28"/>
          <w:szCs w:val="28"/>
        </w:rPr>
        <w:t xml:space="preserve"> как заключение под стражу, помимо содержания </w:t>
      </w:r>
      <w:r w:rsidR="00B14113">
        <w:rPr>
          <w:rFonts w:ascii="Times New Roman" w:hAnsi="Times New Roman" w:cs="Times New Roman"/>
          <w:color w:val="000000"/>
          <w:sz w:val="28"/>
          <w:szCs w:val="28"/>
        </w:rPr>
        <w:br/>
      </w:r>
      <w:r w:rsidRPr="00B14113">
        <w:rPr>
          <w:rFonts w:ascii="Times New Roman" w:hAnsi="Times New Roman" w:cs="Times New Roman"/>
          <w:color w:val="000000"/>
          <w:sz w:val="28"/>
          <w:szCs w:val="28"/>
        </w:rPr>
        <w:t>на гауптвахте</w:t>
      </w:r>
      <w:r w:rsidR="00B14113">
        <w:rPr>
          <w:rFonts w:ascii="Times New Roman" w:hAnsi="Times New Roman" w:cs="Times New Roman"/>
          <w:color w:val="000000"/>
          <w:sz w:val="28"/>
          <w:szCs w:val="28"/>
        </w:rPr>
        <w:t>,</w:t>
      </w:r>
      <w:r w:rsidRPr="00B14113">
        <w:rPr>
          <w:rFonts w:ascii="Times New Roman" w:hAnsi="Times New Roman" w:cs="Times New Roman"/>
          <w:color w:val="000000"/>
          <w:sz w:val="28"/>
          <w:szCs w:val="28"/>
        </w:rPr>
        <w:t xml:space="preserve"> они могут та</w:t>
      </w:r>
      <w:r w:rsidR="00B14113">
        <w:rPr>
          <w:rFonts w:ascii="Times New Roman" w:hAnsi="Times New Roman" w:cs="Times New Roman"/>
          <w:color w:val="000000"/>
          <w:sz w:val="28"/>
          <w:szCs w:val="28"/>
        </w:rPr>
        <w:t>кже направляться и в иные места</w:t>
      </w:r>
      <w:r w:rsidRPr="00B14113">
        <w:rPr>
          <w:rFonts w:ascii="Times New Roman" w:hAnsi="Times New Roman" w:cs="Times New Roman"/>
          <w:color w:val="000000"/>
          <w:sz w:val="28"/>
          <w:szCs w:val="28"/>
        </w:rPr>
        <w:t xml:space="preserve"> содержания </w:t>
      </w:r>
      <w:r w:rsidR="00B14113">
        <w:rPr>
          <w:rFonts w:ascii="Times New Roman" w:hAnsi="Times New Roman" w:cs="Times New Roman"/>
          <w:color w:val="000000"/>
          <w:sz w:val="28"/>
          <w:szCs w:val="28"/>
        </w:rPr>
        <w:br/>
      </w:r>
      <w:r w:rsidRPr="00B14113">
        <w:rPr>
          <w:rFonts w:ascii="Times New Roman" w:hAnsi="Times New Roman" w:cs="Times New Roman"/>
          <w:color w:val="000000"/>
          <w:sz w:val="28"/>
          <w:szCs w:val="28"/>
        </w:rPr>
        <w:t xml:space="preserve">под стражей – следственные изоляторы. </w:t>
      </w:r>
    </w:p>
    <w:p w:rsidR="008B1C4F" w:rsidRPr="00B14113" w:rsidRDefault="008B1C4F" w:rsidP="00B14113">
      <w:pPr>
        <w:pStyle w:val="a7"/>
        <w:shd w:val="clear" w:color="auto" w:fill="FFFFFF"/>
        <w:spacing w:before="0" w:beforeAutospacing="0" w:after="0" w:afterAutospacing="0"/>
        <w:ind w:firstLine="709"/>
        <w:jc w:val="both"/>
        <w:rPr>
          <w:sz w:val="28"/>
          <w:szCs w:val="28"/>
        </w:rPr>
      </w:pPr>
      <w:r w:rsidRPr="00B14113">
        <w:rPr>
          <w:sz w:val="28"/>
          <w:szCs w:val="28"/>
        </w:rPr>
        <w:t>Кроме того, от стажа военной службы (выслуги лет) зависят многие права и социальные гарантии военнослужащего, например</w:t>
      </w:r>
      <w:r w:rsidR="00B14113">
        <w:rPr>
          <w:sz w:val="28"/>
          <w:szCs w:val="28"/>
        </w:rPr>
        <w:t>,</w:t>
      </w:r>
      <w:r w:rsidRPr="00B14113">
        <w:rPr>
          <w:sz w:val="28"/>
          <w:szCs w:val="28"/>
        </w:rPr>
        <w:t xml:space="preserve"> надбавка к денежному довольствию за выслугу лет, особые условия выхода на пенсию и так далее.</w:t>
      </w:r>
    </w:p>
    <w:p w:rsidR="008B1C4F" w:rsidRPr="00B14113" w:rsidRDefault="008B1C4F" w:rsidP="00B14113">
      <w:pPr>
        <w:pStyle w:val="a7"/>
        <w:shd w:val="clear" w:color="auto" w:fill="FFFFFF"/>
        <w:spacing w:before="0" w:beforeAutospacing="0" w:after="0" w:afterAutospacing="0"/>
        <w:ind w:firstLine="709"/>
        <w:jc w:val="both"/>
        <w:rPr>
          <w:sz w:val="28"/>
          <w:szCs w:val="28"/>
        </w:rPr>
      </w:pPr>
      <w:r w:rsidRPr="00B14113">
        <w:rPr>
          <w:sz w:val="28"/>
          <w:szCs w:val="28"/>
        </w:rPr>
        <w:t>Пунктом 10 статьи 37 Закона для различных категорий граждан определен день начала военной службы.</w:t>
      </w:r>
    </w:p>
    <w:p w:rsidR="008B1C4F" w:rsidRPr="00B14113" w:rsidRDefault="008B1C4F" w:rsidP="00B14113">
      <w:pPr>
        <w:pStyle w:val="HTML"/>
        <w:shd w:val="clear" w:color="auto" w:fill="FFFFFF"/>
        <w:ind w:firstLine="709"/>
        <w:jc w:val="both"/>
        <w:rPr>
          <w:rFonts w:ascii="Times New Roman" w:hAnsi="Times New Roman" w:cs="Times New Roman"/>
          <w:color w:val="000000"/>
          <w:sz w:val="28"/>
          <w:szCs w:val="28"/>
        </w:rPr>
      </w:pPr>
      <w:r w:rsidRPr="00B14113">
        <w:rPr>
          <w:rFonts w:ascii="Times New Roman" w:hAnsi="Times New Roman" w:cs="Times New Roman"/>
          <w:color w:val="000000"/>
          <w:sz w:val="28"/>
          <w:szCs w:val="28"/>
        </w:rPr>
        <w:t xml:space="preserve">Согласно </w:t>
      </w:r>
      <w:r w:rsidR="006A39A9" w:rsidRPr="00B14113">
        <w:rPr>
          <w:rFonts w:ascii="Times New Roman" w:hAnsi="Times New Roman" w:cs="Times New Roman"/>
          <w:color w:val="000000"/>
          <w:sz w:val="28"/>
          <w:szCs w:val="28"/>
        </w:rPr>
        <w:t xml:space="preserve">положениям </w:t>
      </w:r>
      <w:r w:rsidRPr="00B14113">
        <w:rPr>
          <w:rFonts w:ascii="Times New Roman" w:hAnsi="Times New Roman" w:cs="Times New Roman"/>
          <w:color w:val="000000"/>
          <w:sz w:val="28"/>
          <w:szCs w:val="28"/>
        </w:rPr>
        <w:t>Закон</w:t>
      </w:r>
      <w:r w:rsidR="006A39A9" w:rsidRPr="00B14113">
        <w:rPr>
          <w:rFonts w:ascii="Times New Roman" w:hAnsi="Times New Roman" w:cs="Times New Roman"/>
          <w:color w:val="000000"/>
          <w:sz w:val="28"/>
          <w:szCs w:val="28"/>
        </w:rPr>
        <w:t>а</w:t>
      </w:r>
      <w:r w:rsidRPr="00B14113">
        <w:rPr>
          <w:rFonts w:ascii="Times New Roman" w:hAnsi="Times New Roman" w:cs="Times New Roman"/>
          <w:color w:val="000000"/>
          <w:sz w:val="28"/>
          <w:szCs w:val="28"/>
        </w:rPr>
        <w:t xml:space="preserve"> в день прибытия в воинскую часть военнослужащий должен быть зачислен в списки личного состава части. </w:t>
      </w:r>
      <w:r w:rsidRPr="00B14113">
        <w:rPr>
          <w:rFonts w:ascii="Times New Roman" w:hAnsi="Times New Roman" w:cs="Times New Roman"/>
          <w:sz w:val="28"/>
          <w:szCs w:val="28"/>
        </w:rPr>
        <w:t xml:space="preserve">Окончанием же военной службы считается дата исключения военнослужащего из списков личного состава воинской части. Таким образом, срок военной службы исчисляется со дня начала военной службы и </w:t>
      </w:r>
      <w:r w:rsidRPr="00B14113">
        <w:rPr>
          <w:rFonts w:ascii="Times New Roman" w:hAnsi="Times New Roman" w:cs="Times New Roman"/>
          <w:color w:val="000000"/>
          <w:sz w:val="28"/>
          <w:szCs w:val="28"/>
        </w:rPr>
        <w:t>оканчивается последним днем военной службы, что и составляет выслугу лет на военной службе.</w:t>
      </w:r>
    </w:p>
    <w:p w:rsidR="008B1C4F" w:rsidRPr="00B14113" w:rsidRDefault="008B1C4F" w:rsidP="00B14113">
      <w:pPr>
        <w:pStyle w:val="a5"/>
        <w:ind w:firstLine="709"/>
        <w:jc w:val="both"/>
        <w:rPr>
          <w:rFonts w:ascii="Times New Roman" w:hAnsi="Times New Roman" w:cs="Times New Roman"/>
          <w:sz w:val="28"/>
          <w:szCs w:val="28"/>
        </w:rPr>
      </w:pPr>
      <w:r w:rsidRPr="00B14113">
        <w:rPr>
          <w:rFonts w:ascii="Times New Roman" w:hAnsi="Times New Roman" w:cs="Times New Roman"/>
          <w:sz w:val="28"/>
          <w:szCs w:val="28"/>
        </w:rPr>
        <w:t xml:space="preserve">Военнослужащий должен быть исключен из списков личного состава воинской части по истечении срока его военной службы, за исключением случаев, когда, в частности, в отношении военнослужащего, являющегося подозреваемым или обвиняемым в совершении преступления, избраны меры пресечения в виде заключения под стражу с содержанием на гауптвахте </w:t>
      </w:r>
      <w:r w:rsidR="00B14113">
        <w:rPr>
          <w:rFonts w:ascii="Times New Roman" w:hAnsi="Times New Roman" w:cs="Times New Roman"/>
          <w:sz w:val="28"/>
          <w:szCs w:val="28"/>
        </w:rPr>
        <w:br/>
      </w:r>
      <w:r w:rsidRPr="00B14113">
        <w:rPr>
          <w:rFonts w:ascii="Times New Roman" w:hAnsi="Times New Roman" w:cs="Times New Roman"/>
          <w:sz w:val="28"/>
          <w:szCs w:val="28"/>
        </w:rPr>
        <w:t>или наблюдения командования воинской части.</w:t>
      </w:r>
    </w:p>
    <w:p w:rsidR="008B1C4F" w:rsidRPr="00B14113" w:rsidRDefault="008B1C4F" w:rsidP="00B14113">
      <w:pPr>
        <w:pStyle w:val="a7"/>
        <w:shd w:val="clear" w:color="auto" w:fill="FFFFFF"/>
        <w:spacing w:before="0" w:beforeAutospacing="0" w:after="0" w:afterAutospacing="0"/>
        <w:ind w:firstLine="709"/>
        <w:jc w:val="both"/>
        <w:rPr>
          <w:sz w:val="28"/>
          <w:szCs w:val="28"/>
        </w:rPr>
      </w:pPr>
      <w:r w:rsidRPr="00B14113">
        <w:rPr>
          <w:sz w:val="28"/>
          <w:szCs w:val="28"/>
        </w:rPr>
        <w:lastRenderedPageBreak/>
        <w:t xml:space="preserve">Также статьей 37 Закона закреплен перечень оснований, которые </w:t>
      </w:r>
      <w:r w:rsidR="00B14113">
        <w:rPr>
          <w:sz w:val="28"/>
          <w:szCs w:val="28"/>
        </w:rPr>
        <w:br/>
      </w:r>
      <w:r w:rsidRPr="00B14113">
        <w:rPr>
          <w:sz w:val="28"/>
          <w:szCs w:val="28"/>
        </w:rPr>
        <w:t>не входят в срок военной службы, а именно:</w:t>
      </w:r>
    </w:p>
    <w:p w:rsidR="008B1C4F" w:rsidRPr="00B14113" w:rsidRDefault="008B1C4F" w:rsidP="00B14113">
      <w:pPr>
        <w:pStyle w:val="a5"/>
        <w:ind w:firstLine="709"/>
        <w:jc w:val="both"/>
        <w:rPr>
          <w:rFonts w:ascii="Times New Roman" w:hAnsi="Times New Roman" w:cs="Times New Roman"/>
          <w:sz w:val="28"/>
          <w:szCs w:val="28"/>
        </w:rPr>
      </w:pPr>
      <w:r w:rsidRPr="00B14113">
        <w:rPr>
          <w:rFonts w:ascii="Times New Roman" w:hAnsi="Times New Roman" w:cs="Times New Roman"/>
          <w:sz w:val="28"/>
          <w:szCs w:val="28"/>
        </w:rPr>
        <w:t>а) время пребывания в дисциплинарной воинской части;</w:t>
      </w:r>
    </w:p>
    <w:p w:rsidR="008B1C4F" w:rsidRPr="00B14113" w:rsidRDefault="008B1C4F" w:rsidP="00B14113">
      <w:pPr>
        <w:pStyle w:val="a5"/>
        <w:ind w:firstLine="709"/>
        <w:jc w:val="both"/>
        <w:rPr>
          <w:rFonts w:ascii="Times New Roman" w:hAnsi="Times New Roman" w:cs="Times New Roman"/>
          <w:sz w:val="28"/>
          <w:szCs w:val="28"/>
        </w:rPr>
      </w:pPr>
      <w:r w:rsidRPr="00B14113">
        <w:rPr>
          <w:rFonts w:ascii="Times New Roman" w:hAnsi="Times New Roman" w:cs="Times New Roman"/>
          <w:sz w:val="28"/>
          <w:szCs w:val="28"/>
        </w:rPr>
        <w:t>б) время отбывания дисциплинарного взыскания в виде ареста;</w:t>
      </w:r>
    </w:p>
    <w:p w:rsidR="008B1C4F" w:rsidRPr="00B14113" w:rsidRDefault="008B1C4F" w:rsidP="00B14113">
      <w:pPr>
        <w:pStyle w:val="a5"/>
        <w:ind w:firstLine="709"/>
        <w:jc w:val="both"/>
        <w:rPr>
          <w:rFonts w:ascii="Times New Roman" w:hAnsi="Times New Roman" w:cs="Times New Roman"/>
          <w:sz w:val="28"/>
          <w:szCs w:val="28"/>
        </w:rPr>
      </w:pPr>
      <w:r w:rsidRPr="00B14113">
        <w:rPr>
          <w:rFonts w:ascii="Times New Roman" w:hAnsi="Times New Roman" w:cs="Times New Roman"/>
          <w:sz w:val="28"/>
          <w:szCs w:val="28"/>
        </w:rPr>
        <w:t xml:space="preserve">в) время самовольного оставления воинской части или места военной службы, независимо от причин оставления, продолжительностью свыше </w:t>
      </w:r>
      <w:r w:rsidR="00B14113">
        <w:rPr>
          <w:rFonts w:ascii="Times New Roman" w:hAnsi="Times New Roman" w:cs="Times New Roman"/>
          <w:sz w:val="28"/>
          <w:szCs w:val="28"/>
        </w:rPr>
        <w:br/>
      </w:r>
      <w:r w:rsidRPr="00B14113">
        <w:rPr>
          <w:rFonts w:ascii="Times New Roman" w:hAnsi="Times New Roman" w:cs="Times New Roman"/>
          <w:sz w:val="28"/>
          <w:szCs w:val="28"/>
        </w:rPr>
        <w:t xml:space="preserve">5 суток. </w:t>
      </w:r>
    </w:p>
    <w:p w:rsidR="008B1C4F" w:rsidRPr="00B14113" w:rsidRDefault="008B1C4F" w:rsidP="00B14113">
      <w:pPr>
        <w:pStyle w:val="a5"/>
        <w:ind w:firstLine="709"/>
        <w:jc w:val="both"/>
        <w:rPr>
          <w:rFonts w:ascii="Times New Roman" w:hAnsi="Times New Roman" w:cs="Times New Roman"/>
          <w:color w:val="000000"/>
          <w:sz w:val="28"/>
          <w:szCs w:val="28"/>
        </w:rPr>
      </w:pPr>
      <w:proofErr w:type="gramStart"/>
      <w:r w:rsidRPr="00B14113">
        <w:rPr>
          <w:rFonts w:ascii="Times New Roman" w:hAnsi="Times New Roman" w:cs="Times New Roman"/>
          <w:color w:val="000000"/>
          <w:sz w:val="28"/>
          <w:szCs w:val="28"/>
        </w:rPr>
        <w:t xml:space="preserve">При практическом применении вышеуказанной нормы возникает неопределенность в части зачета в выслугу лет военнослужащим при их увольнении в связи </w:t>
      </w:r>
      <w:r w:rsidRPr="00B14113">
        <w:rPr>
          <w:rFonts w:ascii="Times New Roman" w:hAnsi="Times New Roman" w:cs="Times New Roman"/>
          <w:sz w:val="28"/>
          <w:szCs w:val="28"/>
        </w:rPr>
        <w:t xml:space="preserve">с вступлением в законную силу приговора суда </w:t>
      </w:r>
      <w:r w:rsidR="00B14113">
        <w:rPr>
          <w:rFonts w:ascii="Times New Roman" w:hAnsi="Times New Roman" w:cs="Times New Roman"/>
          <w:sz w:val="28"/>
          <w:szCs w:val="28"/>
        </w:rPr>
        <w:br/>
      </w:r>
      <w:r w:rsidRPr="00B14113">
        <w:rPr>
          <w:rFonts w:ascii="Times New Roman" w:hAnsi="Times New Roman" w:cs="Times New Roman"/>
          <w:sz w:val="28"/>
          <w:szCs w:val="28"/>
        </w:rPr>
        <w:t xml:space="preserve">о назначении военнослужащему наказания в виде лишения свободы </w:t>
      </w:r>
      <w:r w:rsidR="00B14113">
        <w:rPr>
          <w:rFonts w:ascii="Times New Roman" w:hAnsi="Times New Roman" w:cs="Times New Roman"/>
          <w:sz w:val="28"/>
          <w:szCs w:val="28"/>
        </w:rPr>
        <w:br/>
      </w:r>
      <w:r w:rsidRPr="00B14113">
        <w:rPr>
          <w:rFonts w:ascii="Times New Roman" w:hAnsi="Times New Roman" w:cs="Times New Roman"/>
          <w:sz w:val="28"/>
          <w:szCs w:val="28"/>
        </w:rPr>
        <w:t xml:space="preserve">или о назначении военнослужащему, проходящему военную службу </w:t>
      </w:r>
      <w:r w:rsidR="00B14113">
        <w:rPr>
          <w:rFonts w:ascii="Times New Roman" w:hAnsi="Times New Roman" w:cs="Times New Roman"/>
          <w:sz w:val="28"/>
          <w:szCs w:val="28"/>
        </w:rPr>
        <w:br/>
      </w:r>
      <w:r w:rsidRPr="00B14113">
        <w:rPr>
          <w:rFonts w:ascii="Times New Roman" w:hAnsi="Times New Roman" w:cs="Times New Roman"/>
          <w:sz w:val="28"/>
          <w:szCs w:val="28"/>
        </w:rPr>
        <w:t>по контракту, наказания в виде лишения свободы условно за преступление, совершенное умышленно</w:t>
      </w:r>
      <w:r w:rsidRPr="00B14113">
        <w:rPr>
          <w:rFonts w:ascii="Times New Roman" w:hAnsi="Times New Roman" w:cs="Times New Roman"/>
          <w:color w:val="000000"/>
          <w:sz w:val="28"/>
          <w:szCs w:val="28"/>
        </w:rPr>
        <w:t>, периода применения меры пресечения в виде  заключения</w:t>
      </w:r>
      <w:proofErr w:type="gramEnd"/>
      <w:r w:rsidRPr="00B14113">
        <w:rPr>
          <w:rFonts w:ascii="Times New Roman" w:hAnsi="Times New Roman" w:cs="Times New Roman"/>
          <w:color w:val="000000"/>
          <w:sz w:val="28"/>
          <w:szCs w:val="28"/>
        </w:rPr>
        <w:t xml:space="preserve"> под стражу.</w:t>
      </w:r>
    </w:p>
    <w:p w:rsidR="008B1C4F" w:rsidRPr="00B14113" w:rsidRDefault="008B1C4F" w:rsidP="00B14113">
      <w:pPr>
        <w:pStyle w:val="a7"/>
        <w:shd w:val="clear" w:color="auto" w:fill="FFFFFF"/>
        <w:spacing w:before="0" w:beforeAutospacing="0" w:after="0" w:afterAutospacing="0"/>
        <w:ind w:firstLine="709"/>
        <w:jc w:val="both"/>
        <w:rPr>
          <w:sz w:val="28"/>
          <w:szCs w:val="28"/>
        </w:rPr>
      </w:pPr>
      <w:proofErr w:type="gramStart"/>
      <w:r w:rsidRPr="00B14113">
        <w:rPr>
          <w:sz w:val="28"/>
          <w:szCs w:val="28"/>
        </w:rPr>
        <w:t xml:space="preserve">Так, при применении меры пресечения в виде заключения под стражу </w:t>
      </w:r>
      <w:r w:rsidR="00933B74">
        <w:rPr>
          <w:sz w:val="28"/>
          <w:szCs w:val="28"/>
        </w:rPr>
        <w:br/>
      </w:r>
      <w:r w:rsidRPr="00B14113">
        <w:rPr>
          <w:sz w:val="28"/>
          <w:szCs w:val="28"/>
        </w:rPr>
        <w:t xml:space="preserve">в отношении военнослужащего, в соответствии с пунктом 118 Положения </w:t>
      </w:r>
      <w:r w:rsidR="00933B74">
        <w:rPr>
          <w:sz w:val="28"/>
          <w:szCs w:val="28"/>
        </w:rPr>
        <w:br/>
      </w:r>
      <w:r w:rsidRPr="00B14113">
        <w:rPr>
          <w:sz w:val="28"/>
          <w:szCs w:val="28"/>
          <w:shd w:val="clear" w:color="auto" w:fill="FFFFFF"/>
        </w:rPr>
        <w:t>о порядке прохождени</w:t>
      </w:r>
      <w:r w:rsidR="00933B74">
        <w:rPr>
          <w:sz w:val="28"/>
          <w:szCs w:val="28"/>
          <w:shd w:val="clear" w:color="auto" w:fill="FFFFFF"/>
        </w:rPr>
        <w:t>я военной службы, утвержденного</w:t>
      </w:r>
      <w:r w:rsidRPr="00B14113">
        <w:rPr>
          <w:sz w:val="28"/>
          <w:szCs w:val="28"/>
          <w:shd w:val="clear" w:color="auto" w:fill="FFFFFF"/>
        </w:rPr>
        <w:t xml:space="preserve"> Указом Президента Приднестровской Молдавской Республики от 15 февраля 2016 года № 60 </w:t>
      </w:r>
      <w:r w:rsidR="00933B74">
        <w:rPr>
          <w:sz w:val="28"/>
          <w:szCs w:val="28"/>
          <w:shd w:val="clear" w:color="auto" w:fill="FFFFFF"/>
        </w:rPr>
        <w:br/>
      </w:r>
      <w:r w:rsidRPr="00B14113">
        <w:rPr>
          <w:sz w:val="28"/>
          <w:szCs w:val="28"/>
          <w:shd w:val="clear" w:color="auto" w:fill="FFFFFF"/>
        </w:rPr>
        <w:t xml:space="preserve">(САЗ 16-7), </w:t>
      </w:r>
      <w:r w:rsidR="00933B74">
        <w:rPr>
          <w:sz w:val="28"/>
          <w:szCs w:val="28"/>
        </w:rPr>
        <w:t>он</w:t>
      </w:r>
      <w:r w:rsidRPr="00B14113">
        <w:rPr>
          <w:sz w:val="28"/>
          <w:szCs w:val="28"/>
        </w:rPr>
        <w:t xml:space="preserve"> зачисляется в распоряжение руководителя органа государственной власти, в ведомстве которого установлена военная служба (командира воинской части), со дня заключения под стражу.</w:t>
      </w:r>
      <w:proofErr w:type="gramEnd"/>
    </w:p>
    <w:p w:rsidR="008B1C4F" w:rsidRPr="00B14113" w:rsidRDefault="008B1C4F" w:rsidP="00B14113">
      <w:pPr>
        <w:ind w:firstLine="709"/>
        <w:jc w:val="both"/>
        <w:rPr>
          <w:sz w:val="28"/>
          <w:szCs w:val="28"/>
        </w:rPr>
      </w:pPr>
      <w:r w:rsidRPr="00B14113">
        <w:rPr>
          <w:sz w:val="28"/>
          <w:szCs w:val="28"/>
        </w:rPr>
        <w:t>При применении данной м</w:t>
      </w:r>
      <w:r w:rsidR="00933B74">
        <w:rPr>
          <w:sz w:val="28"/>
          <w:szCs w:val="28"/>
        </w:rPr>
        <w:t xml:space="preserve">еры пресечения военнослужащий, </w:t>
      </w:r>
      <w:r w:rsidRPr="00B14113">
        <w:rPr>
          <w:sz w:val="28"/>
          <w:szCs w:val="28"/>
        </w:rPr>
        <w:t xml:space="preserve">находясь </w:t>
      </w:r>
      <w:r w:rsidR="00933B74">
        <w:rPr>
          <w:sz w:val="28"/>
          <w:szCs w:val="28"/>
        </w:rPr>
        <w:br/>
      </w:r>
      <w:r w:rsidRPr="00B14113">
        <w:rPr>
          <w:sz w:val="28"/>
          <w:szCs w:val="28"/>
        </w:rPr>
        <w:t>в изоляции от общества, фактически не исполняет общие обязанности военнослужащего и обязанности по воинской должности.</w:t>
      </w:r>
    </w:p>
    <w:p w:rsidR="008B1C4F" w:rsidRPr="00B14113" w:rsidRDefault="008B1C4F" w:rsidP="00B14113">
      <w:pPr>
        <w:shd w:val="clear" w:color="auto" w:fill="FFFFFF"/>
        <w:ind w:firstLine="709"/>
        <w:jc w:val="both"/>
        <w:rPr>
          <w:sz w:val="28"/>
          <w:szCs w:val="28"/>
          <w:shd w:val="clear" w:color="auto" w:fill="FFFFFF"/>
        </w:rPr>
      </w:pPr>
      <w:r w:rsidRPr="00B14113">
        <w:rPr>
          <w:color w:val="000000"/>
          <w:sz w:val="28"/>
          <w:szCs w:val="28"/>
          <w:shd w:val="clear" w:color="auto" w:fill="FFFFFF"/>
        </w:rPr>
        <w:t xml:space="preserve">При увольнении военнослужащих из Вооруженных сил Приднестровской Молдавской Республики в приказе об увольнении указывается выслуга лет, которая подсчитывается от начала военной службы до момента исключения </w:t>
      </w:r>
      <w:r w:rsidR="00933B74">
        <w:rPr>
          <w:color w:val="000000"/>
          <w:sz w:val="28"/>
          <w:szCs w:val="28"/>
          <w:shd w:val="clear" w:color="auto" w:fill="FFFFFF"/>
        </w:rPr>
        <w:br/>
      </w:r>
      <w:r w:rsidRPr="00B14113">
        <w:rPr>
          <w:color w:val="000000"/>
          <w:sz w:val="28"/>
          <w:szCs w:val="28"/>
          <w:shd w:val="clear" w:color="auto" w:fill="FFFFFF"/>
        </w:rPr>
        <w:t>из списков личного состава, которая в дальнейшем влияет на приобретение права на надбавку к денежному довольствию и на пенсионное обеспечение.</w:t>
      </w:r>
    </w:p>
    <w:p w:rsidR="008B1C4F" w:rsidRPr="00B14113" w:rsidRDefault="008B1C4F" w:rsidP="00B14113">
      <w:pPr>
        <w:pStyle w:val="a5"/>
        <w:ind w:firstLine="709"/>
        <w:jc w:val="both"/>
        <w:rPr>
          <w:rFonts w:ascii="Times New Roman" w:hAnsi="Times New Roman" w:cs="Times New Roman"/>
          <w:color w:val="000000"/>
          <w:sz w:val="28"/>
          <w:szCs w:val="28"/>
          <w:shd w:val="clear" w:color="auto" w:fill="FFFFFF"/>
        </w:rPr>
      </w:pPr>
      <w:r w:rsidRPr="00B14113">
        <w:rPr>
          <w:rFonts w:ascii="Times New Roman" w:hAnsi="Times New Roman" w:cs="Times New Roman"/>
          <w:color w:val="000000"/>
          <w:sz w:val="28"/>
          <w:szCs w:val="28"/>
        </w:rPr>
        <w:t>Таким образом, при увольнении военнослужащих</w:t>
      </w:r>
      <w:r w:rsidRPr="00B14113">
        <w:rPr>
          <w:rFonts w:ascii="Times New Roman" w:hAnsi="Times New Roman" w:cs="Times New Roman"/>
          <w:sz w:val="28"/>
          <w:szCs w:val="28"/>
        </w:rPr>
        <w:t xml:space="preserve"> в связи с вступлением </w:t>
      </w:r>
      <w:r w:rsidR="00933B74">
        <w:rPr>
          <w:rFonts w:ascii="Times New Roman" w:hAnsi="Times New Roman" w:cs="Times New Roman"/>
          <w:sz w:val="28"/>
          <w:szCs w:val="28"/>
        </w:rPr>
        <w:br/>
      </w:r>
      <w:r w:rsidRPr="00B14113">
        <w:rPr>
          <w:rFonts w:ascii="Times New Roman" w:hAnsi="Times New Roman" w:cs="Times New Roman"/>
          <w:sz w:val="28"/>
          <w:szCs w:val="28"/>
        </w:rPr>
        <w:t xml:space="preserve">в законную силу приговора суда о назначении наказания в виде лишения свободы или в связи с вступлением в законную силу приговора суда </w:t>
      </w:r>
      <w:r w:rsidR="00933B74">
        <w:rPr>
          <w:rFonts w:ascii="Times New Roman" w:hAnsi="Times New Roman" w:cs="Times New Roman"/>
          <w:sz w:val="28"/>
          <w:szCs w:val="28"/>
        </w:rPr>
        <w:br/>
      </w:r>
      <w:r w:rsidRPr="00B14113">
        <w:rPr>
          <w:rFonts w:ascii="Times New Roman" w:hAnsi="Times New Roman" w:cs="Times New Roman"/>
          <w:sz w:val="28"/>
          <w:szCs w:val="28"/>
        </w:rPr>
        <w:t>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r w:rsidR="00933B74">
        <w:rPr>
          <w:rFonts w:ascii="Times New Roman" w:hAnsi="Times New Roman" w:cs="Times New Roman"/>
          <w:sz w:val="28"/>
          <w:szCs w:val="28"/>
        </w:rPr>
        <w:t>,</w:t>
      </w:r>
      <w:r w:rsidRPr="00B14113">
        <w:rPr>
          <w:rFonts w:ascii="Times New Roman" w:hAnsi="Times New Roman" w:cs="Times New Roman"/>
          <w:sz w:val="28"/>
          <w:szCs w:val="28"/>
        </w:rPr>
        <w:t xml:space="preserve"> и </w:t>
      </w:r>
      <w:proofErr w:type="spellStart"/>
      <w:r w:rsidRPr="00B14113">
        <w:rPr>
          <w:rFonts w:ascii="Times New Roman" w:hAnsi="Times New Roman" w:cs="Times New Roman"/>
          <w:sz w:val="28"/>
          <w:szCs w:val="28"/>
        </w:rPr>
        <w:t>засчитывании</w:t>
      </w:r>
      <w:proofErr w:type="spellEnd"/>
      <w:r w:rsidRPr="00B14113">
        <w:rPr>
          <w:rFonts w:ascii="Times New Roman" w:hAnsi="Times New Roman" w:cs="Times New Roman"/>
          <w:sz w:val="28"/>
          <w:szCs w:val="28"/>
        </w:rPr>
        <w:t xml:space="preserve"> в срок лишения свободы времени содержания военнослужащего под страж</w:t>
      </w:r>
      <w:r w:rsidR="006A0BD5">
        <w:rPr>
          <w:rFonts w:ascii="Times New Roman" w:hAnsi="Times New Roman" w:cs="Times New Roman"/>
          <w:sz w:val="28"/>
          <w:szCs w:val="28"/>
        </w:rPr>
        <w:t>ей до судебного разбирательства</w:t>
      </w:r>
      <w:r w:rsidRPr="00B14113">
        <w:rPr>
          <w:rFonts w:ascii="Times New Roman" w:hAnsi="Times New Roman" w:cs="Times New Roman"/>
          <w:sz w:val="28"/>
          <w:szCs w:val="28"/>
        </w:rPr>
        <w:t xml:space="preserve"> </w:t>
      </w:r>
      <w:r w:rsidRPr="00B14113">
        <w:rPr>
          <w:rFonts w:ascii="Times New Roman" w:hAnsi="Times New Roman" w:cs="Times New Roman"/>
          <w:color w:val="000000"/>
          <w:sz w:val="28"/>
          <w:szCs w:val="28"/>
        </w:rPr>
        <w:t>возникают вопросы по включению в выслугу лет периода содержа</w:t>
      </w:r>
      <w:r w:rsidR="00933B74">
        <w:rPr>
          <w:rFonts w:ascii="Times New Roman" w:hAnsi="Times New Roman" w:cs="Times New Roman"/>
          <w:color w:val="000000"/>
          <w:sz w:val="28"/>
          <w:szCs w:val="28"/>
        </w:rPr>
        <w:t>ния под стражей, в связи с этим</w:t>
      </w:r>
      <w:r w:rsidRPr="00B14113">
        <w:rPr>
          <w:rFonts w:ascii="Times New Roman" w:hAnsi="Times New Roman" w:cs="Times New Roman"/>
          <w:color w:val="000000"/>
          <w:sz w:val="28"/>
          <w:szCs w:val="28"/>
        </w:rPr>
        <w:t xml:space="preserve"> законопроектом предлагается детализировать перечень оснований, дополнив его периодом, который не засчитывается в срок военной службы, </w:t>
      </w:r>
      <w:r w:rsidR="00933B74">
        <w:rPr>
          <w:rFonts w:ascii="Times New Roman" w:hAnsi="Times New Roman" w:cs="Times New Roman"/>
          <w:color w:val="000000"/>
          <w:sz w:val="28"/>
          <w:szCs w:val="28"/>
        </w:rPr>
        <w:br/>
      </w:r>
      <w:r w:rsidRPr="00B14113">
        <w:rPr>
          <w:rFonts w:ascii="Times New Roman" w:hAnsi="Times New Roman" w:cs="Times New Roman"/>
          <w:color w:val="000000"/>
          <w:sz w:val="28"/>
          <w:szCs w:val="28"/>
        </w:rPr>
        <w:t>а именно, временем содержания под стражей военнослужащих,</w:t>
      </w:r>
      <w:r w:rsidR="00933B74">
        <w:rPr>
          <w:rFonts w:ascii="Times New Roman" w:hAnsi="Times New Roman" w:cs="Times New Roman"/>
          <w:color w:val="000000"/>
          <w:sz w:val="28"/>
          <w:szCs w:val="28"/>
          <w:shd w:val="clear" w:color="auto" w:fill="FFFFFF"/>
        </w:rPr>
        <w:t xml:space="preserve"> в отношении которых вступил в законную </w:t>
      </w:r>
      <w:r w:rsidRPr="00B14113">
        <w:rPr>
          <w:rFonts w:ascii="Times New Roman" w:hAnsi="Times New Roman" w:cs="Times New Roman"/>
          <w:color w:val="000000"/>
          <w:sz w:val="28"/>
          <w:szCs w:val="28"/>
          <w:shd w:val="clear" w:color="auto" w:fill="FFFFFF"/>
        </w:rPr>
        <w:t>силу обвинительный приговор суда.</w:t>
      </w:r>
    </w:p>
    <w:p w:rsidR="008B1C4F" w:rsidRPr="00B14113" w:rsidRDefault="008B1C4F" w:rsidP="00B14113">
      <w:pPr>
        <w:pStyle w:val="a5"/>
        <w:ind w:firstLine="709"/>
        <w:jc w:val="both"/>
        <w:rPr>
          <w:rFonts w:ascii="Times New Roman" w:hAnsi="Times New Roman" w:cs="Times New Roman"/>
          <w:sz w:val="28"/>
          <w:szCs w:val="28"/>
        </w:rPr>
      </w:pPr>
      <w:proofErr w:type="gramStart"/>
      <w:r w:rsidRPr="00B14113">
        <w:rPr>
          <w:rFonts w:ascii="Times New Roman" w:hAnsi="Times New Roman" w:cs="Times New Roman"/>
          <w:sz w:val="28"/>
          <w:szCs w:val="28"/>
        </w:rPr>
        <w:t xml:space="preserve">Вопросы исчисления выслуги лет при реализации права на пенсионное обеспечение военнослужащих урегулированы подпунктом </w:t>
      </w:r>
      <w:proofErr w:type="spellStart"/>
      <w:r w:rsidRPr="00B14113">
        <w:rPr>
          <w:rFonts w:ascii="Times New Roman" w:hAnsi="Times New Roman" w:cs="Times New Roman"/>
          <w:sz w:val="28"/>
          <w:szCs w:val="28"/>
        </w:rPr>
        <w:t>д</w:t>
      </w:r>
      <w:proofErr w:type="spellEnd"/>
      <w:r w:rsidRPr="00B14113">
        <w:rPr>
          <w:rFonts w:ascii="Times New Roman" w:hAnsi="Times New Roman" w:cs="Times New Roman"/>
          <w:sz w:val="28"/>
          <w:szCs w:val="28"/>
        </w:rPr>
        <w:t xml:space="preserve">) пункта 1 статьи 17 </w:t>
      </w:r>
      <w:r w:rsidRPr="00B14113">
        <w:rPr>
          <w:rFonts w:ascii="Times New Roman" w:hAnsi="Times New Roman" w:cs="Times New Roman"/>
          <w:sz w:val="28"/>
          <w:szCs w:val="28"/>
        </w:rPr>
        <w:lastRenderedPageBreak/>
        <w:t xml:space="preserve">Закона Приднестровской Молдавской Республики </w:t>
      </w:r>
      <w:r w:rsidRPr="00B14113">
        <w:rPr>
          <w:rFonts w:ascii="Times New Roman" w:hAnsi="Times New Roman" w:cs="Times New Roman"/>
          <w:sz w:val="28"/>
          <w:szCs w:val="28"/>
          <w:shd w:val="clear" w:color="auto" w:fill="FFFFFF"/>
        </w:rPr>
        <w:t xml:space="preserve">от 24 января 2000 года </w:t>
      </w:r>
      <w:r w:rsidR="00933B74">
        <w:rPr>
          <w:rFonts w:ascii="Times New Roman" w:hAnsi="Times New Roman" w:cs="Times New Roman"/>
          <w:sz w:val="28"/>
          <w:szCs w:val="28"/>
          <w:shd w:val="clear" w:color="auto" w:fill="FFFFFF"/>
        </w:rPr>
        <w:br/>
      </w:r>
      <w:r w:rsidRPr="00B14113">
        <w:rPr>
          <w:rFonts w:ascii="Times New Roman" w:hAnsi="Times New Roman" w:cs="Times New Roman"/>
          <w:sz w:val="28"/>
          <w:szCs w:val="28"/>
          <w:shd w:val="clear" w:color="auto" w:fill="FFFFFF"/>
        </w:rPr>
        <w:t xml:space="preserve">№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w:t>
      </w:r>
      <w:r w:rsidR="00933B74">
        <w:rPr>
          <w:rFonts w:ascii="Times New Roman" w:hAnsi="Times New Roman" w:cs="Times New Roman"/>
          <w:sz w:val="28"/>
          <w:szCs w:val="28"/>
          <w:shd w:val="clear" w:color="auto" w:fill="FFFFFF"/>
        </w:rPr>
        <w:br/>
      </w:r>
      <w:r w:rsidRPr="00B14113">
        <w:rPr>
          <w:rFonts w:ascii="Times New Roman" w:hAnsi="Times New Roman" w:cs="Times New Roman"/>
          <w:sz w:val="28"/>
          <w:szCs w:val="28"/>
          <w:shd w:val="clear" w:color="auto" w:fill="FFFFFF"/>
        </w:rPr>
        <w:t>и их семей» (СЗМР 00-1)</w:t>
      </w:r>
      <w:r w:rsidRPr="00B14113">
        <w:rPr>
          <w:rFonts w:ascii="Times New Roman" w:hAnsi="Times New Roman" w:cs="Times New Roman"/>
          <w:sz w:val="28"/>
          <w:szCs w:val="28"/>
        </w:rPr>
        <w:t xml:space="preserve"> и Постановлением Правительства Приднестровской Молдавской</w:t>
      </w:r>
      <w:proofErr w:type="gramEnd"/>
      <w:r w:rsidRPr="00B14113">
        <w:rPr>
          <w:rFonts w:ascii="Times New Roman" w:hAnsi="Times New Roman" w:cs="Times New Roman"/>
          <w:sz w:val="28"/>
          <w:szCs w:val="28"/>
        </w:rPr>
        <w:t xml:space="preserve"> </w:t>
      </w:r>
      <w:proofErr w:type="gramStart"/>
      <w:r w:rsidRPr="00B14113">
        <w:rPr>
          <w:rFonts w:ascii="Times New Roman" w:hAnsi="Times New Roman" w:cs="Times New Roman"/>
          <w:sz w:val="28"/>
          <w:szCs w:val="28"/>
        </w:rPr>
        <w:t xml:space="preserve">Республики от 26 сентября 2018 года № 331 «Об утверждении Положения о порядке исчисления выслуги лет 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и таможенных органах, органах прокуратуры и их семьям </w:t>
      </w:r>
      <w:r w:rsidR="00933B74">
        <w:rPr>
          <w:rFonts w:ascii="Times New Roman" w:hAnsi="Times New Roman" w:cs="Times New Roman"/>
          <w:sz w:val="28"/>
          <w:szCs w:val="28"/>
        </w:rPr>
        <w:br/>
      </w:r>
      <w:r w:rsidRPr="00B14113">
        <w:rPr>
          <w:rFonts w:ascii="Times New Roman" w:hAnsi="Times New Roman" w:cs="Times New Roman"/>
          <w:sz w:val="28"/>
          <w:szCs w:val="28"/>
        </w:rPr>
        <w:t>в Приднестровской Молдавской Республике» (САЗ 18-39)</w:t>
      </w:r>
      <w:r w:rsidRPr="00B14113">
        <w:rPr>
          <w:rFonts w:ascii="Times New Roman" w:hAnsi="Times New Roman" w:cs="Times New Roman"/>
          <w:sz w:val="28"/>
          <w:szCs w:val="28"/>
          <w:shd w:val="clear" w:color="auto" w:fill="FFFFFF"/>
        </w:rPr>
        <w:t xml:space="preserve">, в соответствии </w:t>
      </w:r>
      <w:r w:rsidR="00933B74">
        <w:rPr>
          <w:rFonts w:ascii="Times New Roman" w:hAnsi="Times New Roman" w:cs="Times New Roman"/>
          <w:sz w:val="28"/>
          <w:szCs w:val="28"/>
          <w:shd w:val="clear" w:color="auto" w:fill="FFFFFF"/>
        </w:rPr>
        <w:br/>
      </w:r>
      <w:r w:rsidRPr="00B14113">
        <w:rPr>
          <w:rFonts w:ascii="Times New Roman" w:hAnsi="Times New Roman" w:cs="Times New Roman"/>
          <w:sz w:val="28"/>
          <w:szCs w:val="28"/>
          <w:shd w:val="clear" w:color="auto" w:fill="FFFFFF"/>
        </w:rPr>
        <w:t>с которыми в</w:t>
      </w:r>
      <w:r w:rsidRPr="00B14113">
        <w:rPr>
          <w:rFonts w:ascii="Times New Roman" w:hAnsi="Times New Roman" w:cs="Times New Roman"/>
          <w:sz w:val="28"/>
          <w:szCs w:val="28"/>
        </w:rPr>
        <w:t xml:space="preserve"> выслугу лет для назначения пенсии засчитывается</w:t>
      </w:r>
      <w:proofErr w:type="gramEnd"/>
      <w:r w:rsidRPr="00B14113">
        <w:rPr>
          <w:rFonts w:ascii="Times New Roman" w:hAnsi="Times New Roman" w:cs="Times New Roman"/>
          <w:sz w:val="28"/>
          <w:szCs w:val="28"/>
        </w:rPr>
        <w:t xml:space="preserve"> время отбывания наказания и содержания под стражей военнослужащих, лиц рядового и начальствующего состава органов внутренних дел, уголовно-исполнительной системы, службы судебных исполнителей, должностных лиц налоговых и таможенных органов, необоснованно привлеченных к уголовной ответственности или репрессированных и впоследств</w:t>
      </w:r>
      <w:r w:rsidR="00933B74">
        <w:rPr>
          <w:rFonts w:ascii="Times New Roman" w:hAnsi="Times New Roman" w:cs="Times New Roman"/>
          <w:sz w:val="28"/>
          <w:szCs w:val="28"/>
        </w:rPr>
        <w:t>ии реабилитированных. Тем самым</w:t>
      </w:r>
      <w:r w:rsidRPr="00B14113">
        <w:rPr>
          <w:rFonts w:ascii="Times New Roman" w:hAnsi="Times New Roman" w:cs="Times New Roman"/>
          <w:sz w:val="28"/>
          <w:szCs w:val="28"/>
        </w:rPr>
        <w:t xml:space="preserve"> период содержания под стражей военнослужащих, </w:t>
      </w:r>
      <w:r w:rsidRPr="00B14113">
        <w:rPr>
          <w:rFonts w:ascii="Times New Roman" w:hAnsi="Times New Roman" w:cs="Times New Roman"/>
          <w:color w:val="000000"/>
          <w:sz w:val="28"/>
          <w:szCs w:val="28"/>
          <w:shd w:val="clear" w:color="auto" w:fill="FFFFFF"/>
        </w:rPr>
        <w:t>в отношении которых</w:t>
      </w:r>
      <w:r w:rsidRPr="00B14113">
        <w:rPr>
          <w:rFonts w:ascii="Times New Roman" w:hAnsi="Times New Roman" w:cs="Times New Roman"/>
          <w:color w:val="000000"/>
          <w:sz w:val="28"/>
          <w:szCs w:val="28"/>
        </w:rPr>
        <w:t xml:space="preserve"> вступил в законную силу обвинительный приговор суда, не будет засчитан при определении права на пенсионное обеспечение за выслугу лет</w:t>
      </w:r>
      <w:r w:rsidR="00933B74">
        <w:rPr>
          <w:rFonts w:ascii="Times New Roman" w:hAnsi="Times New Roman" w:cs="Times New Roman"/>
          <w:color w:val="000000"/>
          <w:sz w:val="28"/>
          <w:szCs w:val="28"/>
        </w:rPr>
        <w:t>;</w:t>
      </w:r>
    </w:p>
    <w:p w:rsidR="008B1C4F" w:rsidRPr="00B14113" w:rsidRDefault="008B1C4F" w:rsidP="00B14113">
      <w:pPr>
        <w:pStyle w:val="a7"/>
        <w:shd w:val="clear" w:color="auto" w:fill="FFFFFF"/>
        <w:spacing w:before="0" w:beforeAutospacing="0" w:after="0" w:afterAutospacing="0"/>
        <w:ind w:firstLine="709"/>
        <w:jc w:val="both"/>
        <w:rPr>
          <w:sz w:val="28"/>
          <w:szCs w:val="28"/>
        </w:rPr>
      </w:pPr>
      <w:r w:rsidRPr="00B14113">
        <w:rPr>
          <w:sz w:val="28"/>
          <w:szCs w:val="28"/>
        </w:rPr>
        <w:t>б) в данной сфере правового регулирования действуют:</w:t>
      </w:r>
    </w:p>
    <w:p w:rsidR="008B1C4F" w:rsidRPr="00B14113" w:rsidRDefault="008B1C4F" w:rsidP="00B14113">
      <w:pPr>
        <w:ind w:firstLine="709"/>
        <w:jc w:val="both"/>
        <w:rPr>
          <w:sz w:val="28"/>
          <w:szCs w:val="28"/>
        </w:rPr>
      </w:pPr>
      <w:r w:rsidRPr="00B14113">
        <w:rPr>
          <w:sz w:val="28"/>
          <w:szCs w:val="28"/>
        </w:rPr>
        <w:t>1) Конституция Приднестровской Молдавской Республики;</w:t>
      </w:r>
    </w:p>
    <w:p w:rsidR="008B1C4F" w:rsidRPr="00B14113" w:rsidRDefault="008B1C4F" w:rsidP="00B14113">
      <w:pPr>
        <w:ind w:firstLine="709"/>
        <w:jc w:val="both"/>
        <w:rPr>
          <w:sz w:val="28"/>
          <w:szCs w:val="28"/>
        </w:rPr>
      </w:pPr>
      <w:r w:rsidRPr="00B14113">
        <w:rPr>
          <w:sz w:val="28"/>
          <w:szCs w:val="28"/>
        </w:rPr>
        <w:t xml:space="preserve">2) Закон Приднестровской Молдавской Республики от 5 мая 2000 года </w:t>
      </w:r>
      <w:r w:rsidR="00933B74">
        <w:rPr>
          <w:sz w:val="28"/>
          <w:szCs w:val="28"/>
        </w:rPr>
        <w:br/>
      </w:r>
      <w:r w:rsidRPr="00B14113">
        <w:rPr>
          <w:sz w:val="28"/>
          <w:szCs w:val="28"/>
        </w:rPr>
        <w:t>№</w:t>
      </w:r>
      <w:r w:rsidR="00933B74">
        <w:rPr>
          <w:sz w:val="28"/>
          <w:szCs w:val="28"/>
        </w:rPr>
        <w:t xml:space="preserve"> 292-</w:t>
      </w:r>
      <w:r w:rsidRPr="00B14113">
        <w:rPr>
          <w:sz w:val="28"/>
          <w:szCs w:val="28"/>
        </w:rPr>
        <w:t>З «О всеобщей воинской обязанности и военной службе» (СЗМР 00-2);</w:t>
      </w:r>
    </w:p>
    <w:p w:rsidR="008B1C4F" w:rsidRPr="00B14113" w:rsidRDefault="008B1C4F" w:rsidP="00B14113">
      <w:pPr>
        <w:ind w:firstLine="709"/>
        <w:jc w:val="both"/>
        <w:rPr>
          <w:sz w:val="28"/>
          <w:szCs w:val="28"/>
        </w:rPr>
      </w:pPr>
      <w:r w:rsidRPr="00B14113">
        <w:rPr>
          <w:sz w:val="28"/>
          <w:szCs w:val="28"/>
        </w:rPr>
        <w:t xml:space="preserve">3) Закон Приднестровской Молдавской Республики от 24 января </w:t>
      </w:r>
      <w:r w:rsidR="00933B74">
        <w:rPr>
          <w:sz w:val="28"/>
          <w:szCs w:val="28"/>
        </w:rPr>
        <w:br/>
      </w:r>
      <w:r w:rsidRPr="00B14113">
        <w:rPr>
          <w:sz w:val="28"/>
          <w:szCs w:val="28"/>
        </w:rPr>
        <w:t xml:space="preserve">2000 года № 230-З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w:t>
      </w:r>
      <w:r w:rsidR="00933B74">
        <w:rPr>
          <w:sz w:val="28"/>
          <w:szCs w:val="28"/>
        </w:rPr>
        <w:br/>
      </w:r>
      <w:r w:rsidRPr="00B14113">
        <w:rPr>
          <w:sz w:val="28"/>
          <w:szCs w:val="28"/>
        </w:rPr>
        <w:t>и таможенных органах, и их семей» (СЗМР 00-1);</w:t>
      </w:r>
    </w:p>
    <w:p w:rsidR="008B1C4F" w:rsidRPr="00B14113" w:rsidRDefault="008B1C4F" w:rsidP="00B14113">
      <w:pPr>
        <w:ind w:firstLine="709"/>
        <w:jc w:val="both"/>
        <w:rPr>
          <w:color w:val="000000"/>
          <w:sz w:val="28"/>
          <w:szCs w:val="28"/>
        </w:rPr>
      </w:pPr>
      <w:r w:rsidRPr="00B14113">
        <w:rPr>
          <w:color w:val="000000"/>
          <w:sz w:val="28"/>
          <w:szCs w:val="28"/>
        </w:rPr>
        <w:t xml:space="preserve">4) </w:t>
      </w:r>
      <w:r w:rsidRPr="00B14113">
        <w:rPr>
          <w:sz w:val="28"/>
          <w:szCs w:val="28"/>
          <w:shd w:val="clear" w:color="auto" w:fill="FFFFFF"/>
        </w:rPr>
        <w:t xml:space="preserve">Указ Президента Приднестровской Молдавской Республики </w:t>
      </w:r>
      <w:r w:rsidR="00933B74">
        <w:rPr>
          <w:sz w:val="28"/>
          <w:szCs w:val="28"/>
          <w:shd w:val="clear" w:color="auto" w:fill="FFFFFF"/>
        </w:rPr>
        <w:br/>
      </w:r>
      <w:r w:rsidRPr="00B14113">
        <w:rPr>
          <w:sz w:val="28"/>
          <w:szCs w:val="28"/>
          <w:shd w:val="clear" w:color="auto" w:fill="FFFFFF"/>
        </w:rPr>
        <w:t>от 15 февраля 2016 года № 60 «Об утверждении Положения о порядке прохождения военной службы» (САЗ 16-7); </w:t>
      </w:r>
    </w:p>
    <w:p w:rsidR="008B1C4F" w:rsidRPr="00B14113" w:rsidRDefault="008B1C4F" w:rsidP="00B14113">
      <w:pPr>
        <w:ind w:firstLine="709"/>
        <w:jc w:val="both"/>
        <w:rPr>
          <w:color w:val="000000"/>
          <w:sz w:val="28"/>
          <w:szCs w:val="28"/>
        </w:rPr>
      </w:pPr>
      <w:proofErr w:type="gramStart"/>
      <w:r w:rsidRPr="00B14113">
        <w:rPr>
          <w:color w:val="000000"/>
          <w:sz w:val="28"/>
          <w:szCs w:val="28"/>
        </w:rPr>
        <w:t xml:space="preserve">5) Постановление Правительства Приднестровской Молдавской Республики от 26 сентября 2018 </w:t>
      </w:r>
      <w:r w:rsidR="00933B74">
        <w:rPr>
          <w:color w:val="000000"/>
          <w:sz w:val="28"/>
          <w:szCs w:val="28"/>
        </w:rPr>
        <w:t xml:space="preserve">года </w:t>
      </w:r>
      <w:r w:rsidRPr="00B14113">
        <w:rPr>
          <w:color w:val="000000"/>
          <w:sz w:val="28"/>
          <w:szCs w:val="28"/>
        </w:rPr>
        <w:t>№ 331 «</w:t>
      </w:r>
      <w:r w:rsidRPr="00B14113">
        <w:rPr>
          <w:color w:val="000000"/>
          <w:sz w:val="28"/>
          <w:szCs w:val="28"/>
          <w:shd w:val="clear" w:color="auto" w:fill="FFFFFF"/>
        </w:rPr>
        <w:t xml:space="preserve">Об утверждении Положения </w:t>
      </w:r>
      <w:r w:rsidR="00933B74">
        <w:rPr>
          <w:color w:val="000000"/>
          <w:sz w:val="28"/>
          <w:szCs w:val="28"/>
          <w:shd w:val="clear" w:color="auto" w:fill="FFFFFF"/>
        </w:rPr>
        <w:br/>
      </w:r>
      <w:r w:rsidRPr="00B14113">
        <w:rPr>
          <w:color w:val="000000"/>
          <w:sz w:val="28"/>
          <w:szCs w:val="28"/>
          <w:shd w:val="clear" w:color="auto" w:fill="FFFFFF"/>
        </w:rPr>
        <w:t xml:space="preserve">о порядке исчисления выслуги лет для назначения и выплаты пенсии лицам, проходившим военную службу, службу в органах внутренних дел, уголовно-исполнительной системе, службе судебных исполнителей, налоговых </w:t>
      </w:r>
      <w:r w:rsidR="00933B74">
        <w:rPr>
          <w:color w:val="000000"/>
          <w:sz w:val="28"/>
          <w:szCs w:val="28"/>
          <w:shd w:val="clear" w:color="auto" w:fill="FFFFFF"/>
        </w:rPr>
        <w:br/>
      </w:r>
      <w:r w:rsidRPr="00B14113">
        <w:rPr>
          <w:color w:val="000000"/>
          <w:sz w:val="28"/>
          <w:szCs w:val="28"/>
          <w:shd w:val="clear" w:color="auto" w:fill="FFFFFF"/>
        </w:rPr>
        <w:t>и таможенных органах, органах прокуратуры и их семьям в Приднестровской Молдавской Республике</w:t>
      </w:r>
      <w:r w:rsidRPr="00B14113">
        <w:rPr>
          <w:color w:val="000000"/>
          <w:sz w:val="28"/>
          <w:szCs w:val="28"/>
        </w:rPr>
        <w:t>» (САЗ 18-39);</w:t>
      </w:r>
      <w:proofErr w:type="gramEnd"/>
    </w:p>
    <w:p w:rsidR="008B1C4F" w:rsidRPr="00B14113" w:rsidRDefault="008B1C4F" w:rsidP="00B14113">
      <w:pPr>
        <w:ind w:firstLine="709"/>
        <w:jc w:val="both"/>
        <w:rPr>
          <w:sz w:val="28"/>
          <w:szCs w:val="28"/>
        </w:rPr>
      </w:pPr>
      <w:r w:rsidRPr="00B14113">
        <w:rPr>
          <w:sz w:val="28"/>
          <w:szCs w:val="28"/>
        </w:rPr>
        <w:t xml:space="preserve">в) с принятием данного проекта закона потребуется внесение изменения </w:t>
      </w:r>
      <w:r w:rsidR="00933B74">
        <w:rPr>
          <w:sz w:val="28"/>
          <w:szCs w:val="28"/>
        </w:rPr>
        <w:br/>
      </w:r>
      <w:r w:rsidRPr="00B14113">
        <w:rPr>
          <w:sz w:val="28"/>
          <w:szCs w:val="28"/>
        </w:rPr>
        <w:t xml:space="preserve">в Указ Президента Приднестровской Молдавской Республики от 15 февраля 2016 года № 60 «Об утверждении Положения о порядке прохождения военной службы» (САЗ 16-7) в части дополнения перечня периодов, которые </w:t>
      </w:r>
      <w:r w:rsidR="00933B74">
        <w:rPr>
          <w:sz w:val="28"/>
          <w:szCs w:val="28"/>
        </w:rPr>
        <w:br/>
      </w:r>
      <w:r w:rsidRPr="00B14113">
        <w:rPr>
          <w:sz w:val="28"/>
          <w:szCs w:val="28"/>
        </w:rPr>
        <w:t>не засчитываются в срок военной службы;</w:t>
      </w:r>
    </w:p>
    <w:p w:rsidR="008B1C4F" w:rsidRPr="00B14113" w:rsidRDefault="008B1C4F" w:rsidP="00B14113">
      <w:pPr>
        <w:ind w:firstLine="709"/>
        <w:jc w:val="both"/>
        <w:rPr>
          <w:sz w:val="28"/>
          <w:szCs w:val="28"/>
        </w:rPr>
      </w:pPr>
      <w:r w:rsidRPr="00B14113">
        <w:rPr>
          <w:sz w:val="28"/>
          <w:szCs w:val="28"/>
        </w:rPr>
        <w:lastRenderedPageBreak/>
        <w:t>г) для принятия данного проекта закона не требуется принятия отдельного законодательного акта о введении его в действие;</w:t>
      </w:r>
    </w:p>
    <w:p w:rsidR="008B1C4F" w:rsidRPr="00B14113" w:rsidRDefault="008B1C4F" w:rsidP="00B14113">
      <w:pPr>
        <w:ind w:firstLine="709"/>
        <w:jc w:val="both"/>
        <w:rPr>
          <w:sz w:val="28"/>
          <w:szCs w:val="28"/>
        </w:rPr>
      </w:pPr>
      <w:proofErr w:type="spellStart"/>
      <w:r w:rsidRPr="00B14113">
        <w:rPr>
          <w:sz w:val="28"/>
          <w:szCs w:val="28"/>
        </w:rPr>
        <w:t>д</w:t>
      </w:r>
      <w:proofErr w:type="spellEnd"/>
      <w:r w:rsidRPr="00B14113">
        <w:rPr>
          <w:sz w:val="28"/>
          <w:szCs w:val="28"/>
        </w:rPr>
        <w:t>) принятие данного проекта закона не потребует дополнительных финансовых затрат;</w:t>
      </w:r>
    </w:p>
    <w:p w:rsidR="008B1C4F" w:rsidRPr="00B14113" w:rsidRDefault="008B1C4F" w:rsidP="00B14113">
      <w:pPr>
        <w:ind w:firstLine="709"/>
        <w:jc w:val="both"/>
        <w:rPr>
          <w:sz w:val="28"/>
          <w:szCs w:val="28"/>
        </w:rPr>
      </w:pPr>
      <w:r w:rsidRPr="00B14113">
        <w:rPr>
          <w:sz w:val="28"/>
          <w:szCs w:val="28"/>
        </w:rPr>
        <w:t>е) в Российской Федерации в данной сфере правового регулирования действуют:</w:t>
      </w:r>
    </w:p>
    <w:p w:rsidR="008B1C4F" w:rsidRPr="00B14113" w:rsidRDefault="008B1C4F" w:rsidP="00B14113">
      <w:pPr>
        <w:ind w:firstLine="709"/>
        <w:jc w:val="both"/>
        <w:rPr>
          <w:color w:val="000000"/>
          <w:sz w:val="28"/>
          <w:szCs w:val="28"/>
        </w:rPr>
      </w:pPr>
      <w:r w:rsidRPr="00B14113">
        <w:rPr>
          <w:color w:val="000000"/>
          <w:sz w:val="28"/>
          <w:szCs w:val="28"/>
        </w:rPr>
        <w:t>1) Закон Российской Федер</w:t>
      </w:r>
      <w:r w:rsidR="00933B74">
        <w:rPr>
          <w:color w:val="000000"/>
          <w:sz w:val="28"/>
          <w:szCs w:val="28"/>
        </w:rPr>
        <w:t xml:space="preserve">ации от 12 февраля 1993 года № </w:t>
      </w:r>
      <w:r w:rsidRPr="00B14113">
        <w:rPr>
          <w:color w:val="000000"/>
          <w:sz w:val="28"/>
          <w:szCs w:val="28"/>
        </w:rPr>
        <w:t xml:space="preserve">4468-1 </w:t>
      </w:r>
      <w:r w:rsidR="00933B74">
        <w:rPr>
          <w:color w:val="000000"/>
          <w:sz w:val="28"/>
          <w:szCs w:val="28"/>
        </w:rPr>
        <w:br/>
      </w:r>
      <w:r w:rsidRPr="00B14113">
        <w:rPr>
          <w:sz w:val="28"/>
          <w:szCs w:val="28"/>
        </w:rPr>
        <w:t xml:space="preserve">«О пенсионном обеспечении лиц, проходивших военную службу, службу </w:t>
      </w:r>
      <w:r w:rsidR="00933B74">
        <w:rPr>
          <w:sz w:val="28"/>
          <w:szCs w:val="28"/>
        </w:rPr>
        <w:br/>
      </w:r>
      <w:r w:rsidRPr="00B14113">
        <w:rPr>
          <w:sz w:val="28"/>
          <w:szCs w:val="28"/>
        </w:rPr>
        <w:t xml:space="preserve">в органах внутренних дел, Государственной противопожарной службе, органах по </w:t>
      </w:r>
      <w:proofErr w:type="gramStart"/>
      <w:r w:rsidRPr="00B14113">
        <w:rPr>
          <w:sz w:val="28"/>
          <w:szCs w:val="28"/>
        </w:rPr>
        <w:t>контролю за</w:t>
      </w:r>
      <w:proofErr w:type="gramEnd"/>
      <w:r w:rsidRPr="00B14113">
        <w:rPr>
          <w:sz w:val="28"/>
          <w:szCs w:val="28"/>
        </w:rPr>
        <w:t xml:space="preserve">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w:t>
      </w:r>
    </w:p>
    <w:p w:rsidR="008B1C4F" w:rsidRPr="00B14113" w:rsidRDefault="008B1C4F" w:rsidP="00B14113">
      <w:pPr>
        <w:ind w:firstLine="709"/>
        <w:jc w:val="both"/>
        <w:rPr>
          <w:sz w:val="28"/>
          <w:szCs w:val="28"/>
        </w:rPr>
      </w:pPr>
      <w:r w:rsidRPr="00B14113">
        <w:rPr>
          <w:sz w:val="28"/>
          <w:szCs w:val="28"/>
        </w:rPr>
        <w:t>2) Указ П</w:t>
      </w:r>
      <w:r w:rsidR="00933B74">
        <w:rPr>
          <w:sz w:val="28"/>
          <w:szCs w:val="28"/>
        </w:rPr>
        <w:t xml:space="preserve">резидента Российской Федерации </w:t>
      </w:r>
      <w:r w:rsidRPr="00B14113">
        <w:rPr>
          <w:sz w:val="28"/>
          <w:szCs w:val="28"/>
        </w:rPr>
        <w:t xml:space="preserve">от 16 сентября 1999 года </w:t>
      </w:r>
      <w:r w:rsidR="00933B74">
        <w:rPr>
          <w:sz w:val="28"/>
          <w:szCs w:val="28"/>
        </w:rPr>
        <w:br/>
      </w:r>
      <w:r w:rsidRPr="00B14113">
        <w:rPr>
          <w:sz w:val="28"/>
          <w:szCs w:val="28"/>
        </w:rPr>
        <w:t>№ 1237 «Вопросы прохождения военной службы»;</w:t>
      </w:r>
    </w:p>
    <w:p w:rsidR="008B1C4F" w:rsidRPr="00B14113" w:rsidRDefault="008B1C4F" w:rsidP="00B14113">
      <w:pPr>
        <w:ind w:firstLine="709"/>
        <w:jc w:val="both"/>
        <w:rPr>
          <w:sz w:val="28"/>
          <w:szCs w:val="28"/>
        </w:rPr>
      </w:pPr>
      <w:proofErr w:type="gramStart"/>
      <w:r w:rsidRPr="00B14113">
        <w:rPr>
          <w:sz w:val="28"/>
          <w:szCs w:val="28"/>
        </w:rPr>
        <w:t xml:space="preserve">3) Постановление Правительства Российской Федерации от 22 сентября 1993 года № 941 «О порядке исчисления выслуги лет, назначения и выплаты пенсий, компенсаций и пособий лицам, проходившим военную службу </w:t>
      </w:r>
      <w:r w:rsidR="00933B74">
        <w:rPr>
          <w:sz w:val="28"/>
          <w:szCs w:val="28"/>
        </w:rPr>
        <w:br/>
      </w:r>
      <w:r w:rsidRPr="00B14113">
        <w:rPr>
          <w:sz w:val="28"/>
          <w:szCs w:val="28"/>
        </w:rPr>
        <w:t>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федеральной противопожарной службе Государственной противопожарной службы, учреждениях и</w:t>
      </w:r>
      <w:proofErr w:type="gramEnd"/>
      <w:r w:rsidRPr="00B14113">
        <w:rPr>
          <w:sz w:val="28"/>
          <w:szCs w:val="28"/>
        </w:rPr>
        <w:t xml:space="preserve"> </w:t>
      </w:r>
      <w:proofErr w:type="gramStart"/>
      <w:r w:rsidRPr="00B14113">
        <w:rPr>
          <w:sz w:val="28"/>
          <w:szCs w:val="28"/>
        </w:rPr>
        <w:t>органах</w:t>
      </w:r>
      <w:proofErr w:type="gramEnd"/>
      <w:r w:rsidRPr="00B14113">
        <w:rPr>
          <w:sz w:val="28"/>
          <w:szCs w:val="28"/>
        </w:rPr>
        <w:t xml:space="preserve"> уголовно-исполнительной системы, и их семьям в Российской Федерации».</w:t>
      </w:r>
    </w:p>
    <w:p w:rsidR="008B1C4F" w:rsidRPr="00B14113" w:rsidRDefault="008B1C4F" w:rsidP="00B14113">
      <w:pPr>
        <w:ind w:firstLine="708"/>
        <w:jc w:val="both"/>
        <w:rPr>
          <w:sz w:val="28"/>
          <w:szCs w:val="28"/>
        </w:rPr>
      </w:pPr>
    </w:p>
    <w:p w:rsidR="008B1C4F" w:rsidRDefault="008B1C4F"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rPr>
          <w:sz w:val="28"/>
          <w:szCs w:val="28"/>
        </w:rPr>
      </w:pPr>
    </w:p>
    <w:p w:rsidR="00B14113" w:rsidRDefault="00B14113" w:rsidP="00B14113">
      <w:pPr>
        <w:pStyle w:val="a7"/>
        <w:shd w:val="clear" w:color="auto" w:fill="FFFFFF"/>
        <w:spacing w:before="0" w:beforeAutospacing="0" w:after="0" w:afterAutospacing="0"/>
        <w:ind w:firstLine="360"/>
        <w:jc w:val="center"/>
      </w:pPr>
    </w:p>
    <w:p w:rsidR="008B1C4F" w:rsidRPr="00B14113" w:rsidRDefault="00B14113" w:rsidP="00B14113">
      <w:pPr>
        <w:pStyle w:val="a7"/>
        <w:shd w:val="clear" w:color="auto" w:fill="FFFFFF"/>
        <w:spacing w:before="0" w:beforeAutospacing="0" w:after="0" w:afterAutospacing="0"/>
        <w:ind w:firstLine="360"/>
        <w:jc w:val="center"/>
      </w:pPr>
      <w:r w:rsidRPr="00B14113">
        <w:lastRenderedPageBreak/>
        <w:t>СРАВНИТЕЛЬНАЯ ТАБЛИЦА</w:t>
      </w:r>
    </w:p>
    <w:p w:rsidR="008B1C4F" w:rsidRPr="00B14113" w:rsidRDefault="008B1C4F" w:rsidP="00B14113">
      <w:pPr>
        <w:pStyle w:val="a7"/>
        <w:shd w:val="clear" w:color="auto" w:fill="FFFFFF"/>
        <w:spacing w:before="0" w:beforeAutospacing="0" w:after="0" w:afterAutospacing="0"/>
        <w:ind w:firstLine="360"/>
        <w:jc w:val="center"/>
        <w:rPr>
          <w:sz w:val="28"/>
          <w:szCs w:val="28"/>
        </w:rPr>
      </w:pPr>
      <w:r w:rsidRPr="00B14113">
        <w:rPr>
          <w:sz w:val="28"/>
          <w:szCs w:val="28"/>
        </w:rPr>
        <w:t>к проекту закона Приднестровской Молдавской Республики</w:t>
      </w:r>
    </w:p>
    <w:p w:rsidR="001E4189" w:rsidRPr="00B14113" w:rsidRDefault="00933B74" w:rsidP="00B14113">
      <w:pPr>
        <w:pStyle w:val="a7"/>
        <w:shd w:val="clear" w:color="auto" w:fill="FFFFFF"/>
        <w:spacing w:before="0" w:beforeAutospacing="0" w:after="0" w:afterAutospacing="0"/>
        <w:ind w:firstLine="360"/>
        <w:jc w:val="center"/>
        <w:rPr>
          <w:sz w:val="28"/>
          <w:szCs w:val="28"/>
        </w:rPr>
      </w:pPr>
      <w:r>
        <w:rPr>
          <w:sz w:val="28"/>
          <w:szCs w:val="28"/>
        </w:rPr>
        <w:t xml:space="preserve">«О </w:t>
      </w:r>
      <w:r w:rsidR="008B1C4F" w:rsidRPr="00B14113">
        <w:rPr>
          <w:sz w:val="28"/>
          <w:szCs w:val="28"/>
        </w:rPr>
        <w:t xml:space="preserve">внесении </w:t>
      </w:r>
      <w:r>
        <w:rPr>
          <w:sz w:val="28"/>
          <w:szCs w:val="28"/>
        </w:rPr>
        <w:t xml:space="preserve">изменения и дополнения </w:t>
      </w:r>
      <w:r w:rsidR="008B1C4F" w:rsidRPr="00B14113">
        <w:rPr>
          <w:sz w:val="28"/>
          <w:szCs w:val="28"/>
        </w:rPr>
        <w:t xml:space="preserve">в Закон </w:t>
      </w:r>
    </w:p>
    <w:p w:rsidR="008B1C4F" w:rsidRPr="00B14113" w:rsidRDefault="008B1C4F" w:rsidP="00B14113">
      <w:pPr>
        <w:pStyle w:val="a7"/>
        <w:shd w:val="clear" w:color="auto" w:fill="FFFFFF"/>
        <w:spacing w:before="0" w:beforeAutospacing="0" w:after="0" w:afterAutospacing="0"/>
        <w:ind w:firstLine="360"/>
        <w:jc w:val="center"/>
        <w:rPr>
          <w:sz w:val="28"/>
          <w:szCs w:val="28"/>
        </w:rPr>
      </w:pPr>
      <w:r w:rsidRPr="00B14113">
        <w:rPr>
          <w:sz w:val="28"/>
          <w:szCs w:val="28"/>
        </w:rPr>
        <w:t xml:space="preserve">Приднестровской Молдавской Республики </w:t>
      </w:r>
    </w:p>
    <w:p w:rsidR="008B1C4F" w:rsidRPr="00B14113" w:rsidRDefault="008B1C4F" w:rsidP="00B14113">
      <w:pPr>
        <w:pStyle w:val="a7"/>
        <w:shd w:val="clear" w:color="auto" w:fill="FFFFFF"/>
        <w:spacing w:before="0" w:beforeAutospacing="0" w:after="0" w:afterAutospacing="0"/>
        <w:ind w:firstLine="360"/>
        <w:jc w:val="center"/>
        <w:rPr>
          <w:sz w:val="28"/>
          <w:szCs w:val="28"/>
        </w:rPr>
      </w:pPr>
      <w:r w:rsidRPr="00B14113">
        <w:rPr>
          <w:sz w:val="28"/>
          <w:szCs w:val="28"/>
        </w:rPr>
        <w:t>«О всеобщей воинской обязанности и военной службе»</w:t>
      </w:r>
    </w:p>
    <w:p w:rsidR="008B1C4F" w:rsidRPr="00933B74" w:rsidRDefault="008B1C4F" w:rsidP="00B14113">
      <w:pPr>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8B1C4F" w:rsidRPr="00B14113" w:rsidTr="002C44F2">
        <w:tc>
          <w:tcPr>
            <w:tcW w:w="9606" w:type="dxa"/>
            <w:gridSpan w:val="2"/>
          </w:tcPr>
          <w:p w:rsidR="008B1C4F" w:rsidRPr="00B14113" w:rsidRDefault="008B1C4F" w:rsidP="00B14113">
            <w:pPr>
              <w:jc w:val="center"/>
            </w:pPr>
            <w:r w:rsidRPr="00B14113">
              <w:t>Закон Приднестровской Молдавской Рес</w:t>
            </w:r>
            <w:r w:rsidR="00933B74">
              <w:t>публики от 5 мая 2000 года № 292-</w:t>
            </w:r>
            <w:r w:rsidRPr="00B14113">
              <w:t>З</w:t>
            </w:r>
          </w:p>
          <w:p w:rsidR="008B1C4F" w:rsidRPr="00B14113" w:rsidRDefault="008B1C4F" w:rsidP="00B14113">
            <w:pPr>
              <w:jc w:val="center"/>
            </w:pPr>
            <w:r w:rsidRPr="00B14113">
              <w:t>«О всеобщей воинской обязанности и военной службе» (СЗМР 00-2)</w:t>
            </w:r>
          </w:p>
        </w:tc>
      </w:tr>
      <w:tr w:rsidR="008B1C4F" w:rsidRPr="00B14113" w:rsidTr="002C44F2">
        <w:tc>
          <w:tcPr>
            <w:tcW w:w="4786" w:type="dxa"/>
          </w:tcPr>
          <w:p w:rsidR="008B1C4F" w:rsidRPr="00B14113" w:rsidRDefault="008B1C4F" w:rsidP="00B14113">
            <w:pPr>
              <w:jc w:val="center"/>
            </w:pPr>
            <w:r w:rsidRPr="00B14113">
              <w:t>Действующая редакция</w:t>
            </w:r>
          </w:p>
        </w:tc>
        <w:tc>
          <w:tcPr>
            <w:tcW w:w="4820" w:type="dxa"/>
          </w:tcPr>
          <w:p w:rsidR="008B1C4F" w:rsidRPr="00B14113" w:rsidRDefault="008B1C4F" w:rsidP="00B14113">
            <w:pPr>
              <w:jc w:val="center"/>
            </w:pPr>
            <w:r w:rsidRPr="00B14113">
              <w:t>Предлагаемая редакция</w:t>
            </w:r>
          </w:p>
        </w:tc>
      </w:tr>
      <w:tr w:rsidR="008B1C4F" w:rsidRPr="00B14113" w:rsidTr="002C44F2">
        <w:tc>
          <w:tcPr>
            <w:tcW w:w="4786" w:type="dxa"/>
          </w:tcPr>
          <w:p w:rsidR="008B1C4F" w:rsidRPr="00B14113" w:rsidRDefault="008B1C4F" w:rsidP="00B14113">
            <w:pPr>
              <w:pStyle w:val="a5"/>
              <w:jc w:val="both"/>
              <w:outlineLvl w:val="0"/>
              <w:rPr>
                <w:rFonts w:ascii="Times New Roman" w:hAnsi="Times New Roman" w:cs="Times New Roman"/>
                <w:sz w:val="24"/>
                <w:szCs w:val="24"/>
              </w:rPr>
            </w:pPr>
            <w:r w:rsidRPr="00B14113">
              <w:rPr>
                <w:rFonts w:ascii="Times New Roman" w:hAnsi="Times New Roman" w:cs="Times New Roman"/>
                <w:b/>
                <w:sz w:val="24"/>
                <w:szCs w:val="24"/>
              </w:rPr>
              <w:t>Статья 37.</w:t>
            </w:r>
            <w:r w:rsidR="00933B74">
              <w:rPr>
                <w:rFonts w:ascii="Times New Roman" w:hAnsi="Times New Roman" w:cs="Times New Roman"/>
                <w:sz w:val="24"/>
                <w:szCs w:val="24"/>
              </w:rPr>
              <w:t xml:space="preserve"> Срок военной службы для военнослужащих, проходящих </w:t>
            </w:r>
            <w:r w:rsidRPr="00B14113">
              <w:rPr>
                <w:rFonts w:ascii="Times New Roman" w:hAnsi="Times New Roman" w:cs="Times New Roman"/>
                <w:sz w:val="24"/>
                <w:szCs w:val="24"/>
              </w:rPr>
              <w:t>военную службу по призыву или контракту.</w:t>
            </w:r>
          </w:p>
          <w:p w:rsidR="008B1C4F" w:rsidRPr="00933B74" w:rsidRDefault="008B1C4F" w:rsidP="00B14113">
            <w:pPr>
              <w:pStyle w:val="a5"/>
              <w:jc w:val="both"/>
              <w:outlineLvl w:val="0"/>
              <w:rPr>
                <w:rFonts w:ascii="Times New Roman" w:hAnsi="Times New Roman" w:cs="Times New Roman"/>
                <w:sz w:val="16"/>
                <w:szCs w:val="16"/>
              </w:rPr>
            </w:pPr>
            <w:r w:rsidRPr="00B14113">
              <w:rPr>
                <w:rFonts w:ascii="Times New Roman" w:hAnsi="Times New Roman" w:cs="Times New Roman"/>
                <w:sz w:val="24"/>
                <w:szCs w:val="24"/>
              </w:rPr>
              <w:t>…</w:t>
            </w:r>
          </w:p>
          <w:p w:rsidR="008B1C4F" w:rsidRPr="00933B74" w:rsidRDefault="008B1C4F" w:rsidP="00933B74">
            <w:pPr>
              <w:pStyle w:val="a5"/>
              <w:ind w:firstLine="426"/>
              <w:jc w:val="both"/>
              <w:outlineLvl w:val="0"/>
              <w:rPr>
                <w:rFonts w:ascii="Times New Roman" w:hAnsi="Times New Roman" w:cs="Times New Roman"/>
                <w:spacing w:val="-4"/>
                <w:sz w:val="24"/>
                <w:szCs w:val="24"/>
              </w:rPr>
            </w:pPr>
            <w:r w:rsidRPr="00933B74">
              <w:rPr>
                <w:rFonts w:ascii="Times New Roman" w:hAnsi="Times New Roman" w:cs="Times New Roman"/>
                <w:spacing w:val="-4"/>
                <w:sz w:val="24"/>
                <w:szCs w:val="24"/>
              </w:rPr>
              <w:t>2. Окончанием военной службы считается дата исключения военнослужащего из списков личного состава воинской части.</w:t>
            </w:r>
          </w:p>
          <w:p w:rsidR="008B1C4F" w:rsidRPr="00B14113" w:rsidRDefault="008B1C4F" w:rsidP="00933B74">
            <w:pPr>
              <w:pStyle w:val="a5"/>
              <w:ind w:firstLine="426"/>
              <w:jc w:val="both"/>
              <w:rPr>
                <w:rFonts w:ascii="Times New Roman" w:hAnsi="Times New Roman" w:cs="Times New Roman"/>
                <w:sz w:val="24"/>
                <w:szCs w:val="24"/>
              </w:rPr>
            </w:pPr>
            <w:r w:rsidRPr="00B14113">
              <w:rPr>
                <w:rFonts w:ascii="Times New Roman" w:hAnsi="Times New Roman" w:cs="Times New Roman"/>
                <w:sz w:val="24"/>
                <w:szCs w:val="24"/>
              </w:rPr>
              <w:t>Военнослужащий должен быть исключен из списков личного состава воинской части по истечении срока его военной службы, за исключением случаев, когда:</w:t>
            </w:r>
          </w:p>
          <w:p w:rsidR="008B1C4F" w:rsidRPr="00B14113" w:rsidRDefault="008B1C4F" w:rsidP="00933B74">
            <w:pPr>
              <w:pStyle w:val="a5"/>
              <w:ind w:firstLine="426"/>
              <w:jc w:val="both"/>
              <w:outlineLvl w:val="0"/>
              <w:rPr>
                <w:rFonts w:ascii="Times New Roman" w:hAnsi="Times New Roman" w:cs="Times New Roman"/>
                <w:sz w:val="24"/>
                <w:szCs w:val="24"/>
              </w:rPr>
            </w:pPr>
            <w:r w:rsidRPr="00B14113">
              <w:rPr>
                <w:rFonts w:ascii="Times New Roman" w:hAnsi="Times New Roman" w:cs="Times New Roman"/>
                <w:sz w:val="24"/>
                <w:szCs w:val="24"/>
              </w:rPr>
              <w:t>…</w:t>
            </w:r>
          </w:p>
          <w:p w:rsidR="008B1C4F" w:rsidRPr="00B14113" w:rsidRDefault="008B1C4F" w:rsidP="00933B74">
            <w:pPr>
              <w:pStyle w:val="a5"/>
              <w:ind w:firstLine="426"/>
              <w:jc w:val="both"/>
              <w:outlineLvl w:val="0"/>
              <w:rPr>
                <w:rFonts w:ascii="Times New Roman" w:hAnsi="Times New Roman" w:cs="Times New Roman"/>
                <w:sz w:val="24"/>
                <w:szCs w:val="24"/>
              </w:rPr>
            </w:pPr>
            <w:proofErr w:type="spellStart"/>
            <w:r w:rsidRPr="00B14113">
              <w:rPr>
                <w:rFonts w:ascii="Times New Roman" w:hAnsi="Times New Roman" w:cs="Times New Roman"/>
                <w:sz w:val="24"/>
                <w:szCs w:val="24"/>
              </w:rPr>
              <w:t>д</w:t>
            </w:r>
            <w:proofErr w:type="spellEnd"/>
            <w:r w:rsidRPr="00B14113">
              <w:rPr>
                <w:rFonts w:ascii="Times New Roman" w:hAnsi="Times New Roman" w:cs="Times New Roman"/>
                <w:sz w:val="24"/>
                <w:szCs w:val="24"/>
              </w:rPr>
              <w:t xml:space="preserve">) в отношении военнослужащего, являющегося подозреваемым или обвиняемым в совершении преступления, избраны меры пресечения в виде заключения под стражу </w:t>
            </w:r>
            <w:r w:rsidRPr="00B14113">
              <w:rPr>
                <w:rFonts w:ascii="Times New Roman" w:hAnsi="Times New Roman" w:cs="Times New Roman"/>
                <w:b/>
                <w:color w:val="000000"/>
                <w:sz w:val="24"/>
                <w:szCs w:val="24"/>
              </w:rPr>
              <w:t>с содержанием на гауптвахте</w:t>
            </w:r>
            <w:r w:rsidRPr="00B14113">
              <w:rPr>
                <w:rFonts w:ascii="Times New Roman" w:hAnsi="Times New Roman" w:cs="Times New Roman"/>
                <w:sz w:val="24"/>
                <w:szCs w:val="24"/>
              </w:rPr>
              <w:t xml:space="preserve"> или наблюдения командования воинской части;</w:t>
            </w:r>
          </w:p>
          <w:p w:rsidR="008B1C4F" w:rsidRPr="00B14113" w:rsidRDefault="008B1C4F" w:rsidP="00933B74">
            <w:pPr>
              <w:pStyle w:val="a5"/>
              <w:ind w:firstLine="426"/>
              <w:jc w:val="both"/>
              <w:rPr>
                <w:rFonts w:ascii="Times New Roman" w:hAnsi="Times New Roman" w:cs="Times New Roman"/>
                <w:sz w:val="24"/>
                <w:szCs w:val="24"/>
              </w:rPr>
            </w:pPr>
          </w:p>
          <w:p w:rsidR="008B1C4F" w:rsidRPr="00B14113" w:rsidRDefault="008B1C4F" w:rsidP="00933B74">
            <w:pPr>
              <w:pStyle w:val="a5"/>
              <w:ind w:firstLine="426"/>
              <w:jc w:val="both"/>
              <w:rPr>
                <w:rFonts w:ascii="Times New Roman" w:hAnsi="Times New Roman" w:cs="Times New Roman"/>
                <w:sz w:val="24"/>
                <w:szCs w:val="24"/>
              </w:rPr>
            </w:pPr>
            <w:r w:rsidRPr="00B14113">
              <w:rPr>
                <w:rFonts w:ascii="Times New Roman" w:hAnsi="Times New Roman" w:cs="Times New Roman"/>
                <w:sz w:val="24"/>
                <w:szCs w:val="24"/>
              </w:rPr>
              <w:t>13. В срок военной службы не засчитываются:</w:t>
            </w:r>
          </w:p>
          <w:p w:rsidR="008B1C4F" w:rsidRPr="00B14113" w:rsidRDefault="008B1C4F" w:rsidP="00933B74">
            <w:pPr>
              <w:pStyle w:val="a5"/>
              <w:ind w:firstLine="426"/>
              <w:jc w:val="both"/>
              <w:rPr>
                <w:rFonts w:ascii="Times New Roman" w:hAnsi="Times New Roman" w:cs="Times New Roman"/>
                <w:sz w:val="24"/>
                <w:szCs w:val="24"/>
              </w:rPr>
            </w:pPr>
            <w:r w:rsidRPr="00B14113">
              <w:rPr>
                <w:rFonts w:ascii="Times New Roman" w:hAnsi="Times New Roman" w:cs="Times New Roman"/>
                <w:sz w:val="24"/>
                <w:szCs w:val="24"/>
              </w:rPr>
              <w:t>а) время пребывания в дисциплинарной воинской части;</w:t>
            </w:r>
          </w:p>
          <w:p w:rsidR="008B1C4F" w:rsidRPr="00B14113" w:rsidRDefault="008B1C4F" w:rsidP="00933B74">
            <w:pPr>
              <w:pStyle w:val="a5"/>
              <w:ind w:firstLine="426"/>
              <w:jc w:val="both"/>
              <w:rPr>
                <w:rFonts w:ascii="Times New Roman" w:hAnsi="Times New Roman" w:cs="Times New Roman"/>
                <w:sz w:val="24"/>
                <w:szCs w:val="24"/>
              </w:rPr>
            </w:pPr>
            <w:r w:rsidRPr="00B14113">
              <w:rPr>
                <w:rFonts w:ascii="Times New Roman" w:hAnsi="Times New Roman" w:cs="Times New Roman"/>
                <w:sz w:val="24"/>
                <w:szCs w:val="24"/>
              </w:rPr>
              <w:t>б) время отбывания дисциплинарного взыскания в виде ареста;</w:t>
            </w:r>
          </w:p>
          <w:p w:rsidR="008B1C4F" w:rsidRPr="00933B74" w:rsidRDefault="008B1C4F" w:rsidP="00933B74">
            <w:pPr>
              <w:pStyle w:val="a5"/>
              <w:ind w:firstLine="426"/>
              <w:jc w:val="both"/>
              <w:rPr>
                <w:rFonts w:ascii="Times New Roman" w:hAnsi="Times New Roman" w:cs="Times New Roman"/>
                <w:spacing w:val="-8"/>
                <w:sz w:val="24"/>
                <w:szCs w:val="24"/>
              </w:rPr>
            </w:pPr>
            <w:r w:rsidRPr="00B14113">
              <w:rPr>
                <w:rFonts w:ascii="Times New Roman" w:hAnsi="Times New Roman" w:cs="Times New Roman"/>
                <w:sz w:val="24"/>
                <w:szCs w:val="24"/>
              </w:rPr>
              <w:t xml:space="preserve">в) время самовольного оставления воинской части или места военной службы, независимо от причин оставления, продолжительностью свыше 5 суток. </w:t>
            </w:r>
            <w:r w:rsidRPr="00933B74">
              <w:rPr>
                <w:rFonts w:ascii="Times New Roman" w:hAnsi="Times New Roman" w:cs="Times New Roman"/>
                <w:spacing w:val="-6"/>
                <w:sz w:val="24"/>
                <w:szCs w:val="24"/>
              </w:rP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w:t>
            </w:r>
            <w:r w:rsidRPr="00933B74">
              <w:rPr>
                <w:rFonts w:ascii="Times New Roman" w:hAnsi="Times New Roman" w:cs="Times New Roman"/>
                <w:spacing w:val="-8"/>
                <w:sz w:val="24"/>
                <w:szCs w:val="24"/>
              </w:rPr>
              <w:t>военной службы в соответствии с Положением о порядке прохождения военной службы.</w:t>
            </w:r>
          </w:p>
          <w:p w:rsidR="008B1C4F" w:rsidRPr="00B14113" w:rsidRDefault="004E3A4F" w:rsidP="00933B74">
            <w:pPr>
              <w:ind w:firstLine="426"/>
              <w:rPr>
                <w:b/>
              </w:rPr>
            </w:pPr>
            <w:r w:rsidRPr="00B14113">
              <w:rPr>
                <w:b/>
              </w:rPr>
              <w:t>г) о</w:t>
            </w:r>
            <w:r w:rsidR="008B1C4F" w:rsidRPr="00B14113">
              <w:rPr>
                <w:b/>
              </w:rPr>
              <w:t>тсутствует</w:t>
            </w:r>
          </w:p>
        </w:tc>
        <w:tc>
          <w:tcPr>
            <w:tcW w:w="4820" w:type="dxa"/>
          </w:tcPr>
          <w:p w:rsidR="008B1C4F" w:rsidRPr="00B14113" w:rsidRDefault="008B1C4F" w:rsidP="00B14113">
            <w:pPr>
              <w:pStyle w:val="a5"/>
              <w:jc w:val="both"/>
              <w:outlineLvl w:val="0"/>
              <w:rPr>
                <w:rFonts w:ascii="Times New Roman" w:hAnsi="Times New Roman" w:cs="Times New Roman"/>
                <w:sz w:val="24"/>
                <w:szCs w:val="24"/>
              </w:rPr>
            </w:pPr>
            <w:r w:rsidRPr="00B14113">
              <w:rPr>
                <w:rFonts w:ascii="Times New Roman" w:hAnsi="Times New Roman" w:cs="Times New Roman"/>
                <w:b/>
                <w:sz w:val="24"/>
                <w:szCs w:val="24"/>
              </w:rPr>
              <w:t>Статья 37.</w:t>
            </w:r>
            <w:r w:rsidR="00933B74">
              <w:rPr>
                <w:rFonts w:ascii="Times New Roman" w:hAnsi="Times New Roman" w:cs="Times New Roman"/>
                <w:sz w:val="24"/>
                <w:szCs w:val="24"/>
              </w:rPr>
              <w:t xml:space="preserve"> Срок военной службы для военнослужащих, проходящих </w:t>
            </w:r>
            <w:r w:rsidRPr="00B14113">
              <w:rPr>
                <w:rFonts w:ascii="Times New Roman" w:hAnsi="Times New Roman" w:cs="Times New Roman"/>
                <w:sz w:val="24"/>
                <w:szCs w:val="24"/>
              </w:rPr>
              <w:t>военную службу по призыву или контракту.</w:t>
            </w:r>
          </w:p>
          <w:p w:rsidR="008B1C4F" w:rsidRPr="00933B74" w:rsidRDefault="008B1C4F" w:rsidP="00B14113">
            <w:pPr>
              <w:pStyle w:val="a5"/>
              <w:jc w:val="both"/>
              <w:outlineLvl w:val="0"/>
              <w:rPr>
                <w:rFonts w:ascii="Times New Roman" w:hAnsi="Times New Roman" w:cs="Times New Roman"/>
                <w:sz w:val="16"/>
                <w:szCs w:val="16"/>
              </w:rPr>
            </w:pPr>
            <w:r w:rsidRPr="00B14113">
              <w:rPr>
                <w:rFonts w:ascii="Times New Roman" w:hAnsi="Times New Roman" w:cs="Times New Roman"/>
                <w:sz w:val="24"/>
                <w:szCs w:val="24"/>
              </w:rPr>
              <w:t>…</w:t>
            </w:r>
          </w:p>
          <w:p w:rsidR="008B1C4F" w:rsidRPr="00933B74" w:rsidRDefault="008B1C4F" w:rsidP="00933B74">
            <w:pPr>
              <w:pStyle w:val="a5"/>
              <w:ind w:firstLine="459"/>
              <w:jc w:val="both"/>
              <w:outlineLvl w:val="0"/>
              <w:rPr>
                <w:rFonts w:ascii="Times New Roman" w:hAnsi="Times New Roman" w:cs="Times New Roman"/>
                <w:spacing w:val="-4"/>
                <w:sz w:val="24"/>
                <w:szCs w:val="24"/>
              </w:rPr>
            </w:pPr>
            <w:r w:rsidRPr="00933B74">
              <w:rPr>
                <w:rFonts w:ascii="Times New Roman" w:hAnsi="Times New Roman" w:cs="Times New Roman"/>
                <w:spacing w:val="-4"/>
                <w:sz w:val="24"/>
                <w:szCs w:val="24"/>
              </w:rPr>
              <w:t>12. Окончанием военной службы считается дата исключения военнослужащего из списков личного состава воинской части.</w:t>
            </w:r>
          </w:p>
          <w:p w:rsidR="008B1C4F" w:rsidRPr="00B14113" w:rsidRDefault="008B1C4F" w:rsidP="00933B74">
            <w:pPr>
              <w:pStyle w:val="a5"/>
              <w:ind w:firstLine="459"/>
              <w:jc w:val="both"/>
              <w:rPr>
                <w:rFonts w:ascii="Times New Roman" w:hAnsi="Times New Roman" w:cs="Times New Roman"/>
                <w:sz w:val="24"/>
                <w:szCs w:val="24"/>
              </w:rPr>
            </w:pPr>
            <w:r w:rsidRPr="00B14113">
              <w:rPr>
                <w:rFonts w:ascii="Times New Roman" w:hAnsi="Times New Roman" w:cs="Times New Roman"/>
                <w:sz w:val="24"/>
                <w:szCs w:val="24"/>
              </w:rPr>
              <w:t>Военнослужащий должен быть исключен из списков личного состава воинской части по истечении срока его военной службы, за исключением случаев, когда:</w:t>
            </w:r>
          </w:p>
          <w:p w:rsidR="008B1C4F" w:rsidRPr="00B14113" w:rsidRDefault="008B1C4F" w:rsidP="00933B74">
            <w:pPr>
              <w:pStyle w:val="a5"/>
              <w:ind w:firstLine="459"/>
              <w:jc w:val="both"/>
              <w:outlineLvl w:val="0"/>
              <w:rPr>
                <w:rFonts w:ascii="Times New Roman" w:hAnsi="Times New Roman" w:cs="Times New Roman"/>
                <w:sz w:val="24"/>
                <w:szCs w:val="24"/>
              </w:rPr>
            </w:pPr>
            <w:r w:rsidRPr="00B14113">
              <w:rPr>
                <w:rFonts w:ascii="Times New Roman" w:hAnsi="Times New Roman" w:cs="Times New Roman"/>
                <w:sz w:val="24"/>
                <w:szCs w:val="24"/>
              </w:rPr>
              <w:t>…</w:t>
            </w:r>
          </w:p>
          <w:p w:rsidR="008B1C4F" w:rsidRPr="00B14113" w:rsidRDefault="008B1C4F" w:rsidP="00933B74">
            <w:pPr>
              <w:pStyle w:val="a5"/>
              <w:ind w:firstLine="459"/>
              <w:jc w:val="both"/>
              <w:outlineLvl w:val="0"/>
              <w:rPr>
                <w:rFonts w:ascii="Times New Roman" w:hAnsi="Times New Roman" w:cs="Times New Roman"/>
                <w:sz w:val="24"/>
                <w:szCs w:val="24"/>
              </w:rPr>
            </w:pPr>
            <w:proofErr w:type="spellStart"/>
            <w:r w:rsidRPr="00B14113">
              <w:rPr>
                <w:rFonts w:ascii="Times New Roman" w:hAnsi="Times New Roman" w:cs="Times New Roman"/>
                <w:sz w:val="24"/>
                <w:szCs w:val="24"/>
              </w:rPr>
              <w:t>д</w:t>
            </w:r>
            <w:proofErr w:type="spellEnd"/>
            <w:r w:rsidRPr="00B14113">
              <w:rPr>
                <w:rFonts w:ascii="Times New Roman" w:hAnsi="Times New Roman" w:cs="Times New Roman"/>
                <w:sz w:val="24"/>
                <w:szCs w:val="24"/>
              </w:rPr>
              <w:t>) в отношении военнослужащего, являющегося подозреваемым или обвиняемым в совершении преступления, избраны меры пресечения в виде заключения под стражу или наблюдения командования воинской части;</w:t>
            </w:r>
          </w:p>
          <w:p w:rsidR="008B1C4F" w:rsidRDefault="008B1C4F" w:rsidP="00933B74">
            <w:pPr>
              <w:pStyle w:val="a5"/>
              <w:ind w:firstLine="459"/>
              <w:jc w:val="both"/>
              <w:rPr>
                <w:rFonts w:ascii="Times New Roman" w:hAnsi="Times New Roman" w:cs="Times New Roman"/>
                <w:sz w:val="24"/>
                <w:szCs w:val="24"/>
              </w:rPr>
            </w:pPr>
          </w:p>
          <w:p w:rsidR="00933B74" w:rsidRPr="00933B74" w:rsidRDefault="00933B74" w:rsidP="00933B74">
            <w:pPr>
              <w:pStyle w:val="a5"/>
              <w:ind w:firstLine="459"/>
              <w:jc w:val="both"/>
              <w:rPr>
                <w:rFonts w:ascii="Times New Roman" w:hAnsi="Times New Roman" w:cs="Times New Roman"/>
                <w:sz w:val="16"/>
                <w:szCs w:val="16"/>
              </w:rPr>
            </w:pPr>
          </w:p>
          <w:p w:rsidR="008B1C4F" w:rsidRPr="00B14113" w:rsidRDefault="008B1C4F" w:rsidP="00933B74">
            <w:pPr>
              <w:pStyle w:val="a5"/>
              <w:ind w:firstLine="459"/>
              <w:jc w:val="both"/>
              <w:rPr>
                <w:rFonts w:ascii="Times New Roman" w:hAnsi="Times New Roman" w:cs="Times New Roman"/>
                <w:sz w:val="24"/>
                <w:szCs w:val="24"/>
              </w:rPr>
            </w:pPr>
            <w:r w:rsidRPr="00B14113">
              <w:rPr>
                <w:rFonts w:ascii="Times New Roman" w:hAnsi="Times New Roman" w:cs="Times New Roman"/>
                <w:sz w:val="24"/>
                <w:szCs w:val="24"/>
              </w:rPr>
              <w:t>13. В срок военной службы не засчитываются:</w:t>
            </w:r>
          </w:p>
          <w:p w:rsidR="008B1C4F" w:rsidRPr="00B14113" w:rsidRDefault="008B1C4F" w:rsidP="00933B74">
            <w:pPr>
              <w:pStyle w:val="a5"/>
              <w:ind w:firstLine="459"/>
              <w:jc w:val="both"/>
              <w:rPr>
                <w:rFonts w:ascii="Times New Roman" w:hAnsi="Times New Roman" w:cs="Times New Roman"/>
                <w:sz w:val="24"/>
                <w:szCs w:val="24"/>
              </w:rPr>
            </w:pPr>
            <w:r w:rsidRPr="00B14113">
              <w:rPr>
                <w:rFonts w:ascii="Times New Roman" w:hAnsi="Times New Roman" w:cs="Times New Roman"/>
                <w:sz w:val="24"/>
                <w:szCs w:val="24"/>
              </w:rPr>
              <w:t>а) время пребывания в дисциплинарной воинской части;</w:t>
            </w:r>
          </w:p>
          <w:p w:rsidR="008B1C4F" w:rsidRPr="00B14113" w:rsidRDefault="008B1C4F" w:rsidP="00933B74">
            <w:pPr>
              <w:pStyle w:val="a5"/>
              <w:ind w:firstLine="459"/>
              <w:jc w:val="both"/>
              <w:rPr>
                <w:rFonts w:ascii="Times New Roman" w:hAnsi="Times New Roman" w:cs="Times New Roman"/>
                <w:sz w:val="24"/>
                <w:szCs w:val="24"/>
              </w:rPr>
            </w:pPr>
            <w:r w:rsidRPr="00B14113">
              <w:rPr>
                <w:rFonts w:ascii="Times New Roman" w:hAnsi="Times New Roman" w:cs="Times New Roman"/>
                <w:sz w:val="24"/>
                <w:szCs w:val="24"/>
              </w:rPr>
              <w:t>б) время отбывания дисциплинарного взыскания в виде ареста;</w:t>
            </w:r>
          </w:p>
          <w:p w:rsidR="008B1C4F" w:rsidRPr="00933B74" w:rsidRDefault="008B1C4F" w:rsidP="00933B74">
            <w:pPr>
              <w:pStyle w:val="a5"/>
              <w:ind w:firstLine="459"/>
              <w:jc w:val="both"/>
              <w:rPr>
                <w:rFonts w:ascii="Times New Roman" w:hAnsi="Times New Roman" w:cs="Times New Roman"/>
                <w:spacing w:val="-6"/>
                <w:sz w:val="24"/>
                <w:szCs w:val="24"/>
              </w:rPr>
            </w:pPr>
            <w:r w:rsidRPr="00933B74">
              <w:rPr>
                <w:rFonts w:ascii="Times New Roman" w:hAnsi="Times New Roman" w:cs="Times New Roman"/>
                <w:spacing w:val="-4"/>
                <w:sz w:val="24"/>
                <w:szCs w:val="24"/>
              </w:rPr>
              <w:t xml:space="preserve">в) время самовольного оставления воинской части или места военной службы, независимо от причин оставления, продолжительностью свыше 5 суток. 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w:t>
            </w:r>
            <w:r w:rsidRPr="00933B74">
              <w:rPr>
                <w:rFonts w:ascii="Times New Roman" w:hAnsi="Times New Roman" w:cs="Times New Roman"/>
                <w:spacing w:val="-6"/>
                <w:sz w:val="24"/>
                <w:szCs w:val="24"/>
              </w:rPr>
              <w:t>части может быть засчитано в срок его военной службы в соответствии с Положением о порядке прохождения военной службы;</w:t>
            </w:r>
          </w:p>
          <w:p w:rsidR="008B1C4F" w:rsidRPr="00B14113" w:rsidRDefault="008B1C4F" w:rsidP="00933B74">
            <w:pPr>
              <w:pStyle w:val="a5"/>
              <w:ind w:firstLine="459"/>
              <w:jc w:val="both"/>
              <w:rPr>
                <w:rFonts w:ascii="Times New Roman" w:hAnsi="Times New Roman" w:cs="Times New Roman"/>
                <w:sz w:val="24"/>
                <w:szCs w:val="24"/>
              </w:rPr>
            </w:pPr>
            <w:r w:rsidRPr="00B14113">
              <w:rPr>
                <w:rFonts w:ascii="Times New Roman" w:hAnsi="Times New Roman" w:cs="Times New Roman"/>
                <w:b/>
                <w:sz w:val="24"/>
                <w:szCs w:val="24"/>
              </w:rPr>
              <w:t>г)</w:t>
            </w:r>
            <w:r w:rsidRPr="00B14113">
              <w:rPr>
                <w:rFonts w:ascii="Times New Roman" w:hAnsi="Times New Roman" w:cs="Times New Roman"/>
                <w:b/>
                <w:color w:val="000000"/>
                <w:sz w:val="24"/>
                <w:szCs w:val="24"/>
              </w:rPr>
              <w:t xml:space="preserve"> </w:t>
            </w:r>
            <w:r w:rsidRPr="00B14113">
              <w:rPr>
                <w:rFonts w:ascii="Times New Roman" w:hAnsi="Times New Roman" w:cs="Times New Roman"/>
                <w:b/>
                <w:color w:val="000000"/>
                <w:sz w:val="24"/>
                <w:szCs w:val="24"/>
                <w:shd w:val="clear" w:color="auto" w:fill="FFFFFF"/>
              </w:rPr>
              <w:t xml:space="preserve">время содержания под стражей военнослужащих, в отношении которых, </w:t>
            </w:r>
            <w:r w:rsidRPr="00B14113">
              <w:rPr>
                <w:rFonts w:ascii="Times New Roman" w:hAnsi="Times New Roman" w:cs="Times New Roman"/>
                <w:b/>
                <w:color w:val="000000"/>
                <w:sz w:val="24"/>
                <w:szCs w:val="24"/>
              </w:rPr>
              <w:t xml:space="preserve"> вступил в законную силу обвинительный приговор суда.</w:t>
            </w:r>
          </w:p>
        </w:tc>
      </w:tr>
    </w:tbl>
    <w:p w:rsidR="00494FB1" w:rsidRPr="00B14113" w:rsidRDefault="00494FB1" w:rsidP="00933B74">
      <w:pPr>
        <w:pStyle w:val="a5"/>
        <w:ind w:firstLine="708"/>
        <w:jc w:val="both"/>
        <w:rPr>
          <w:rFonts w:ascii="Times New Roman" w:hAnsi="Times New Roman" w:cs="Times New Roman"/>
          <w:sz w:val="28"/>
          <w:szCs w:val="28"/>
        </w:rPr>
      </w:pPr>
    </w:p>
    <w:sectPr w:rsidR="00494FB1" w:rsidRPr="00B14113" w:rsidSect="00B14113">
      <w:headerReference w:type="default" r:id="rId6"/>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94" w:rsidRDefault="00AA0894" w:rsidP="00B14113">
      <w:r>
        <w:separator/>
      </w:r>
    </w:p>
  </w:endnote>
  <w:endnote w:type="continuationSeparator" w:id="0">
    <w:p w:rsidR="00AA0894" w:rsidRDefault="00AA0894" w:rsidP="00B14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94" w:rsidRDefault="00AA0894" w:rsidP="00B14113">
      <w:r>
        <w:separator/>
      </w:r>
    </w:p>
  </w:footnote>
  <w:footnote w:type="continuationSeparator" w:id="0">
    <w:p w:rsidR="00AA0894" w:rsidRDefault="00AA0894" w:rsidP="00B14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6237"/>
      <w:docPartObj>
        <w:docPartGallery w:val="Page Numbers (Top of Page)"/>
        <w:docPartUnique/>
      </w:docPartObj>
    </w:sdtPr>
    <w:sdtContent>
      <w:p w:rsidR="00B14113" w:rsidRDefault="00047B89">
        <w:pPr>
          <w:pStyle w:val="a8"/>
          <w:jc w:val="center"/>
        </w:pPr>
        <w:fldSimple w:instr=" PAGE   \* MERGEFORMAT ">
          <w:r w:rsidR="00D619C0">
            <w:rPr>
              <w:noProof/>
            </w:rPr>
            <w:t>- 2 -</w:t>
          </w:r>
        </w:fldSimple>
      </w:p>
    </w:sdtContent>
  </w:sdt>
  <w:p w:rsidR="00B14113" w:rsidRDefault="00B14113">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B1C4F"/>
    <w:rsid w:val="00000FAE"/>
    <w:rsid w:val="00006601"/>
    <w:rsid w:val="00047B89"/>
    <w:rsid w:val="000E5380"/>
    <w:rsid w:val="000F09FA"/>
    <w:rsid w:val="00134CB4"/>
    <w:rsid w:val="001E4189"/>
    <w:rsid w:val="001E6EC3"/>
    <w:rsid w:val="001F4E6D"/>
    <w:rsid w:val="00210658"/>
    <w:rsid w:val="00276F02"/>
    <w:rsid w:val="002D01C0"/>
    <w:rsid w:val="00314DC6"/>
    <w:rsid w:val="00410F9E"/>
    <w:rsid w:val="00480DA2"/>
    <w:rsid w:val="00494FB1"/>
    <w:rsid w:val="004A1566"/>
    <w:rsid w:val="004D6DED"/>
    <w:rsid w:val="004E3A4F"/>
    <w:rsid w:val="005D09EE"/>
    <w:rsid w:val="00606122"/>
    <w:rsid w:val="006A0BD5"/>
    <w:rsid w:val="006A39A9"/>
    <w:rsid w:val="006A4639"/>
    <w:rsid w:val="006F12F0"/>
    <w:rsid w:val="008244CF"/>
    <w:rsid w:val="0083069F"/>
    <w:rsid w:val="008B1C4F"/>
    <w:rsid w:val="008B71BE"/>
    <w:rsid w:val="008C4457"/>
    <w:rsid w:val="008E2EB5"/>
    <w:rsid w:val="00913680"/>
    <w:rsid w:val="00933B74"/>
    <w:rsid w:val="00933E17"/>
    <w:rsid w:val="009344A2"/>
    <w:rsid w:val="009C3019"/>
    <w:rsid w:val="00A34405"/>
    <w:rsid w:val="00A4590E"/>
    <w:rsid w:val="00A55373"/>
    <w:rsid w:val="00AA0894"/>
    <w:rsid w:val="00B14113"/>
    <w:rsid w:val="00B25550"/>
    <w:rsid w:val="00B44D23"/>
    <w:rsid w:val="00B80450"/>
    <w:rsid w:val="00BA03BA"/>
    <w:rsid w:val="00C01357"/>
    <w:rsid w:val="00CF4C21"/>
    <w:rsid w:val="00D32488"/>
    <w:rsid w:val="00D52149"/>
    <w:rsid w:val="00D619C0"/>
    <w:rsid w:val="00DF7FBA"/>
    <w:rsid w:val="00E3103A"/>
    <w:rsid w:val="00E504BC"/>
    <w:rsid w:val="00E96D61"/>
    <w:rsid w:val="00ED691E"/>
    <w:rsid w:val="00F46309"/>
    <w:rsid w:val="00F82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C4F"/>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Title Char"/>
    <w:basedOn w:val="a"/>
    <w:link w:val="a4"/>
    <w:qFormat/>
    <w:rsid w:val="008B1C4F"/>
    <w:pPr>
      <w:jc w:val="center"/>
    </w:pPr>
    <w:rPr>
      <w:sz w:val="28"/>
      <w:szCs w:val="20"/>
    </w:rPr>
  </w:style>
  <w:style w:type="character" w:customStyle="1" w:styleId="a4">
    <w:name w:val="Название Знак"/>
    <w:aliases w:val="Title Char Знак"/>
    <w:basedOn w:val="a0"/>
    <w:link w:val="a3"/>
    <w:rsid w:val="008B1C4F"/>
    <w:rPr>
      <w:rFonts w:eastAsia="Times New Roman"/>
      <w:sz w:val="28"/>
      <w:szCs w:val="20"/>
      <w:lang w:eastAsia="ru-RU"/>
    </w:rPr>
  </w:style>
  <w:style w:type="character" w:customStyle="1" w:styleId="text-small">
    <w:name w:val="text-small"/>
    <w:basedOn w:val="a0"/>
    <w:rsid w:val="008B1C4F"/>
  </w:style>
  <w:style w:type="character" w:customStyle="1" w:styleId="margin">
    <w:name w:val="margin"/>
    <w:basedOn w:val="a0"/>
    <w:rsid w:val="008B1C4F"/>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 Знак Знак Знак, Знак Знак Знак Знак1"/>
    <w:basedOn w:val="a"/>
    <w:link w:val="1"/>
    <w:rsid w:val="008B1C4F"/>
    <w:rPr>
      <w:rFonts w:ascii="Courier New" w:hAnsi="Courier New" w:cs="Courier New"/>
      <w:sz w:val="20"/>
      <w:szCs w:val="20"/>
    </w:rPr>
  </w:style>
  <w:style w:type="character" w:customStyle="1" w:styleId="a6">
    <w:name w:val="Текст Знак"/>
    <w:basedOn w:val="a0"/>
    <w:link w:val="a5"/>
    <w:uiPriority w:val="99"/>
    <w:semiHidden/>
    <w:rsid w:val="008B1C4F"/>
    <w:rPr>
      <w:rFonts w:ascii="Consolas" w:eastAsia="Times New Roman" w:hAnsi="Consolas" w:cs="Consolas"/>
      <w:sz w:val="21"/>
      <w:szCs w:val="21"/>
      <w:lang w:eastAsia="ru-RU"/>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1"/>
    <w:basedOn w:val="a0"/>
    <w:link w:val="a5"/>
    <w:locked/>
    <w:rsid w:val="008B1C4F"/>
    <w:rPr>
      <w:rFonts w:ascii="Courier New" w:eastAsia="Times New Roman" w:hAnsi="Courier New" w:cs="Courier New"/>
      <w:sz w:val="20"/>
      <w:szCs w:val="20"/>
      <w:lang w:eastAsia="ru-RU"/>
    </w:rPr>
  </w:style>
  <w:style w:type="character" w:customStyle="1" w:styleId="apple-converted-space">
    <w:name w:val="apple-converted-space"/>
    <w:basedOn w:val="a0"/>
    <w:rsid w:val="008B1C4F"/>
  </w:style>
  <w:style w:type="paragraph" w:styleId="a7">
    <w:name w:val="Normal (Web)"/>
    <w:basedOn w:val="a"/>
    <w:uiPriority w:val="99"/>
    <w:unhideWhenUsed/>
    <w:rsid w:val="008B1C4F"/>
    <w:pPr>
      <w:spacing w:before="100" w:beforeAutospacing="1" w:after="100" w:afterAutospacing="1"/>
    </w:pPr>
  </w:style>
  <w:style w:type="paragraph" w:styleId="HTML">
    <w:name w:val="HTML Preformatted"/>
    <w:basedOn w:val="a"/>
    <w:link w:val="HTML0"/>
    <w:uiPriority w:val="99"/>
    <w:rsid w:val="008B1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B1C4F"/>
    <w:rPr>
      <w:rFonts w:ascii="Courier New" w:eastAsia="Times New Roman" w:hAnsi="Courier New" w:cs="Courier New"/>
      <w:sz w:val="20"/>
      <w:szCs w:val="20"/>
      <w:lang w:eastAsia="ru-RU"/>
    </w:rPr>
  </w:style>
  <w:style w:type="paragraph" w:styleId="a8">
    <w:name w:val="header"/>
    <w:basedOn w:val="a"/>
    <w:link w:val="a9"/>
    <w:uiPriority w:val="99"/>
    <w:unhideWhenUsed/>
    <w:rsid w:val="00B14113"/>
    <w:pPr>
      <w:tabs>
        <w:tab w:val="center" w:pos="4677"/>
        <w:tab w:val="right" w:pos="9355"/>
      </w:tabs>
    </w:pPr>
  </w:style>
  <w:style w:type="character" w:customStyle="1" w:styleId="a9">
    <w:name w:val="Верхний колонтитул Знак"/>
    <w:basedOn w:val="a0"/>
    <w:link w:val="a8"/>
    <w:uiPriority w:val="99"/>
    <w:rsid w:val="00B14113"/>
    <w:rPr>
      <w:rFonts w:eastAsia="Times New Roman"/>
      <w:lang w:eastAsia="ru-RU"/>
    </w:rPr>
  </w:style>
  <w:style w:type="paragraph" w:styleId="aa">
    <w:name w:val="footer"/>
    <w:basedOn w:val="a"/>
    <w:link w:val="ab"/>
    <w:uiPriority w:val="99"/>
    <w:semiHidden/>
    <w:unhideWhenUsed/>
    <w:rsid w:val="00B14113"/>
    <w:pPr>
      <w:tabs>
        <w:tab w:val="center" w:pos="4677"/>
        <w:tab w:val="right" w:pos="9355"/>
      </w:tabs>
    </w:pPr>
  </w:style>
  <w:style w:type="character" w:customStyle="1" w:styleId="ab">
    <w:name w:val="Нижний колонтитул Знак"/>
    <w:basedOn w:val="a0"/>
    <w:link w:val="aa"/>
    <w:uiPriority w:val="99"/>
    <w:semiHidden/>
    <w:rsid w:val="00B14113"/>
    <w:rPr>
      <w:rFonts w:eastAsia="Times New Roman"/>
      <w:lang w:eastAsia="ru-RU"/>
    </w:rPr>
  </w:style>
  <w:style w:type="paragraph" w:styleId="ac">
    <w:name w:val="List Paragraph"/>
    <w:basedOn w:val="a"/>
    <w:uiPriority w:val="34"/>
    <w:qFormat/>
    <w:rsid w:val="00B14113"/>
    <w:pPr>
      <w:ind w:left="720"/>
      <w:contextualSpacing/>
    </w:pPr>
  </w:style>
  <w:style w:type="paragraph" w:styleId="ad">
    <w:name w:val="Balloon Text"/>
    <w:basedOn w:val="a"/>
    <w:link w:val="ae"/>
    <w:uiPriority w:val="99"/>
    <w:semiHidden/>
    <w:unhideWhenUsed/>
    <w:rsid w:val="009344A2"/>
    <w:rPr>
      <w:rFonts w:ascii="Tahoma" w:hAnsi="Tahoma" w:cs="Tahoma"/>
      <w:sz w:val="16"/>
      <w:szCs w:val="16"/>
    </w:rPr>
  </w:style>
  <w:style w:type="character" w:customStyle="1" w:styleId="ae">
    <w:name w:val="Текст выноски Знак"/>
    <w:basedOn w:val="a0"/>
    <w:link w:val="ad"/>
    <w:uiPriority w:val="99"/>
    <w:semiHidden/>
    <w:rsid w:val="009344A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2540</Words>
  <Characters>14483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g106kaa</cp:lastModifiedBy>
  <cp:revision>10</cp:revision>
  <cp:lastPrinted>2019-12-25T09:22:00Z</cp:lastPrinted>
  <dcterms:created xsi:type="dcterms:W3CDTF">2019-12-24T08:47:00Z</dcterms:created>
  <dcterms:modified xsi:type="dcterms:W3CDTF">2019-12-26T08:38:00Z</dcterms:modified>
</cp:coreProperties>
</file>