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62F" w:rsidRPr="00A306B8" w:rsidRDefault="0093662F" w:rsidP="000E6287">
      <w:pPr>
        <w:jc w:val="center"/>
        <w:rPr>
          <w:sz w:val="28"/>
          <w:szCs w:val="28"/>
          <w:lang w:val="en-US"/>
        </w:rPr>
      </w:pPr>
    </w:p>
    <w:p w:rsidR="00A306B8" w:rsidRPr="00A306B8" w:rsidRDefault="00A306B8" w:rsidP="000E6287">
      <w:pPr>
        <w:jc w:val="center"/>
        <w:rPr>
          <w:sz w:val="28"/>
          <w:szCs w:val="28"/>
          <w:lang w:val="en-US"/>
        </w:rPr>
      </w:pPr>
    </w:p>
    <w:p w:rsidR="00A306B8" w:rsidRPr="00A306B8" w:rsidRDefault="00A306B8" w:rsidP="000E6287">
      <w:pPr>
        <w:jc w:val="center"/>
        <w:rPr>
          <w:sz w:val="28"/>
          <w:szCs w:val="28"/>
          <w:lang w:val="en-US"/>
        </w:rPr>
      </w:pPr>
    </w:p>
    <w:p w:rsidR="00A306B8" w:rsidRPr="00A306B8" w:rsidRDefault="00A306B8" w:rsidP="000E6287">
      <w:pPr>
        <w:jc w:val="center"/>
        <w:rPr>
          <w:sz w:val="28"/>
          <w:szCs w:val="28"/>
          <w:lang w:val="en-US"/>
        </w:rPr>
      </w:pPr>
    </w:p>
    <w:p w:rsidR="00A306B8" w:rsidRPr="00A306B8" w:rsidRDefault="00A306B8" w:rsidP="000E6287">
      <w:pPr>
        <w:jc w:val="center"/>
        <w:rPr>
          <w:sz w:val="28"/>
          <w:szCs w:val="28"/>
          <w:lang w:val="en-US"/>
        </w:rPr>
      </w:pPr>
    </w:p>
    <w:p w:rsidR="00A306B8" w:rsidRPr="00A306B8" w:rsidRDefault="00A306B8" w:rsidP="000E6287">
      <w:pPr>
        <w:jc w:val="center"/>
        <w:rPr>
          <w:sz w:val="28"/>
          <w:szCs w:val="28"/>
          <w:lang w:val="en-US"/>
        </w:rPr>
      </w:pPr>
    </w:p>
    <w:p w:rsidR="00A306B8" w:rsidRPr="00A306B8" w:rsidRDefault="00A306B8" w:rsidP="000E6287">
      <w:pPr>
        <w:jc w:val="center"/>
        <w:rPr>
          <w:sz w:val="28"/>
          <w:szCs w:val="28"/>
          <w:lang w:val="en-US"/>
        </w:rPr>
      </w:pPr>
    </w:p>
    <w:p w:rsidR="00A306B8" w:rsidRPr="00A306B8" w:rsidRDefault="00A306B8" w:rsidP="000E6287">
      <w:pPr>
        <w:jc w:val="center"/>
        <w:rPr>
          <w:sz w:val="28"/>
          <w:szCs w:val="28"/>
          <w:lang w:val="en-US"/>
        </w:rPr>
      </w:pPr>
    </w:p>
    <w:p w:rsidR="00A306B8" w:rsidRPr="00A306B8" w:rsidRDefault="00A306B8" w:rsidP="000E6287">
      <w:pPr>
        <w:jc w:val="center"/>
        <w:rPr>
          <w:sz w:val="28"/>
          <w:szCs w:val="28"/>
          <w:lang w:val="en-US"/>
        </w:rPr>
      </w:pPr>
    </w:p>
    <w:p w:rsidR="00A306B8" w:rsidRPr="00A306B8" w:rsidRDefault="00A306B8" w:rsidP="000E6287">
      <w:pPr>
        <w:jc w:val="center"/>
        <w:rPr>
          <w:sz w:val="28"/>
          <w:szCs w:val="28"/>
          <w:lang w:val="en-US"/>
        </w:rPr>
      </w:pPr>
    </w:p>
    <w:p w:rsidR="00A306B8" w:rsidRPr="00A306B8" w:rsidRDefault="00A306B8" w:rsidP="000E6287">
      <w:pPr>
        <w:jc w:val="center"/>
        <w:rPr>
          <w:sz w:val="28"/>
          <w:szCs w:val="28"/>
          <w:lang w:val="en-US"/>
        </w:rPr>
      </w:pPr>
    </w:p>
    <w:p w:rsidR="00A306B8" w:rsidRPr="00BC3E5E" w:rsidRDefault="0093662F" w:rsidP="000E6287">
      <w:pPr>
        <w:autoSpaceDE w:val="0"/>
        <w:autoSpaceDN w:val="0"/>
        <w:adjustRightInd w:val="0"/>
        <w:jc w:val="center"/>
        <w:rPr>
          <w:sz w:val="28"/>
          <w:szCs w:val="28"/>
        </w:rPr>
      </w:pPr>
      <w:r w:rsidRPr="00A306B8">
        <w:rPr>
          <w:sz w:val="28"/>
          <w:szCs w:val="28"/>
        </w:rPr>
        <w:t xml:space="preserve">О проекте закона Приднестровской Молдавской Республики </w:t>
      </w:r>
    </w:p>
    <w:p w:rsidR="00A306B8" w:rsidRPr="00A306B8" w:rsidRDefault="0093662F" w:rsidP="000E6287">
      <w:pPr>
        <w:autoSpaceDE w:val="0"/>
        <w:autoSpaceDN w:val="0"/>
        <w:adjustRightInd w:val="0"/>
        <w:jc w:val="center"/>
        <w:rPr>
          <w:sz w:val="28"/>
          <w:szCs w:val="28"/>
        </w:rPr>
      </w:pPr>
      <w:r w:rsidRPr="00A306B8">
        <w:rPr>
          <w:sz w:val="28"/>
          <w:szCs w:val="28"/>
        </w:rPr>
        <w:t>«О внесении изменен</w:t>
      </w:r>
      <w:r w:rsidR="00356B3F" w:rsidRPr="00A306B8">
        <w:rPr>
          <w:sz w:val="28"/>
          <w:szCs w:val="28"/>
        </w:rPr>
        <w:t xml:space="preserve">ий </w:t>
      </w:r>
      <w:r w:rsidRPr="00A306B8">
        <w:rPr>
          <w:sz w:val="28"/>
          <w:szCs w:val="28"/>
        </w:rPr>
        <w:t xml:space="preserve">в Закон </w:t>
      </w:r>
    </w:p>
    <w:p w:rsidR="000D73C9" w:rsidRPr="00A306B8" w:rsidRDefault="0093662F" w:rsidP="000E6287">
      <w:pPr>
        <w:autoSpaceDE w:val="0"/>
        <w:autoSpaceDN w:val="0"/>
        <w:adjustRightInd w:val="0"/>
        <w:jc w:val="center"/>
        <w:rPr>
          <w:sz w:val="28"/>
          <w:szCs w:val="28"/>
        </w:rPr>
      </w:pPr>
      <w:r w:rsidRPr="00A306B8">
        <w:rPr>
          <w:sz w:val="28"/>
          <w:szCs w:val="28"/>
        </w:rPr>
        <w:t xml:space="preserve">Приднестровской Молдавской Республики </w:t>
      </w:r>
    </w:p>
    <w:p w:rsidR="0093662F" w:rsidRPr="00A306B8" w:rsidRDefault="0093662F" w:rsidP="000E6287">
      <w:pPr>
        <w:autoSpaceDE w:val="0"/>
        <w:autoSpaceDN w:val="0"/>
        <w:adjustRightInd w:val="0"/>
        <w:jc w:val="center"/>
        <w:rPr>
          <w:sz w:val="28"/>
          <w:szCs w:val="28"/>
        </w:rPr>
      </w:pPr>
      <w:r w:rsidRPr="00A306B8">
        <w:rPr>
          <w:sz w:val="28"/>
          <w:szCs w:val="28"/>
        </w:rPr>
        <w:t>«О республиканском бюджете на 2019 год</w:t>
      </w:r>
      <w:r w:rsidR="00BC2CF1" w:rsidRPr="00A306B8">
        <w:rPr>
          <w:sz w:val="28"/>
          <w:szCs w:val="28"/>
        </w:rPr>
        <w:t>»</w:t>
      </w:r>
    </w:p>
    <w:p w:rsidR="0093662F" w:rsidRPr="00BC3E5E" w:rsidRDefault="0093662F" w:rsidP="000E6287">
      <w:pPr>
        <w:jc w:val="center"/>
        <w:rPr>
          <w:sz w:val="28"/>
          <w:szCs w:val="28"/>
        </w:rPr>
      </w:pPr>
    </w:p>
    <w:p w:rsidR="00A306B8" w:rsidRPr="00BC3E5E" w:rsidRDefault="00A306B8" w:rsidP="000E6287">
      <w:pPr>
        <w:jc w:val="center"/>
        <w:rPr>
          <w:sz w:val="28"/>
          <w:szCs w:val="28"/>
        </w:rPr>
      </w:pPr>
    </w:p>
    <w:p w:rsidR="0093662F" w:rsidRPr="00A306B8" w:rsidRDefault="0093662F" w:rsidP="000E6287">
      <w:pPr>
        <w:ind w:firstLine="708"/>
        <w:jc w:val="both"/>
        <w:rPr>
          <w:sz w:val="28"/>
          <w:szCs w:val="28"/>
          <w:shd w:val="clear" w:color="auto" w:fill="FFFFFF"/>
        </w:rPr>
      </w:pPr>
      <w:r w:rsidRPr="00A306B8">
        <w:rPr>
          <w:sz w:val="28"/>
          <w:szCs w:val="28"/>
        </w:rPr>
        <w:t>В соответствии со стать</w:t>
      </w:r>
      <w:r w:rsidR="00BC2CF1" w:rsidRPr="00A306B8">
        <w:rPr>
          <w:sz w:val="28"/>
          <w:szCs w:val="28"/>
        </w:rPr>
        <w:t>ёй</w:t>
      </w:r>
      <w:r w:rsidRPr="00A306B8">
        <w:rPr>
          <w:sz w:val="28"/>
          <w:szCs w:val="28"/>
        </w:rPr>
        <w:t xml:space="preserve"> 72</w:t>
      </w:r>
      <w:r w:rsidR="00BC2CF1" w:rsidRPr="00A306B8">
        <w:rPr>
          <w:sz w:val="28"/>
          <w:szCs w:val="28"/>
        </w:rPr>
        <w:t xml:space="preserve"> </w:t>
      </w:r>
      <w:r w:rsidRPr="00A306B8">
        <w:rPr>
          <w:sz w:val="28"/>
          <w:szCs w:val="28"/>
        </w:rPr>
        <w:t xml:space="preserve">Конституции Приднестровской Молдавской Республики, </w:t>
      </w:r>
      <w:r w:rsidR="00A545FD" w:rsidRPr="00A306B8">
        <w:rPr>
          <w:sz w:val="28"/>
          <w:szCs w:val="28"/>
        </w:rPr>
        <w:t>на основании обращения Правительства Приднестровской Молдавской Республики</w:t>
      </w:r>
      <w:r w:rsidR="00A545FD" w:rsidRPr="00A306B8">
        <w:rPr>
          <w:sz w:val="28"/>
          <w:szCs w:val="28"/>
          <w:shd w:val="clear" w:color="auto" w:fill="FFFFFF"/>
        </w:rPr>
        <w:t xml:space="preserve"> от 21 октября 2019 года № 01-05/3205, </w:t>
      </w:r>
      <w:r w:rsidR="00FC0A58" w:rsidRPr="00A306B8">
        <w:rPr>
          <w:sz w:val="28"/>
          <w:szCs w:val="28"/>
          <w:shd w:val="clear" w:color="auto" w:fill="FFFFFF"/>
        </w:rPr>
        <w:t xml:space="preserve">в режиме законодательной необходимости, со сроком рассмотрения до </w:t>
      </w:r>
      <w:r w:rsidR="000D73C9" w:rsidRPr="00A306B8">
        <w:rPr>
          <w:sz w:val="28"/>
          <w:szCs w:val="28"/>
          <w:shd w:val="clear" w:color="auto" w:fill="FFFFFF"/>
        </w:rPr>
        <w:t>24 октября</w:t>
      </w:r>
      <w:r w:rsidR="00FC0A58" w:rsidRPr="00A306B8">
        <w:rPr>
          <w:sz w:val="28"/>
          <w:szCs w:val="28"/>
          <w:shd w:val="clear" w:color="auto" w:fill="FFFFFF"/>
        </w:rPr>
        <w:t xml:space="preserve"> </w:t>
      </w:r>
      <w:r w:rsidR="00A306B8" w:rsidRPr="00A306B8">
        <w:rPr>
          <w:sz w:val="28"/>
          <w:szCs w:val="28"/>
          <w:shd w:val="clear" w:color="auto" w:fill="FFFFFF"/>
        </w:rPr>
        <w:br/>
      </w:r>
      <w:r w:rsidR="00FC0A58" w:rsidRPr="00A306B8">
        <w:rPr>
          <w:sz w:val="28"/>
          <w:szCs w:val="28"/>
          <w:shd w:val="clear" w:color="auto" w:fill="FFFFFF"/>
        </w:rPr>
        <w:t>2019 года:</w:t>
      </w:r>
    </w:p>
    <w:p w:rsidR="006D514F" w:rsidRPr="00A306B8" w:rsidRDefault="006D514F" w:rsidP="000E6287">
      <w:pPr>
        <w:ind w:firstLine="708"/>
        <w:jc w:val="both"/>
        <w:rPr>
          <w:sz w:val="28"/>
          <w:szCs w:val="28"/>
        </w:rPr>
      </w:pPr>
    </w:p>
    <w:p w:rsidR="0093662F" w:rsidRPr="00A306B8" w:rsidRDefault="0093662F" w:rsidP="000E6287">
      <w:pPr>
        <w:pStyle w:val="a3"/>
        <w:numPr>
          <w:ilvl w:val="0"/>
          <w:numId w:val="1"/>
        </w:numPr>
        <w:ind w:left="0" w:firstLine="708"/>
        <w:jc w:val="both"/>
        <w:rPr>
          <w:sz w:val="28"/>
          <w:szCs w:val="28"/>
        </w:rPr>
      </w:pPr>
      <w:r w:rsidRPr="00A306B8">
        <w:rPr>
          <w:sz w:val="28"/>
          <w:szCs w:val="28"/>
        </w:rPr>
        <w:t>Направить проект закона Приднестровской Молдавской Республики «О внесении изменени</w:t>
      </w:r>
      <w:r w:rsidR="00356B3F" w:rsidRPr="00A306B8">
        <w:rPr>
          <w:sz w:val="28"/>
          <w:szCs w:val="28"/>
        </w:rPr>
        <w:t>й</w:t>
      </w:r>
      <w:r w:rsidRPr="00A306B8">
        <w:rPr>
          <w:sz w:val="28"/>
          <w:szCs w:val="28"/>
        </w:rPr>
        <w:t xml:space="preserve"> в Закон Приднестровской Молдавской Республики «О республиканском бюджете на 2019 год» </w:t>
      </w:r>
      <w:r w:rsidR="00FC0A58" w:rsidRPr="00A306B8">
        <w:rPr>
          <w:sz w:val="28"/>
          <w:szCs w:val="28"/>
        </w:rPr>
        <w:t xml:space="preserve">на рассмотрение </w:t>
      </w:r>
      <w:r w:rsidR="00A306B8" w:rsidRPr="00A306B8">
        <w:rPr>
          <w:sz w:val="28"/>
          <w:szCs w:val="28"/>
        </w:rPr>
        <w:br/>
      </w:r>
      <w:r w:rsidR="00FC0A58" w:rsidRPr="00A306B8">
        <w:rPr>
          <w:sz w:val="28"/>
          <w:szCs w:val="28"/>
        </w:rPr>
        <w:t>в Верховный Совет Приднестровской Молдавской Республики (прилагается)</w:t>
      </w:r>
      <w:r w:rsidRPr="00A306B8">
        <w:rPr>
          <w:sz w:val="28"/>
          <w:szCs w:val="28"/>
        </w:rPr>
        <w:t>.</w:t>
      </w:r>
    </w:p>
    <w:p w:rsidR="006D514F" w:rsidRPr="00A306B8" w:rsidRDefault="006D514F" w:rsidP="000E6287">
      <w:pPr>
        <w:pStyle w:val="a3"/>
        <w:ind w:left="567" w:firstLine="708"/>
        <w:jc w:val="both"/>
        <w:rPr>
          <w:sz w:val="28"/>
          <w:szCs w:val="28"/>
        </w:rPr>
      </w:pPr>
    </w:p>
    <w:p w:rsidR="0093662F" w:rsidRPr="00A306B8" w:rsidRDefault="0093662F" w:rsidP="000E6287">
      <w:pPr>
        <w:pStyle w:val="a3"/>
        <w:numPr>
          <w:ilvl w:val="0"/>
          <w:numId w:val="1"/>
        </w:numPr>
        <w:ind w:left="0" w:firstLine="708"/>
        <w:jc w:val="both"/>
        <w:rPr>
          <w:sz w:val="28"/>
          <w:szCs w:val="28"/>
        </w:rPr>
      </w:pPr>
      <w:r w:rsidRPr="00A306B8">
        <w:rPr>
          <w:sz w:val="28"/>
          <w:szCs w:val="28"/>
        </w:rPr>
        <w:t>Назначить официальным представител</w:t>
      </w:r>
      <w:r w:rsidR="007A55A2" w:rsidRPr="00A306B8">
        <w:rPr>
          <w:sz w:val="28"/>
          <w:szCs w:val="28"/>
        </w:rPr>
        <w:t>ем</w:t>
      </w:r>
      <w:r w:rsidRPr="00A306B8">
        <w:rPr>
          <w:sz w:val="28"/>
          <w:szCs w:val="28"/>
        </w:rPr>
        <w:t xml:space="preserve"> Пр</w:t>
      </w:r>
      <w:r w:rsidR="00D924D8" w:rsidRPr="00A306B8">
        <w:rPr>
          <w:sz w:val="28"/>
          <w:szCs w:val="28"/>
        </w:rPr>
        <w:t xml:space="preserve">езидента </w:t>
      </w:r>
      <w:r w:rsidRPr="00A306B8">
        <w:rPr>
          <w:sz w:val="28"/>
          <w:szCs w:val="28"/>
        </w:rPr>
        <w:t>Приднестровской Молдавской Республики при расс</w:t>
      </w:r>
      <w:r w:rsidR="00A306B8">
        <w:rPr>
          <w:sz w:val="28"/>
          <w:szCs w:val="28"/>
        </w:rPr>
        <w:t>мотрении данного проекта закона</w:t>
      </w:r>
      <w:r w:rsidRPr="00A306B8">
        <w:rPr>
          <w:sz w:val="28"/>
          <w:szCs w:val="28"/>
        </w:rPr>
        <w:t xml:space="preserve"> в Верховном Совете Приднестровской Молдавской Республики </w:t>
      </w:r>
      <w:r w:rsidR="00BC2CF1" w:rsidRPr="00A306B8">
        <w:rPr>
          <w:sz w:val="28"/>
          <w:szCs w:val="28"/>
        </w:rPr>
        <w:t>г</w:t>
      </w:r>
      <w:r w:rsidR="007A55A2" w:rsidRPr="00A306B8">
        <w:rPr>
          <w:sz w:val="28"/>
          <w:szCs w:val="28"/>
        </w:rPr>
        <w:t xml:space="preserve">лаву </w:t>
      </w:r>
      <w:r w:rsidR="00A306B8" w:rsidRPr="00A306B8">
        <w:rPr>
          <w:sz w:val="28"/>
          <w:szCs w:val="28"/>
        </w:rPr>
        <w:t>г</w:t>
      </w:r>
      <w:r w:rsidR="007A55A2" w:rsidRPr="00A306B8">
        <w:rPr>
          <w:sz w:val="28"/>
          <w:szCs w:val="28"/>
        </w:rPr>
        <w:t>осударственной администрации города Бендеры Иванченко Р.Д.</w:t>
      </w:r>
    </w:p>
    <w:p w:rsidR="0093662F" w:rsidRPr="00A306B8" w:rsidRDefault="0093662F" w:rsidP="000E6287">
      <w:pPr>
        <w:jc w:val="both"/>
        <w:rPr>
          <w:sz w:val="28"/>
          <w:szCs w:val="28"/>
        </w:rPr>
      </w:pPr>
    </w:p>
    <w:p w:rsidR="00A306B8" w:rsidRPr="00A306B8" w:rsidRDefault="00A306B8" w:rsidP="000E6287">
      <w:pPr>
        <w:jc w:val="both"/>
        <w:rPr>
          <w:sz w:val="28"/>
          <w:szCs w:val="28"/>
        </w:rPr>
      </w:pPr>
    </w:p>
    <w:p w:rsidR="00A306B8" w:rsidRPr="00A306B8" w:rsidRDefault="00A306B8" w:rsidP="000E6287">
      <w:pPr>
        <w:jc w:val="both"/>
        <w:rPr>
          <w:sz w:val="28"/>
          <w:szCs w:val="28"/>
        </w:rPr>
      </w:pPr>
    </w:p>
    <w:p w:rsidR="00A306B8" w:rsidRPr="00A306B8" w:rsidRDefault="00A306B8" w:rsidP="000E6287">
      <w:pPr>
        <w:jc w:val="both"/>
        <w:rPr>
          <w:sz w:val="28"/>
          <w:szCs w:val="28"/>
        </w:rPr>
      </w:pPr>
    </w:p>
    <w:p w:rsidR="00A306B8" w:rsidRPr="00A306B8" w:rsidRDefault="00A306B8" w:rsidP="000E6287">
      <w:pPr>
        <w:jc w:val="both"/>
        <w:rPr>
          <w:szCs w:val="24"/>
        </w:rPr>
      </w:pPr>
      <w:r w:rsidRPr="00A306B8">
        <w:rPr>
          <w:szCs w:val="24"/>
        </w:rPr>
        <w:t>ПРЕЗИДЕНТ                                                                                                В.КРАСНОСЕЛЬСКИЙ</w:t>
      </w:r>
    </w:p>
    <w:p w:rsidR="00A306B8" w:rsidRPr="00A306B8" w:rsidRDefault="00A306B8" w:rsidP="000E6287">
      <w:pPr>
        <w:ind w:firstLine="708"/>
        <w:rPr>
          <w:sz w:val="28"/>
          <w:szCs w:val="28"/>
        </w:rPr>
      </w:pPr>
    </w:p>
    <w:p w:rsidR="00A306B8" w:rsidRPr="00A306B8" w:rsidRDefault="00A306B8" w:rsidP="000E6287">
      <w:pPr>
        <w:ind w:firstLine="708"/>
        <w:rPr>
          <w:sz w:val="28"/>
          <w:szCs w:val="28"/>
        </w:rPr>
      </w:pPr>
    </w:p>
    <w:p w:rsidR="00A306B8" w:rsidRPr="00A306B8" w:rsidRDefault="00A306B8" w:rsidP="000E6287">
      <w:pPr>
        <w:rPr>
          <w:sz w:val="28"/>
          <w:szCs w:val="28"/>
        </w:rPr>
      </w:pPr>
    </w:p>
    <w:p w:rsidR="00A306B8" w:rsidRPr="00A306B8" w:rsidRDefault="00A306B8" w:rsidP="000E6287">
      <w:pPr>
        <w:ind w:firstLine="426"/>
        <w:rPr>
          <w:sz w:val="28"/>
          <w:szCs w:val="28"/>
        </w:rPr>
      </w:pPr>
      <w:r w:rsidRPr="00A306B8">
        <w:rPr>
          <w:sz w:val="28"/>
          <w:szCs w:val="28"/>
        </w:rPr>
        <w:t>г. Тирасполь</w:t>
      </w:r>
    </w:p>
    <w:p w:rsidR="00A306B8" w:rsidRPr="00A306B8" w:rsidRDefault="00A306B8" w:rsidP="000E6287">
      <w:pPr>
        <w:rPr>
          <w:sz w:val="28"/>
          <w:szCs w:val="28"/>
        </w:rPr>
      </w:pPr>
      <w:r w:rsidRPr="00A306B8">
        <w:rPr>
          <w:sz w:val="28"/>
          <w:szCs w:val="28"/>
        </w:rPr>
        <w:t xml:space="preserve">  </w:t>
      </w:r>
      <w:r>
        <w:rPr>
          <w:sz w:val="28"/>
          <w:szCs w:val="28"/>
        </w:rPr>
        <w:t>21</w:t>
      </w:r>
      <w:r w:rsidRPr="00A306B8">
        <w:rPr>
          <w:sz w:val="28"/>
          <w:szCs w:val="28"/>
        </w:rPr>
        <w:t xml:space="preserve"> октября 2019 г.</w:t>
      </w:r>
    </w:p>
    <w:p w:rsidR="00A306B8" w:rsidRPr="00A306B8" w:rsidRDefault="00A306B8" w:rsidP="000E6287">
      <w:pPr>
        <w:ind w:firstLine="426"/>
        <w:rPr>
          <w:color w:val="FFFFFF"/>
          <w:sz w:val="28"/>
          <w:szCs w:val="28"/>
        </w:rPr>
      </w:pPr>
      <w:r w:rsidRPr="00A306B8">
        <w:rPr>
          <w:sz w:val="28"/>
          <w:szCs w:val="28"/>
        </w:rPr>
        <w:t xml:space="preserve">  </w:t>
      </w:r>
      <w:r>
        <w:rPr>
          <w:sz w:val="28"/>
          <w:szCs w:val="28"/>
        </w:rPr>
        <w:t xml:space="preserve">  № 326</w:t>
      </w:r>
      <w:r w:rsidRPr="00A306B8">
        <w:rPr>
          <w:sz w:val="28"/>
          <w:szCs w:val="28"/>
        </w:rPr>
        <w:t>рп</w:t>
      </w:r>
    </w:p>
    <w:p w:rsidR="00A306B8" w:rsidRPr="00BC3E5E" w:rsidRDefault="00A306B8" w:rsidP="000E6287">
      <w:pPr>
        <w:jc w:val="both"/>
        <w:rPr>
          <w:sz w:val="28"/>
          <w:szCs w:val="28"/>
        </w:rPr>
      </w:pPr>
    </w:p>
    <w:p w:rsidR="00A306B8" w:rsidRPr="00BC3E5E" w:rsidRDefault="00A306B8" w:rsidP="000E6287">
      <w:pPr>
        <w:jc w:val="both"/>
        <w:rPr>
          <w:sz w:val="28"/>
          <w:szCs w:val="28"/>
        </w:rPr>
      </w:pPr>
    </w:p>
    <w:p w:rsidR="00A306B8" w:rsidRPr="00BC3E5E" w:rsidRDefault="00A306B8" w:rsidP="000E6287">
      <w:pPr>
        <w:jc w:val="both"/>
        <w:rPr>
          <w:sz w:val="28"/>
          <w:szCs w:val="28"/>
        </w:rPr>
      </w:pPr>
    </w:p>
    <w:p w:rsidR="00A306B8" w:rsidRPr="00BC3E5E" w:rsidRDefault="00A306B8" w:rsidP="000E6287">
      <w:pPr>
        <w:jc w:val="both"/>
        <w:rPr>
          <w:sz w:val="28"/>
          <w:szCs w:val="28"/>
        </w:rPr>
      </w:pPr>
    </w:p>
    <w:p w:rsidR="00A306B8" w:rsidRPr="002D3678" w:rsidRDefault="00A306B8" w:rsidP="000E6287">
      <w:pPr>
        <w:ind w:left="5670"/>
        <w:jc w:val="both"/>
        <w:rPr>
          <w:szCs w:val="24"/>
        </w:rPr>
      </w:pPr>
      <w:r w:rsidRPr="002D3678">
        <w:rPr>
          <w:szCs w:val="24"/>
        </w:rPr>
        <w:lastRenderedPageBreak/>
        <w:t>ПРИЛОЖЕНИЕ</w:t>
      </w:r>
    </w:p>
    <w:p w:rsidR="00A306B8" w:rsidRPr="00A306B8" w:rsidRDefault="00A306B8" w:rsidP="000E6287">
      <w:pPr>
        <w:ind w:left="5670"/>
        <w:jc w:val="both"/>
        <w:rPr>
          <w:sz w:val="28"/>
          <w:szCs w:val="28"/>
        </w:rPr>
      </w:pPr>
      <w:r w:rsidRPr="00A306B8">
        <w:rPr>
          <w:sz w:val="28"/>
          <w:szCs w:val="28"/>
        </w:rPr>
        <w:t>к Распоряжению Президента</w:t>
      </w:r>
    </w:p>
    <w:p w:rsidR="00A306B8" w:rsidRPr="00A306B8" w:rsidRDefault="00A306B8" w:rsidP="000E6287">
      <w:pPr>
        <w:ind w:left="5670"/>
        <w:jc w:val="both"/>
        <w:rPr>
          <w:sz w:val="28"/>
          <w:szCs w:val="28"/>
        </w:rPr>
      </w:pPr>
      <w:r w:rsidRPr="00A306B8">
        <w:rPr>
          <w:sz w:val="28"/>
          <w:szCs w:val="28"/>
        </w:rPr>
        <w:t>Приднестровской Молдавской</w:t>
      </w:r>
    </w:p>
    <w:p w:rsidR="00A306B8" w:rsidRPr="00A306B8" w:rsidRDefault="00A306B8" w:rsidP="000E6287">
      <w:pPr>
        <w:ind w:left="5670"/>
        <w:jc w:val="both"/>
        <w:rPr>
          <w:sz w:val="28"/>
          <w:szCs w:val="28"/>
        </w:rPr>
      </w:pPr>
      <w:r w:rsidRPr="00A306B8">
        <w:rPr>
          <w:sz w:val="28"/>
          <w:szCs w:val="28"/>
        </w:rPr>
        <w:t>Республики</w:t>
      </w:r>
    </w:p>
    <w:p w:rsidR="00A306B8" w:rsidRPr="00A306B8" w:rsidRDefault="00A306B8" w:rsidP="000E6287">
      <w:pPr>
        <w:ind w:left="5670"/>
        <w:jc w:val="both"/>
        <w:rPr>
          <w:sz w:val="28"/>
          <w:szCs w:val="28"/>
        </w:rPr>
      </w:pPr>
      <w:r w:rsidRPr="00A306B8">
        <w:rPr>
          <w:sz w:val="28"/>
          <w:szCs w:val="28"/>
        </w:rPr>
        <w:t xml:space="preserve">от </w:t>
      </w:r>
      <w:r w:rsidR="002D3678">
        <w:rPr>
          <w:sz w:val="28"/>
          <w:szCs w:val="28"/>
        </w:rPr>
        <w:t>21 октября</w:t>
      </w:r>
      <w:r w:rsidRPr="00A306B8">
        <w:rPr>
          <w:sz w:val="28"/>
          <w:szCs w:val="28"/>
        </w:rPr>
        <w:t xml:space="preserve"> 2019 года №</w:t>
      </w:r>
      <w:r w:rsidR="002D3678">
        <w:rPr>
          <w:sz w:val="28"/>
          <w:szCs w:val="28"/>
        </w:rPr>
        <w:t xml:space="preserve"> 326рп</w:t>
      </w:r>
    </w:p>
    <w:p w:rsidR="00A306B8" w:rsidRPr="00A306B8" w:rsidRDefault="00A306B8" w:rsidP="000E6287">
      <w:pPr>
        <w:jc w:val="right"/>
        <w:rPr>
          <w:sz w:val="28"/>
          <w:szCs w:val="28"/>
        </w:rPr>
      </w:pPr>
    </w:p>
    <w:p w:rsidR="00A306B8" w:rsidRPr="00A306B8" w:rsidRDefault="00A306B8" w:rsidP="000E6287">
      <w:pPr>
        <w:jc w:val="right"/>
        <w:rPr>
          <w:sz w:val="28"/>
          <w:szCs w:val="28"/>
        </w:rPr>
      </w:pPr>
      <w:r w:rsidRPr="00A306B8">
        <w:rPr>
          <w:sz w:val="28"/>
          <w:szCs w:val="28"/>
        </w:rPr>
        <w:t>Проект</w:t>
      </w:r>
    </w:p>
    <w:p w:rsidR="00A306B8" w:rsidRPr="00A306B8" w:rsidRDefault="00A306B8" w:rsidP="000E6287">
      <w:pPr>
        <w:jc w:val="both"/>
        <w:rPr>
          <w:sz w:val="28"/>
          <w:szCs w:val="28"/>
        </w:rPr>
      </w:pPr>
    </w:p>
    <w:p w:rsidR="00A306B8" w:rsidRPr="00A306B8" w:rsidRDefault="00A306B8" w:rsidP="000E6287">
      <w:pPr>
        <w:jc w:val="both"/>
        <w:rPr>
          <w:sz w:val="28"/>
          <w:szCs w:val="28"/>
        </w:rPr>
      </w:pPr>
    </w:p>
    <w:p w:rsidR="00A306B8" w:rsidRPr="002D3678" w:rsidRDefault="00A306B8" w:rsidP="000E6287">
      <w:pPr>
        <w:jc w:val="center"/>
        <w:outlineLvl w:val="0"/>
        <w:rPr>
          <w:szCs w:val="24"/>
        </w:rPr>
      </w:pPr>
      <w:r w:rsidRPr="002D3678">
        <w:rPr>
          <w:szCs w:val="24"/>
        </w:rPr>
        <w:t>ЗАКОН</w:t>
      </w:r>
    </w:p>
    <w:p w:rsidR="00A306B8" w:rsidRPr="002D3678" w:rsidRDefault="00A306B8" w:rsidP="000E6287">
      <w:pPr>
        <w:jc w:val="center"/>
        <w:outlineLvl w:val="0"/>
        <w:rPr>
          <w:szCs w:val="24"/>
        </w:rPr>
      </w:pPr>
      <w:r w:rsidRPr="002D3678">
        <w:rPr>
          <w:szCs w:val="24"/>
        </w:rPr>
        <w:t>ПРИДНЕСТРОВСКОЙ МОЛДАВСКОЙ РЕСПУБЛИКИ</w:t>
      </w:r>
    </w:p>
    <w:p w:rsidR="00A306B8" w:rsidRPr="002D3678" w:rsidRDefault="00A306B8" w:rsidP="000E6287">
      <w:pPr>
        <w:jc w:val="center"/>
        <w:rPr>
          <w:szCs w:val="24"/>
        </w:rPr>
      </w:pPr>
    </w:p>
    <w:p w:rsidR="00A306B8" w:rsidRPr="00BC3E5E" w:rsidRDefault="00A306B8" w:rsidP="000E6287">
      <w:pPr>
        <w:jc w:val="center"/>
        <w:outlineLvl w:val="0"/>
        <w:rPr>
          <w:sz w:val="28"/>
          <w:szCs w:val="28"/>
        </w:rPr>
      </w:pPr>
      <w:r w:rsidRPr="00A306B8">
        <w:rPr>
          <w:sz w:val="28"/>
          <w:szCs w:val="28"/>
        </w:rPr>
        <w:t xml:space="preserve">О внесении изменений в Закон Приднестровской Молдавской Республики </w:t>
      </w:r>
    </w:p>
    <w:p w:rsidR="00A306B8" w:rsidRPr="00A306B8" w:rsidRDefault="00A306B8" w:rsidP="000E6287">
      <w:pPr>
        <w:jc w:val="center"/>
        <w:outlineLvl w:val="0"/>
        <w:rPr>
          <w:sz w:val="28"/>
          <w:szCs w:val="28"/>
        </w:rPr>
      </w:pPr>
      <w:r w:rsidRPr="00A306B8">
        <w:rPr>
          <w:sz w:val="28"/>
          <w:szCs w:val="28"/>
        </w:rPr>
        <w:t>«</w:t>
      </w:r>
      <w:r w:rsidRPr="00A306B8">
        <w:rPr>
          <w:kern w:val="36"/>
          <w:sz w:val="28"/>
          <w:szCs w:val="28"/>
        </w:rPr>
        <w:t>О республиканском бюджете на 2019 год</w:t>
      </w:r>
      <w:r w:rsidRPr="00A306B8">
        <w:rPr>
          <w:sz w:val="28"/>
          <w:szCs w:val="28"/>
        </w:rPr>
        <w:t>»</w:t>
      </w:r>
    </w:p>
    <w:p w:rsidR="00A306B8" w:rsidRPr="00A306B8" w:rsidRDefault="00A306B8" w:rsidP="000E6287">
      <w:pPr>
        <w:jc w:val="both"/>
        <w:rPr>
          <w:sz w:val="28"/>
          <w:szCs w:val="28"/>
        </w:rPr>
      </w:pPr>
    </w:p>
    <w:p w:rsidR="00A306B8" w:rsidRDefault="00A306B8" w:rsidP="000E6287">
      <w:pPr>
        <w:pStyle w:val="a8"/>
        <w:shd w:val="clear" w:color="auto" w:fill="FFFFFF"/>
        <w:spacing w:before="0" w:beforeAutospacing="0" w:after="0" w:afterAutospacing="0"/>
        <w:ind w:firstLine="709"/>
        <w:jc w:val="both"/>
        <w:rPr>
          <w:sz w:val="28"/>
          <w:szCs w:val="28"/>
        </w:rPr>
      </w:pPr>
      <w:r w:rsidRPr="00A306B8">
        <w:rPr>
          <w:b/>
          <w:sz w:val="28"/>
          <w:szCs w:val="28"/>
        </w:rPr>
        <w:t>Статья 1</w:t>
      </w:r>
      <w:r w:rsidRPr="00A306B8">
        <w:rPr>
          <w:sz w:val="28"/>
          <w:szCs w:val="28"/>
        </w:rPr>
        <w:t xml:space="preserve">. </w:t>
      </w:r>
      <w:proofErr w:type="gramStart"/>
      <w:r w:rsidRPr="00A306B8">
        <w:rPr>
          <w:sz w:val="28"/>
          <w:szCs w:val="28"/>
        </w:rPr>
        <w:t xml:space="preserve">Внести в Закон Приднестровской Молдавской Республики </w:t>
      </w:r>
      <w:r w:rsidRPr="00A306B8">
        <w:rPr>
          <w:sz w:val="28"/>
          <w:szCs w:val="28"/>
        </w:rPr>
        <w:br/>
        <w:t xml:space="preserve">от 25 декабря 2018 года № 343-З-VI «О республиканском бюджете </w:t>
      </w:r>
      <w:r w:rsidRPr="00A306B8">
        <w:rPr>
          <w:sz w:val="28"/>
          <w:szCs w:val="28"/>
        </w:rPr>
        <w:br/>
        <w:t xml:space="preserve">на 2019 год» (САЗ 18-52) с изменениями и дополнениями, внесенными законами Приднестровской Молдавской Республики от 29 декабря 2018 года </w:t>
      </w:r>
      <w:r w:rsidRPr="00A306B8">
        <w:rPr>
          <w:sz w:val="28"/>
          <w:szCs w:val="28"/>
        </w:rPr>
        <w:br/>
        <w:t xml:space="preserve">№ 368-ЗД-VI (САЗ 18-52,1); от 31 января 2019 года № 9-ЗИД-VI (САЗ 19-4); </w:t>
      </w:r>
      <w:r w:rsidRPr="00A306B8">
        <w:rPr>
          <w:sz w:val="28"/>
          <w:szCs w:val="28"/>
        </w:rPr>
        <w:br/>
        <w:t>от 6 марта 2019 года № 18-ЗИД-VI (САЗ 19-9);</w:t>
      </w:r>
      <w:proofErr w:type="gramEnd"/>
      <w:r w:rsidRPr="00A306B8">
        <w:rPr>
          <w:sz w:val="28"/>
          <w:szCs w:val="28"/>
        </w:rPr>
        <w:t xml:space="preserve"> </w:t>
      </w:r>
      <w:proofErr w:type="gramStart"/>
      <w:r w:rsidRPr="00A306B8">
        <w:rPr>
          <w:sz w:val="28"/>
          <w:szCs w:val="28"/>
        </w:rPr>
        <w:t xml:space="preserve">от 29 марта 2019 года </w:t>
      </w:r>
      <w:r w:rsidRPr="00A306B8">
        <w:rPr>
          <w:sz w:val="28"/>
          <w:szCs w:val="28"/>
        </w:rPr>
        <w:br/>
        <w:t xml:space="preserve">№ 39-ЗД-VI (САЗ 19-12); от 10 апреля 2019 года № 60-ЗИД-VI (САЗ 19-14); </w:t>
      </w:r>
      <w:r w:rsidRPr="00A306B8">
        <w:rPr>
          <w:sz w:val="28"/>
          <w:szCs w:val="28"/>
        </w:rPr>
        <w:br/>
        <w:t xml:space="preserve">от 16 мая 2019 года № 75-ЗИД-VI (САЗ 19-18); от 6 июня 2019 года </w:t>
      </w:r>
      <w:r w:rsidRPr="00A306B8">
        <w:rPr>
          <w:sz w:val="28"/>
          <w:szCs w:val="28"/>
        </w:rPr>
        <w:br/>
        <w:t xml:space="preserve">№ 104-ЗИ-VI (САЗ 19-21); от 21 июня 2019 года № 111-ЗИД-VI (САЗ 19-23); </w:t>
      </w:r>
      <w:r w:rsidR="002D3678">
        <w:rPr>
          <w:sz w:val="28"/>
          <w:szCs w:val="28"/>
        </w:rPr>
        <w:br/>
      </w:r>
      <w:r w:rsidRPr="00A306B8">
        <w:rPr>
          <w:sz w:val="28"/>
          <w:szCs w:val="28"/>
        </w:rPr>
        <w:t>от 12 июля 2019 года № 136-ЗИД-VI</w:t>
      </w:r>
      <w:r w:rsidR="002D3678">
        <w:rPr>
          <w:sz w:val="28"/>
          <w:szCs w:val="28"/>
        </w:rPr>
        <w:t xml:space="preserve"> </w:t>
      </w:r>
      <w:r w:rsidRPr="00A306B8">
        <w:rPr>
          <w:sz w:val="28"/>
          <w:szCs w:val="28"/>
        </w:rPr>
        <w:t xml:space="preserve">(САЗ 19-26); от 23 июля 2019 года </w:t>
      </w:r>
      <w:r w:rsidR="002D3678">
        <w:rPr>
          <w:sz w:val="28"/>
          <w:szCs w:val="28"/>
        </w:rPr>
        <w:br/>
      </w:r>
      <w:r w:rsidRPr="00A306B8">
        <w:rPr>
          <w:sz w:val="28"/>
          <w:szCs w:val="28"/>
        </w:rPr>
        <w:t xml:space="preserve">№ 137-ЗИД-VI </w:t>
      </w:r>
      <w:r w:rsidRPr="00A306B8">
        <w:rPr>
          <w:sz w:val="28"/>
          <w:szCs w:val="28"/>
          <w:lang w:eastAsia="en-US"/>
        </w:rPr>
        <w:t>(САЗ 19-28);</w:t>
      </w:r>
      <w:proofErr w:type="gramEnd"/>
      <w:r w:rsidRPr="00A306B8">
        <w:rPr>
          <w:sz w:val="28"/>
          <w:szCs w:val="28"/>
          <w:lang w:eastAsia="en-US"/>
        </w:rPr>
        <w:t xml:space="preserve"> от </w:t>
      </w:r>
      <w:r w:rsidRPr="00A306B8">
        <w:rPr>
          <w:caps/>
          <w:sz w:val="28"/>
          <w:szCs w:val="28"/>
        </w:rPr>
        <w:t xml:space="preserve">1 </w:t>
      </w:r>
      <w:r w:rsidRPr="00A306B8">
        <w:rPr>
          <w:sz w:val="28"/>
          <w:szCs w:val="28"/>
        </w:rPr>
        <w:t xml:space="preserve">августа </w:t>
      </w:r>
      <w:r w:rsidRPr="00A306B8">
        <w:rPr>
          <w:caps/>
          <w:sz w:val="28"/>
          <w:szCs w:val="28"/>
        </w:rPr>
        <w:t xml:space="preserve">2019 </w:t>
      </w:r>
      <w:r w:rsidRPr="00A306B8">
        <w:rPr>
          <w:sz w:val="28"/>
          <w:szCs w:val="28"/>
        </w:rPr>
        <w:t>года № 171-ЗИД-</w:t>
      </w:r>
      <w:r w:rsidRPr="00A306B8">
        <w:rPr>
          <w:sz w:val="28"/>
          <w:szCs w:val="28"/>
          <w:lang w:val="en-US"/>
        </w:rPr>
        <w:t>VI</w:t>
      </w:r>
      <w:r w:rsidRPr="00A306B8">
        <w:rPr>
          <w:sz w:val="28"/>
          <w:szCs w:val="28"/>
        </w:rPr>
        <w:t xml:space="preserve"> (САЗ 19-29); от 9 октября 2019 года № 178-ЗИД-VI </w:t>
      </w:r>
      <w:r w:rsidRPr="002D3678">
        <w:rPr>
          <w:sz w:val="28"/>
          <w:szCs w:val="28"/>
        </w:rPr>
        <w:t>(САЗ 19-39),</w:t>
      </w:r>
      <w:r w:rsidRPr="00A306B8">
        <w:rPr>
          <w:sz w:val="28"/>
          <w:szCs w:val="28"/>
        </w:rPr>
        <w:t xml:space="preserve"> следующие изменения</w:t>
      </w:r>
      <w:r w:rsidR="002D3678">
        <w:rPr>
          <w:sz w:val="28"/>
          <w:szCs w:val="28"/>
        </w:rPr>
        <w:t>:</w:t>
      </w:r>
    </w:p>
    <w:p w:rsidR="006610A9" w:rsidRPr="00A306B8" w:rsidRDefault="006610A9" w:rsidP="000E6287">
      <w:pPr>
        <w:pStyle w:val="a8"/>
        <w:shd w:val="clear" w:color="auto" w:fill="FFFFFF"/>
        <w:spacing w:before="0" w:beforeAutospacing="0" w:after="0" w:afterAutospacing="0"/>
        <w:ind w:firstLine="709"/>
        <w:jc w:val="both"/>
        <w:rPr>
          <w:sz w:val="28"/>
          <w:szCs w:val="28"/>
        </w:rPr>
      </w:pPr>
    </w:p>
    <w:p w:rsidR="00A306B8" w:rsidRPr="00A306B8" w:rsidRDefault="00A306B8" w:rsidP="000E6287">
      <w:pPr>
        <w:pStyle w:val="a9"/>
        <w:shd w:val="clear" w:color="auto" w:fill="FFFFFF"/>
        <w:spacing w:before="0" w:beforeAutospacing="0" w:after="0" w:afterAutospacing="0"/>
        <w:ind w:firstLine="709"/>
        <w:jc w:val="both"/>
        <w:rPr>
          <w:color w:val="000000"/>
          <w:sz w:val="28"/>
          <w:szCs w:val="28"/>
        </w:rPr>
      </w:pPr>
      <w:r w:rsidRPr="00A306B8">
        <w:rPr>
          <w:color w:val="000000"/>
          <w:sz w:val="28"/>
          <w:szCs w:val="28"/>
        </w:rPr>
        <w:t>1. Статью 1 изложить в следующей редакции:</w:t>
      </w:r>
    </w:p>
    <w:p w:rsidR="00A306B8" w:rsidRPr="00A306B8" w:rsidRDefault="00A306B8" w:rsidP="000E6287">
      <w:pPr>
        <w:pStyle w:val="a9"/>
        <w:shd w:val="clear" w:color="auto" w:fill="FFFFFF"/>
        <w:spacing w:before="0" w:beforeAutospacing="0" w:after="0" w:afterAutospacing="0"/>
        <w:ind w:firstLine="709"/>
        <w:jc w:val="both"/>
        <w:rPr>
          <w:bCs/>
          <w:sz w:val="28"/>
          <w:szCs w:val="28"/>
        </w:rPr>
      </w:pPr>
      <w:r w:rsidRPr="00A306B8">
        <w:rPr>
          <w:bCs/>
          <w:sz w:val="28"/>
          <w:szCs w:val="28"/>
        </w:rPr>
        <w:t>«Статья 1.</w:t>
      </w:r>
    </w:p>
    <w:p w:rsidR="00A306B8" w:rsidRPr="00A306B8" w:rsidRDefault="00A306B8" w:rsidP="000E6287">
      <w:pPr>
        <w:ind w:firstLine="709"/>
        <w:jc w:val="both"/>
        <w:rPr>
          <w:rStyle w:val="margin"/>
          <w:sz w:val="28"/>
          <w:szCs w:val="28"/>
        </w:rPr>
      </w:pPr>
      <w:r w:rsidRPr="00A306B8">
        <w:rPr>
          <w:rStyle w:val="margin"/>
          <w:sz w:val="28"/>
          <w:szCs w:val="28"/>
        </w:rPr>
        <w:t xml:space="preserve">Утвердить основные характеристики консолидированного бюджета </w:t>
      </w:r>
      <w:r w:rsidRPr="00A306B8">
        <w:rPr>
          <w:rStyle w:val="margin"/>
          <w:sz w:val="28"/>
          <w:szCs w:val="28"/>
        </w:rPr>
        <w:br/>
        <w:t>на 2019 год:</w:t>
      </w:r>
    </w:p>
    <w:p w:rsidR="00A306B8" w:rsidRPr="00A306B8" w:rsidRDefault="00A306B8" w:rsidP="000E6287">
      <w:pPr>
        <w:ind w:firstLine="709"/>
        <w:jc w:val="both"/>
        <w:rPr>
          <w:rStyle w:val="margin"/>
          <w:sz w:val="28"/>
          <w:szCs w:val="28"/>
        </w:rPr>
      </w:pPr>
      <w:r w:rsidRPr="00A306B8">
        <w:rPr>
          <w:rStyle w:val="margin"/>
          <w:sz w:val="28"/>
          <w:szCs w:val="28"/>
        </w:rPr>
        <w:t xml:space="preserve">а) доходы в сумме </w:t>
      </w:r>
      <w:r w:rsidRPr="00A306B8">
        <w:rPr>
          <w:color w:val="000000"/>
          <w:sz w:val="28"/>
          <w:szCs w:val="28"/>
        </w:rPr>
        <w:t xml:space="preserve">2 938 259 812  </w:t>
      </w:r>
      <w:r w:rsidRPr="00A306B8">
        <w:rPr>
          <w:rStyle w:val="margin"/>
          <w:sz w:val="28"/>
          <w:szCs w:val="28"/>
        </w:rPr>
        <w:t xml:space="preserve">рублей согласно Приложению № 1.1 </w:t>
      </w:r>
      <w:r w:rsidR="002D3678">
        <w:rPr>
          <w:rStyle w:val="margin"/>
          <w:sz w:val="28"/>
          <w:szCs w:val="28"/>
        </w:rPr>
        <w:br/>
      </w:r>
      <w:r w:rsidRPr="00A306B8">
        <w:rPr>
          <w:rStyle w:val="margin"/>
          <w:sz w:val="28"/>
          <w:szCs w:val="28"/>
        </w:rPr>
        <w:t>к настоящему Закону;</w:t>
      </w:r>
    </w:p>
    <w:p w:rsidR="00A306B8" w:rsidRPr="00A306B8" w:rsidRDefault="00A306B8" w:rsidP="000E6287">
      <w:pPr>
        <w:ind w:firstLine="709"/>
        <w:jc w:val="both"/>
        <w:rPr>
          <w:rStyle w:val="margin"/>
          <w:sz w:val="28"/>
          <w:szCs w:val="28"/>
        </w:rPr>
      </w:pPr>
      <w:r w:rsidRPr="00A306B8">
        <w:rPr>
          <w:rStyle w:val="margin"/>
          <w:sz w:val="28"/>
          <w:szCs w:val="28"/>
        </w:rPr>
        <w:t>б) предельный размер расходов в сумме 4 881 706 374 рубля;</w:t>
      </w:r>
    </w:p>
    <w:p w:rsidR="00A306B8" w:rsidRDefault="00A306B8" w:rsidP="000E6287">
      <w:pPr>
        <w:ind w:firstLine="709"/>
        <w:jc w:val="both"/>
        <w:rPr>
          <w:sz w:val="28"/>
          <w:szCs w:val="28"/>
        </w:rPr>
      </w:pPr>
      <w:r w:rsidRPr="00A306B8">
        <w:rPr>
          <w:rStyle w:val="margin"/>
          <w:sz w:val="28"/>
          <w:szCs w:val="28"/>
        </w:rPr>
        <w:t xml:space="preserve">в) предельный размер дефицита в сумме 1 892 194 163 рубля, </w:t>
      </w:r>
      <w:r w:rsidR="002D3678">
        <w:rPr>
          <w:rStyle w:val="margin"/>
          <w:sz w:val="28"/>
          <w:szCs w:val="28"/>
        </w:rPr>
        <w:br/>
      </w:r>
      <w:r w:rsidRPr="00A306B8">
        <w:rPr>
          <w:rStyle w:val="margin"/>
          <w:sz w:val="28"/>
          <w:szCs w:val="28"/>
        </w:rPr>
        <w:t>или 38,8 процента к предельному размеру расходов консолидированного бюджета»</w:t>
      </w:r>
      <w:r w:rsidRPr="00A306B8">
        <w:rPr>
          <w:sz w:val="28"/>
          <w:szCs w:val="28"/>
        </w:rPr>
        <w:t>.</w:t>
      </w:r>
    </w:p>
    <w:p w:rsidR="006610A9" w:rsidRPr="00A306B8" w:rsidRDefault="006610A9" w:rsidP="000E6287">
      <w:pPr>
        <w:ind w:firstLine="709"/>
        <w:jc w:val="both"/>
        <w:rPr>
          <w:sz w:val="28"/>
          <w:szCs w:val="28"/>
        </w:rPr>
      </w:pPr>
    </w:p>
    <w:p w:rsidR="00A306B8" w:rsidRPr="00A306B8" w:rsidRDefault="00A306B8" w:rsidP="000E6287">
      <w:pPr>
        <w:ind w:firstLine="709"/>
        <w:jc w:val="both"/>
        <w:rPr>
          <w:sz w:val="28"/>
          <w:szCs w:val="28"/>
        </w:rPr>
      </w:pPr>
      <w:r w:rsidRPr="00A306B8">
        <w:rPr>
          <w:sz w:val="28"/>
          <w:szCs w:val="28"/>
        </w:rPr>
        <w:t xml:space="preserve">2. Подпункты а), б) и в) части первой пункта 1 статьи 3 изложить </w:t>
      </w:r>
      <w:r w:rsidR="002D3678">
        <w:rPr>
          <w:sz w:val="28"/>
          <w:szCs w:val="28"/>
        </w:rPr>
        <w:br/>
      </w:r>
      <w:r w:rsidRPr="00A306B8">
        <w:rPr>
          <w:sz w:val="28"/>
          <w:szCs w:val="28"/>
        </w:rPr>
        <w:t>в следующей редакции:</w:t>
      </w:r>
    </w:p>
    <w:p w:rsidR="00A306B8" w:rsidRPr="00A306B8" w:rsidRDefault="00A306B8" w:rsidP="000E6287">
      <w:pPr>
        <w:ind w:firstLine="709"/>
        <w:jc w:val="both"/>
        <w:rPr>
          <w:sz w:val="28"/>
          <w:szCs w:val="28"/>
        </w:rPr>
      </w:pPr>
      <w:r w:rsidRPr="00A306B8">
        <w:rPr>
          <w:sz w:val="28"/>
          <w:szCs w:val="28"/>
        </w:rPr>
        <w:t xml:space="preserve">«а) доходы в сумме </w:t>
      </w:r>
      <w:r w:rsidRPr="00A306B8">
        <w:rPr>
          <w:color w:val="000000"/>
          <w:sz w:val="28"/>
          <w:szCs w:val="28"/>
        </w:rPr>
        <w:t xml:space="preserve">1 064 490 984 </w:t>
      </w:r>
      <w:r w:rsidRPr="00A306B8">
        <w:rPr>
          <w:sz w:val="28"/>
          <w:szCs w:val="28"/>
        </w:rPr>
        <w:t xml:space="preserve">рубля согласно Приложению № 1.3 </w:t>
      </w:r>
      <w:r w:rsidRPr="00A306B8">
        <w:rPr>
          <w:sz w:val="28"/>
          <w:szCs w:val="28"/>
        </w:rPr>
        <w:br/>
        <w:t>к настоящему Закону;</w:t>
      </w:r>
    </w:p>
    <w:p w:rsidR="00A306B8" w:rsidRPr="00A306B8" w:rsidRDefault="00A306B8" w:rsidP="000E6287">
      <w:pPr>
        <w:ind w:firstLine="709"/>
        <w:jc w:val="both"/>
        <w:rPr>
          <w:sz w:val="28"/>
          <w:szCs w:val="28"/>
        </w:rPr>
      </w:pPr>
      <w:r w:rsidRPr="00A306B8">
        <w:rPr>
          <w:sz w:val="28"/>
          <w:szCs w:val="28"/>
        </w:rPr>
        <w:t xml:space="preserve">б) расходы в сумме </w:t>
      </w:r>
      <w:r w:rsidRPr="00A306B8">
        <w:rPr>
          <w:color w:val="000000"/>
          <w:sz w:val="28"/>
          <w:szCs w:val="28"/>
        </w:rPr>
        <w:t xml:space="preserve">1 288 268 249 </w:t>
      </w:r>
      <w:r w:rsidRPr="00A306B8">
        <w:rPr>
          <w:sz w:val="28"/>
          <w:szCs w:val="28"/>
        </w:rPr>
        <w:t xml:space="preserve">рублей согласно Приложению № 3 </w:t>
      </w:r>
      <w:r w:rsidRPr="00A306B8">
        <w:rPr>
          <w:sz w:val="28"/>
          <w:szCs w:val="28"/>
        </w:rPr>
        <w:br/>
        <w:t>к настоящему Закону;</w:t>
      </w:r>
    </w:p>
    <w:p w:rsidR="00A306B8" w:rsidRPr="00A306B8" w:rsidRDefault="00A306B8" w:rsidP="000E6287">
      <w:pPr>
        <w:ind w:firstLine="709"/>
        <w:jc w:val="both"/>
        <w:rPr>
          <w:sz w:val="28"/>
          <w:szCs w:val="28"/>
        </w:rPr>
      </w:pPr>
      <w:r w:rsidRPr="00A306B8">
        <w:rPr>
          <w:sz w:val="28"/>
          <w:szCs w:val="28"/>
        </w:rPr>
        <w:lastRenderedPageBreak/>
        <w:t xml:space="preserve">в) предельный размер дефицита местных бюджетов городов (районов) </w:t>
      </w:r>
      <w:r w:rsidRPr="00A306B8">
        <w:rPr>
          <w:sz w:val="28"/>
          <w:szCs w:val="28"/>
        </w:rPr>
        <w:br/>
        <w:t xml:space="preserve">в сумме </w:t>
      </w:r>
      <w:r w:rsidRPr="00A306B8">
        <w:rPr>
          <w:color w:val="000000"/>
          <w:sz w:val="28"/>
          <w:szCs w:val="28"/>
        </w:rPr>
        <w:t xml:space="preserve">223 777 265 </w:t>
      </w:r>
      <w:r w:rsidRPr="00A306B8">
        <w:rPr>
          <w:sz w:val="28"/>
          <w:szCs w:val="28"/>
        </w:rPr>
        <w:t xml:space="preserve">рублей, или 17,4 процента к расходной части местных бюджетов, источником </w:t>
      </w:r>
      <w:proofErr w:type="gramStart"/>
      <w:r w:rsidRPr="00A306B8">
        <w:rPr>
          <w:sz w:val="28"/>
          <w:szCs w:val="28"/>
        </w:rPr>
        <w:t>покрытия</w:t>
      </w:r>
      <w:proofErr w:type="gramEnd"/>
      <w:r w:rsidRPr="00A306B8">
        <w:rPr>
          <w:sz w:val="28"/>
          <w:szCs w:val="28"/>
        </w:rPr>
        <w:t xml:space="preserve"> которого являются:</w:t>
      </w:r>
    </w:p>
    <w:p w:rsidR="00A306B8" w:rsidRPr="00A306B8" w:rsidRDefault="00A306B8" w:rsidP="000E6287">
      <w:pPr>
        <w:ind w:firstLine="709"/>
        <w:jc w:val="both"/>
        <w:rPr>
          <w:sz w:val="28"/>
          <w:szCs w:val="28"/>
        </w:rPr>
      </w:pPr>
      <w:r w:rsidRPr="00A306B8">
        <w:rPr>
          <w:sz w:val="28"/>
          <w:szCs w:val="28"/>
        </w:rPr>
        <w:t xml:space="preserve">1) дотации (трансферты), выделяемые из республиканского бюджета, </w:t>
      </w:r>
      <w:r w:rsidRPr="00A306B8">
        <w:rPr>
          <w:sz w:val="28"/>
          <w:szCs w:val="28"/>
        </w:rPr>
        <w:br/>
        <w:t>в сумме 168 316 871 рубль;</w:t>
      </w:r>
    </w:p>
    <w:p w:rsidR="00A306B8" w:rsidRPr="00A306B8" w:rsidRDefault="00A306B8" w:rsidP="000E6287">
      <w:pPr>
        <w:ind w:firstLine="709"/>
        <w:jc w:val="both"/>
        <w:rPr>
          <w:sz w:val="28"/>
          <w:szCs w:val="28"/>
        </w:rPr>
      </w:pPr>
      <w:r w:rsidRPr="00A306B8">
        <w:rPr>
          <w:sz w:val="28"/>
          <w:szCs w:val="28"/>
        </w:rPr>
        <w:t xml:space="preserve">2) остатки средств по состоянию на 1 января 2019 года на счетах местных бюджетов городов (районов), не имеющих целевого назначения, в сумме </w:t>
      </w:r>
      <w:r w:rsidR="002D3678">
        <w:rPr>
          <w:sz w:val="28"/>
          <w:szCs w:val="28"/>
        </w:rPr>
        <w:br/>
      </w:r>
      <w:r w:rsidRPr="00A306B8">
        <w:rPr>
          <w:sz w:val="28"/>
          <w:szCs w:val="28"/>
        </w:rPr>
        <w:t xml:space="preserve">17 176 159 рублей; </w:t>
      </w:r>
    </w:p>
    <w:p w:rsidR="00A306B8" w:rsidRPr="00A306B8" w:rsidRDefault="00A306B8" w:rsidP="000E6287">
      <w:pPr>
        <w:ind w:firstLine="709"/>
        <w:jc w:val="both"/>
        <w:rPr>
          <w:sz w:val="28"/>
          <w:szCs w:val="28"/>
        </w:rPr>
      </w:pPr>
      <w:r w:rsidRPr="00A306B8">
        <w:rPr>
          <w:sz w:val="28"/>
          <w:szCs w:val="28"/>
        </w:rPr>
        <w:t xml:space="preserve">3) остатки средств по состоянию на 1 января 2019 года на бюджетных счетах местных бюджетов городов и районов, имеющих целевое назначение, </w:t>
      </w:r>
      <w:r w:rsidRPr="00A306B8">
        <w:rPr>
          <w:sz w:val="28"/>
          <w:szCs w:val="28"/>
        </w:rPr>
        <w:br/>
        <w:t>в сумме 34 076 240 рублей, которые являются переходящими и направляются на увеличение расходов местных бюджетов соответствующего города (района) на финансирование целевых мероприятий.</w:t>
      </w:r>
    </w:p>
    <w:p w:rsidR="00A306B8" w:rsidRPr="00A306B8" w:rsidRDefault="00A306B8" w:rsidP="000E6287">
      <w:pPr>
        <w:ind w:firstLine="709"/>
        <w:jc w:val="both"/>
        <w:rPr>
          <w:sz w:val="28"/>
          <w:szCs w:val="28"/>
        </w:rPr>
      </w:pPr>
      <w:r w:rsidRPr="002D3678">
        <w:rPr>
          <w:sz w:val="28"/>
          <w:szCs w:val="28"/>
        </w:rPr>
        <w:t xml:space="preserve">Источниками покрытия дефицита местных бюджетов городов (районов) также являются средства, полученные сверх запланированных поступлений </w:t>
      </w:r>
      <w:r w:rsidR="000E6287">
        <w:rPr>
          <w:sz w:val="28"/>
          <w:szCs w:val="28"/>
        </w:rPr>
        <w:br/>
      </w:r>
      <w:r w:rsidRPr="002D3678">
        <w:rPr>
          <w:sz w:val="28"/>
          <w:szCs w:val="28"/>
        </w:rPr>
        <w:t xml:space="preserve">в доходную часть местных бюджетов городов (районов), а также </w:t>
      </w:r>
      <w:r w:rsidR="000E6287">
        <w:rPr>
          <w:sz w:val="28"/>
          <w:szCs w:val="28"/>
        </w:rPr>
        <w:br/>
      </w:r>
      <w:r w:rsidRPr="002D3678">
        <w:rPr>
          <w:sz w:val="28"/>
          <w:szCs w:val="28"/>
        </w:rPr>
        <w:t>от незапланированных источников доходов местных бюджетов</w:t>
      </w:r>
      <w:proofErr w:type="gramStart"/>
      <w:r w:rsidRPr="002D3678">
        <w:rPr>
          <w:sz w:val="28"/>
          <w:szCs w:val="28"/>
        </w:rPr>
        <w:t>.</w:t>
      </w:r>
      <w:r w:rsidRPr="00A306B8">
        <w:rPr>
          <w:sz w:val="28"/>
          <w:szCs w:val="28"/>
        </w:rPr>
        <w:t>».</w:t>
      </w:r>
      <w:proofErr w:type="gramEnd"/>
    </w:p>
    <w:p w:rsidR="00A306B8" w:rsidRPr="00A306B8" w:rsidRDefault="00A306B8" w:rsidP="000E6287">
      <w:pPr>
        <w:ind w:firstLine="709"/>
        <w:jc w:val="both"/>
        <w:rPr>
          <w:sz w:val="28"/>
          <w:szCs w:val="28"/>
        </w:rPr>
      </w:pPr>
    </w:p>
    <w:p w:rsidR="00A306B8" w:rsidRPr="00A306B8" w:rsidRDefault="00A306B8" w:rsidP="000E6287">
      <w:pPr>
        <w:ind w:firstLine="709"/>
        <w:jc w:val="both"/>
        <w:rPr>
          <w:sz w:val="28"/>
          <w:szCs w:val="28"/>
        </w:rPr>
      </w:pPr>
      <w:r w:rsidRPr="00A306B8">
        <w:rPr>
          <w:sz w:val="28"/>
          <w:szCs w:val="28"/>
        </w:rPr>
        <w:t xml:space="preserve">3. В части </w:t>
      </w:r>
      <w:r w:rsidRPr="000E6287">
        <w:rPr>
          <w:sz w:val="28"/>
          <w:szCs w:val="28"/>
        </w:rPr>
        <w:t>третьей</w:t>
      </w:r>
      <w:r w:rsidRPr="00A306B8">
        <w:rPr>
          <w:sz w:val="28"/>
          <w:szCs w:val="28"/>
        </w:rPr>
        <w:t xml:space="preserve"> пункта 1 статьи 3 словесно-цифровое обозначение «1 502 077 186 рублей» заменить словесно-цифровым обозначением «</w:t>
      </w:r>
      <w:r w:rsidRPr="00A306B8">
        <w:rPr>
          <w:color w:val="000000"/>
          <w:sz w:val="28"/>
          <w:szCs w:val="28"/>
        </w:rPr>
        <w:t>1 507 187 881 рубль</w:t>
      </w:r>
      <w:r w:rsidRPr="00A306B8">
        <w:rPr>
          <w:sz w:val="28"/>
          <w:szCs w:val="28"/>
        </w:rPr>
        <w:t>».</w:t>
      </w:r>
    </w:p>
    <w:p w:rsidR="00A306B8" w:rsidRPr="00A306B8" w:rsidRDefault="00A306B8" w:rsidP="000E6287">
      <w:pPr>
        <w:ind w:firstLine="709"/>
        <w:jc w:val="both"/>
        <w:rPr>
          <w:sz w:val="28"/>
          <w:szCs w:val="28"/>
        </w:rPr>
      </w:pPr>
    </w:p>
    <w:p w:rsidR="00A306B8" w:rsidRPr="00A306B8" w:rsidRDefault="00A306B8" w:rsidP="000E6287">
      <w:pPr>
        <w:pStyle w:val="a9"/>
        <w:shd w:val="clear" w:color="auto" w:fill="FFFFFF"/>
        <w:spacing w:before="0" w:beforeAutospacing="0" w:after="0" w:afterAutospacing="0"/>
        <w:ind w:firstLine="709"/>
        <w:jc w:val="both"/>
        <w:rPr>
          <w:color w:val="000000"/>
          <w:sz w:val="28"/>
          <w:szCs w:val="28"/>
        </w:rPr>
      </w:pPr>
      <w:r w:rsidRPr="00A306B8">
        <w:rPr>
          <w:bCs/>
          <w:sz w:val="28"/>
          <w:szCs w:val="28"/>
        </w:rPr>
        <w:t xml:space="preserve">4. </w:t>
      </w:r>
      <w:r w:rsidRPr="00A306B8">
        <w:rPr>
          <w:color w:val="000000"/>
          <w:sz w:val="28"/>
          <w:szCs w:val="28"/>
        </w:rPr>
        <w:t>В Приложении № 1.1 к Закону:</w:t>
      </w:r>
    </w:p>
    <w:p w:rsidR="00A306B8" w:rsidRPr="00A306B8" w:rsidRDefault="00A306B8" w:rsidP="000E6287">
      <w:pPr>
        <w:pStyle w:val="a9"/>
        <w:shd w:val="clear" w:color="auto" w:fill="FFFFFF"/>
        <w:spacing w:before="0" w:beforeAutospacing="0" w:after="0" w:afterAutospacing="0"/>
        <w:ind w:firstLine="709"/>
        <w:jc w:val="both"/>
        <w:rPr>
          <w:color w:val="000000"/>
          <w:sz w:val="28"/>
          <w:szCs w:val="28"/>
        </w:rPr>
      </w:pPr>
      <w:r w:rsidRPr="00A306B8">
        <w:rPr>
          <w:color w:val="000000"/>
          <w:sz w:val="28"/>
          <w:szCs w:val="28"/>
        </w:rPr>
        <w:t xml:space="preserve">а) по коду 2000000 «Неналоговые доходы», в столбце «Бендеры» цифровое обозначение «9 808 930» заменить цифровым обозначением </w:t>
      </w:r>
      <w:r w:rsidR="000E6287">
        <w:rPr>
          <w:color w:val="000000"/>
          <w:sz w:val="28"/>
          <w:szCs w:val="28"/>
        </w:rPr>
        <w:br/>
      </w:r>
      <w:r w:rsidRPr="00A306B8">
        <w:rPr>
          <w:color w:val="000000"/>
          <w:sz w:val="28"/>
          <w:szCs w:val="28"/>
        </w:rPr>
        <w:t>«10 711 630»;</w:t>
      </w:r>
    </w:p>
    <w:p w:rsidR="00A306B8" w:rsidRPr="00A306B8" w:rsidRDefault="00A306B8" w:rsidP="000E6287">
      <w:pPr>
        <w:pStyle w:val="a9"/>
        <w:shd w:val="clear" w:color="auto" w:fill="FFFFFF"/>
        <w:spacing w:before="0" w:beforeAutospacing="0" w:after="0" w:afterAutospacing="0"/>
        <w:ind w:firstLine="709"/>
        <w:jc w:val="both"/>
        <w:rPr>
          <w:color w:val="000000"/>
          <w:sz w:val="28"/>
          <w:szCs w:val="28"/>
        </w:rPr>
      </w:pPr>
      <w:r w:rsidRPr="00A306B8">
        <w:rPr>
          <w:color w:val="000000"/>
          <w:sz w:val="28"/>
          <w:szCs w:val="28"/>
        </w:rPr>
        <w:t xml:space="preserve">б) по коду 2020000 «Доходы от продажи имущества, находящегося </w:t>
      </w:r>
      <w:r w:rsidR="000E6287">
        <w:rPr>
          <w:color w:val="000000"/>
          <w:sz w:val="28"/>
          <w:szCs w:val="28"/>
        </w:rPr>
        <w:br/>
      </w:r>
      <w:r w:rsidRPr="00A306B8">
        <w:rPr>
          <w:color w:val="000000"/>
          <w:sz w:val="28"/>
          <w:szCs w:val="28"/>
        </w:rPr>
        <w:t xml:space="preserve">в государственной и муниципальной собственности», в столбце «Бендеры» цифровое обозначение «652 401» заменить цифровым обозначением </w:t>
      </w:r>
      <w:r w:rsidR="000E6287">
        <w:rPr>
          <w:color w:val="000000"/>
          <w:sz w:val="28"/>
          <w:szCs w:val="28"/>
        </w:rPr>
        <w:br/>
      </w:r>
      <w:r w:rsidRPr="00A306B8">
        <w:rPr>
          <w:color w:val="000000"/>
          <w:sz w:val="28"/>
          <w:szCs w:val="28"/>
        </w:rPr>
        <w:t>«1 555 101»;</w:t>
      </w:r>
    </w:p>
    <w:p w:rsidR="00A306B8" w:rsidRPr="00A306B8" w:rsidRDefault="00A306B8" w:rsidP="000E6287">
      <w:pPr>
        <w:ind w:firstLine="709"/>
        <w:jc w:val="both"/>
        <w:rPr>
          <w:sz w:val="28"/>
          <w:szCs w:val="28"/>
        </w:rPr>
      </w:pPr>
      <w:r w:rsidRPr="00A306B8">
        <w:rPr>
          <w:color w:val="000000"/>
          <w:sz w:val="28"/>
          <w:szCs w:val="28"/>
        </w:rPr>
        <w:t xml:space="preserve">в) по коду 2020100 «Поступления от приватизации объектов государственной и муниципальной собственности», в столбце «Бендеры» цифровое обозначение «500 000» заменить цифровым обозначением </w:t>
      </w:r>
      <w:r w:rsidR="000E6287">
        <w:rPr>
          <w:color w:val="000000"/>
          <w:sz w:val="28"/>
          <w:szCs w:val="28"/>
        </w:rPr>
        <w:br/>
      </w:r>
      <w:r w:rsidRPr="00A306B8">
        <w:rPr>
          <w:color w:val="000000"/>
          <w:sz w:val="28"/>
          <w:szCs w:val="28"/>
        </w:rPr>
        <w:t xml:space="preserve">«1 402 700» </w:t>
      </w:r>
      <w:r w:rsidRPr="00A306B8">
        <w:rPr>
          <w:sz w:val="28"/>
          <w:szCs w:val="28"/>
        </w:rPr>
        <w:t>–</w:t>
      </w:r>
    </w:p>
    <w:p w:rsidR="00A306B8" w:rsidRPr="00A306B8" w:rsidRDefault="00A306B8" w:rsidP="000E6287">
      <w:pPr>
        <w:ind w:firstLine="709"/>
        <w:jc w:val="both"/>
        <w:rPr>
          <w:sz w:val="28"/>
          <w:szCs w:val="28"/>
        </w:rPr>
      </w:pPr>
      <w:r w:rsidRPr="00A306B8">
        <w:rPr>
          <w:sz w:val="28"/>
          <w:szCs w:val="28"/>
        </w:rPr>
        <w:t>с последующим изменением итоговых сумм по Приложению.</w:t>
      </w:r>
    </w:p>
    <w:p w:rsidR="00A306B8" w:rsidRPr="00A306B8" w:rsidRDefault="00A306B8" w:rsidP="000E6287">
      <w:pPr>
        <w:pStyle w:val="a9"/>
        <w:shd w:val="clear" w:color="auto" w:fill="FFFFFF"/>
        <w:spacing w:before="0" w:beforeAutospacing="0" w:after="0" w:afterAutospacing="0"/>
        <w:ind w:firstLine="709"/>
        <w:jc w:val="both"/>
        <w:rPr>
          <w:color w:val="000000"/>
          <w:sz w:val="28"/>
          <w:szCs w:val="28"/>
        </w:rPr>
      </w:pPr>
    </w:p>
    <w:p w:rsidR="00A306B8" w:rsidRPr="00A306B8" w:rsidRDefault="00A306B8" w:rsidP="000E6287">
      <w:pPr>
        <w:pStyle w:val="a9"/>
        <w:shd w:val="clear" w:color="auto" w:fill="FFFFFF"/>
        <w:spacing w:before="0" w:beforeAutospacing="0" w:after="0" w:afterAutospacing="0"/>
        <w:ind w:firstLine="709"/>
        <w:jc w:val="both"/>
        <w:rPr>
          <w:color w:val="000000"/>
          <w:sz w:val="28"/>
          <w:szCs w:val="28"/>
        </w:rPr>
      </w:pPr>
      <w:r w:rsidRPr="00A306B8">
        <w:rPr>
          <w:color w:val="000000"/>
          <w:sz w:val="28"/>
          <w:szCs w:val="28"/>
        </w:rPr>
        <w:t>5. В Приложении № 1.3 к Закону:</w:t>
      </w:r>
    </w:p>
    <w:p w:rsidR="00A306B8" w:rsidRPr="00A306B8" w:rsidRDefault="00A306B8" w:rsidP="000E6287">
      <w:pPr>
        <w:pStyle w:val="a9"/>
        <w:shd w:val="clear" w:color="auto" w:fill="FFFFFF"/>
        <w:spacing w:before="0" w:beforeAutospacing="0" w:after="0" w:afterAutospacing="0"/>
        <w:ind w:firstLine="709"/>
        <w:jc w:val="both"/>
        <w:rPr>
          <w:color w:val="000000"/>
          <w:sz w:val="28"/>
          <w:szCs w:val="28"/>
        </w:rPr>
      </w:pPr>
      <w:r w:rsidRPr="00A306B8">
        <w:rPr>
          <w:color w:val="000000"/>
          <w:sz w:val="28"/>
          <w:szCs w:val="28"/>
        </w:rPr>
        <w:t xml:space="preserve">а) по коду 2000000 «Неналоговые доходы», в столбце «Бендеры» цифровое обозначение «5 809 059» заменить цифровым обозначением </w:t>
      </w:r>
      <w:r w:rsidR="000E6287">
        <w:rPr>
          <w:color w:val="000000"/>
          <w:sz w:val="28"/>
          <w:szCs w:val="28"/>
        </w:rPr>
        <w:br/>
      </w:r>
      <w:r w:rsidRPr="00A306B8">
        <w:rPr>
          <w:color w:val="000000"/>
          <w:sz w:val="28"/>
          <w:szCs w:val="28"/>
        </w:rPr>
        <w:t>«6 711 759»;</w:t>
      </w:r>
    </w:p>
    <w:p w:rsidR="00A306B8" w:rsidRPr="00A306B8" w:rsidRDefault="00A306B8" w:rsidP="000E6287">
      <w:pPr>
        <w:pStyle w:val="a9"/>
        <w:shd w:val="clear" w:color="auto" w:fill="FFFFFF"/>
        <w:spacing w:before="0" w:beforeAutospacing="0" w:after="0" w:afterAutospacing="0"/>
        <w:ind w:firstLine="709"/>
        <w:jc w:val="both"/>
        <w:rPr>
          <w:color w:val="000000"/>
          <w:sz w:val="28"/>
          <w:szCs w:val="28"/>
        </w:rPr>
      </w:pPr>
      <w:r w:rsidRPr="00A306B8">
        <w:rPr>
          <w:color w:val="000000"/>
          <w:sz w:val="28"/>
          <w:szCs w:val="28"/>
        </w:rPr>
        <w:t xml:space="preserve">б) по коду 2020000 «Доходы от продажи имущества, находящегося </w:t>
      </w:r>
      <w:r w:rsidR="000E6287">
        <w:rPr>
          <w:color w:val="000000"/>
          <w:sz w:val="28"/>
          <w:szCs w:val="28"/>
        </w:rPr>
        <w:br/>
      </w:r>
      <w:r w:rsidRPr="00A306B8">
        <w:rPr>
          <w:color w:val="000000"/>
          <w:sz w:val="28"/>
          <w:szCs w:val="28"/>
        </w:rPr>
        <w:t xml:space="preserve">в государственной и муниципальной собственности», в столбце «Бендеры» цифровое обозначение «626 939» заменить цифровым обозначением </w:t>
      </w:r>
      <w:r w:rsidR="000E6287">
        <w:rPr>
          <w:color w:val="000000"/>
          <w:sz w:val="28"/>
          <w:szCs w:val="28"/>
        </w:rPr>
        <w:br/>
      </w:r>
      <w:r w:rsidRPr="00A306B8">
        <w:rPr>
          <w:color w:val="000000"/>
          <w:sz w:val="28"/>
          <w:szCs w:val="28"/>
        </w:rPr>
        <w:t>«1 529 639»;</w:t>
      </w:r>
    </w:p>
    <w:p w:rsidR="00A306B8" w:rsidRPr="00A306B8" w:rsidRDefault="00A306B8" w:rsidP="000E6287">
      <w:pPr>
        <w:ind w:firstLine="709"/>
        <w:jc w:val="both"/>
        <w:rPr>
          <w:sz w:val="28"/>
          <w:szCs w:val="28"/>
        </w:rPr>
      </w:pPr>
      <w:r w:rsidRPr="00A306B8">
        <w:rPr>
          <w:color w:val="000000"/>
          <w:sz w:val="28"/>
          <w:szCs w:val="28"/>
        </w:rPr>
        <w:lastRenderedPageBreak/>
        <w:t xml:space="preserve">в) по коду 2020100 «Поступления от приватизации объектов государственной и муниципальной собственности», в столбце «Бендеры» цифровое обозначение «500 000» заменить цифровым обозначением </w:t>
      </w:r>
      <w:r w:rsidR="000E6287">
        <w:rPr>
          <w:color w:val="000000"/>
          <w:sz w:val="28"/>
          <w:szCs w:val="28"/>
        </w:rPr>
        <w:br/>
      </w:r>
      <w:r w:rsidRPr="00A306B8">
        <w:rPr>
          <w:color w:val="000000"/>
          <w:sz w:val="28"/>
          <w:szCs w:val="28"/>
        </w:rPr>
        <w:t xml:space="preserve">«1 402 700» </w:t>
      </w:r>
      <w:r w:rsidRPr="00A306B8">
        <w:rPr>
          <w:sz w:val="28"/>
          <w:szCs w:val="28"/>
        </w:rPr>
        <w:t>–</w:t>
      </w:r>
    </w:p>
    <w:p w:rsidR="00A306B8" w:rsidRPr="00A306B8" w:rsidRDefault="00A306B8" w:rsidP="000E6287">
      <w:pPr>
        <w:ind w:firstLine="709"/>
        <w:jc w:val="both"/>
        <w:rPr>
          <w:sz w:val="28"/>
          <w:szCs w:val="28"/>
        </w:rPr>
      </w:pPr>
      <w:r w:rsidRPr="00A306B8">
        <w:rPr>
          <w:sz w:val="28"/>
          <w:szCs w:val="28"/>
        </w:rPr>
        <w:t>с последующим изменением итоговых сумм по Приложению.</w:t>
      </w:r>
    </w:p>
    <w:p w:rsidR="00A306B8" w:rsidRPr="00A306B8" w:rsidRDefault="00A306B8" w:rsidP="000E6287">
      <w:pPr>
        <w:pStyle w:val="a9"/>
        <w:shd w:val="clear" w:color="auto" w:fill="FFFFFF"/>
        <w:spacing w:before="0" w:beforeAutospacing="0" w:after="0" w:afterAutospacing="0"/>
        <w:ind w:firstLine="709"/>
        <w:jc w:val="both"/>
        <w:rPr>
          <w:color w:val="000000"/>
          <w:sz w:val="28"/>
          <w:szCs w:val="28"/>
        </w:rPr>
      </w:pPr>
    </w:p>
    <w:p w:rsidR="00A306B8" w:rsidRPr="00A306B8" w:rsidRDefault="00A306B8" w:rsidP="000E6287">
      <w:pPr>
        <w:pStyle w:val="a9"/>
        <w:shd w:val="clear" w:color="auto" w:fill="FFFFFF"/>
        <w:spacing w:before="0" w:beforeAutospacing="0" w:after="0" w:afterAutospacing="0"/>
        <w:ind w:firstLine="709"/>
        <w:jc w:val="both"/>
        <w:rPr>
          <w:color w:val="000000"/>
          <w:sz w:val="28"/>
          <w:szCs w:val="28"/>
        </w:rPr>
      </w:pPr>
      <w:r w:rsidRPr="00A306B8">
        <w:rPr>
          <w:color w:val="000000"/>
          <w:sz w:val="28"/>
          <w:szCs w:val="28"/>
        </w:rPr>
        <w:t>6. В Приложении № 3 к Закону:</w:t>
      </w:r>
    </w:p>
    <w:p w:rsidR="00A306B8" w:rsidRPr="00A306B8" w:rsidRDefault="00A306B8" w:rsidP="000E6287">
      <w:pPr>
        <w:pStyle w:val="a9"/>
        <w:shd w:val="clear" w:color="auto" w:fill="FFFFFF"/>
        <w:spacing w:before="0" w:beforeAutospacing="0" w:after="0" w:afterAutospacing="0"/>
        <w:ind w:firstLine="709"/>
        <w:jc w:val="both"/>
        <w:rPr>
          <w:color w:val="000000"/>
          <w:sz w:val="28"/>
          <w:szCs w:val="28"/>
        </w:rPr>
      </w:pPr>
      <w:r w:rsidRPr="00A306B8">
        <w:rPr>
          <w:color w:val="000000"/>
          <w:sz w:val="28"/>
          <w:szCs w:val="28"/>
        </w:rPr>
        <w:t>а) по строке «Доходы местных бюджетов», в столбце «Бендеры» цифровое обозначение «224 834 908» заменить цифровым обозначением «225 737 608»;</w:t>
      </w:r>
    </w:p>
    <w:p w:rsidR="00A306B8" w:rsidRPr="00A306B8" w:rsidRDefault="00A306B8" w:rsidP="000E6287">
      <w:pPr>
        <w:pStyle w:val="a9"/>
        <w:shd w:val="clear" w:color="auto" w:fill="FFFFFF"/>
        <w:spacing w:before="0" w:beforeAutospacing="0" w:after="0" w:afterAutospacing="0"/>
        <w:ind w:firstLine="709"/>
        <w:jc w:val="both"/>
        <w:rPr>
          <w:color w:val="000000"/>
          <w:sz w:val="28"/>
          <w:szCs w:val="28"/>
        </w:rPr>
      </w:pPr>
      <w:r w:rsidRPr="00A306B8">
        <w:rPr>
          <w:color w:val="000000"/>
          <w:sz w:val="28"/>
          <w:szCs w:val="28"/>
        </w:rPr>
        <w:t xml:space="preserve">б) по строке «б) имеющие целевое назначение», в столбце «Бендеры» цифровое обозначение «26 472 610» заменить цифровым обозначением </w:t>
      </w:r>
      <w:r w:rsidR="000E6287">
        <w:rPr>
          <w:color w:val="000000"/>
          <w:sz w:val="28"/>
          <w:szCs w:val="28"/>
        </w:rPr>
        <w:br/>
      </w:r>
      <w:r w:rsidRPr="00A306B8">
        <w:rPr>
          <w:color w:val="000000"/>
          <w:sz w:val="28"/>
          <w:szCs w:val="28"/>
        </w:rPr>
        <w:t>«27 375 310»;</w:t>
      </w:r>
    </w:p>
    <w:p w:rsidR="00A306B8" w:rsidRPr="00A306B8" w:rsidRDefault="00A306B8" w:rsidP="000E6287">
      <w:pPr>
        <w:pStyle w:val="a9"/>
        <w:shd w:val="clear" w:color="auto" w:fill="FFFFFF"/>
        <w:spacing w:before="0" w:beforeAutospacing="0" w:after="0" w:afterAutospacing="0"/>
        <w:ind w:firstLine="709"/>
        <w:jc w:val="both"/>
        <w:rPr>
          <w:color w:val="000000"/>
          <w:sz w:val="28"/>
          <w:szCs w:val="28"/>
        </w:rPr>
      </w:pPr>
      <w:r w:rsidRPr="00A306B8">
        <w:rPr>
          <w:color w:val="000000"/>
          <w:sz w:val="28"/>
          <w:szCs w:val="28"/>
        </w:rPr>
        <w:t>в) по строке «Расходы местных бюджетов, из них», в столбце «Бендеры» цифровое обозначение «242 517 784» заменить цифровым обозначением «</w:t>
      </w:r>
      <w:r w:rsidRPr="00A306B8">
        <w:rPr>
          <w:bCs/>
          <w:sz w:val="28"/>
          <w:szCs w:val="28"/>
        </w:rPr>
        <w:t>247 628 479</w:t>
      </w:r>
      <w:r w:rsidRPr="00A306B8">
        <w:rPr>
          <w:color w:val="000000"/>
          <w:sz w:val="28"/>
          <w:szCs w:val="28"/>
        </w:rPr>
        <w:t xml:space="preserve">»; </w:t>
      </w:r>
    </w:p>
    <w:p w:rsidR="00A306B8" w:rsidRPr="00A306B8" w:rsidRDefault="00A306B8" w:rsidP="000E6287">
      <w:pPr>
        <w:pStyle w:val="a9"/>
        <w:shd w:val="clear" w:color="auto" w:fill="FFFFFF"/>
        <w:spacing w:before="0" w:beforeAutospacing="0" w:after="0" w:afterAutospacing="0"/>
        <w:ind w:firstLine="709"/>
        <w:jc w:val="both"/>
        <w:rPr>
          <w:color w:val="000000"/>
          <w:sz w:val="28"/>
          <w:szCs w:val="28"/>
        </w:rPr>
      </w:pPr>
      <w:r w:rsidRPr="00A306B8">
        <w:rPr>
          <w:color w:val="000000"/>
          <w:sz w:val="28"/>
          <w:szCs w:val="28"/>
        </w:rPr>
        <w:t>г) по строке «а) расходы к распределению (очищенные)»</w:t>
      </w:r>
      <w:r w:rsidR="003E76FC">
        <w:rPr>
          <w:color w:val="000000"/>
          <w:sz w:val="28"/>
          <w:szCs w:val="28"/>
        </w:rPr>
        <w:t>,</w:t>
      </w:r>
      <w:r w:rsidRPr="00A306B8">
        <w:rPr>
          <w:color w:val="000000"/>
          <w:sz w:val="28"/>
          <w:szCs w:val="28"/>
        </w:rPr>
        <w:t xml:space="preserve"> в столбце «Бендеры» цифровое обозначение «211 212 105» заменить цифровым обозначением «</w:t>
      </w:r>
      <w:r w:rsidRPr="00A306B8">
        <w:rPr>
          <w:bCs/>
          <w:sz w:val="28"/>
          <w:szCs w:val="28"/>
        </w:rPr>
        <w:t>214</w:t>
      </w:r>
      <w:r w:rsidRPr="00A306B8">
        <w:rPr>
          <w:bCs/>
          <w:sz w:val="28"/>
          <w:szCs w:val="28"/>
          <w:lang w:val="en-US"/>
        </w:rPr>
        <w:t> </w:t>
      </w:r>
      <w:r w:rsidRPr="00A306B8">
        <w:rPr>
          <w:bCs/>
          <w:sz w:val="28"/>
          <w:szCs w:val="28"/>
        </w:rPr>
        <w:t>441 443</w:t>
      </w:r>
      <w:r w:rsidRPr="00A306B8">
        <w:rPr>
          <w:color w:val="000000"/>
          <w:sz w:val="28"/>
          <w:szCs w:val="28"/>
        </w:rPr>
        <w:t>»;</w:t>
      </w:r>
    </w:p>
    <w:p w:rsidR="00A306B8" w:rsidRPr="00A306B8" w:rsidRDefault="00A306B8" w:rsidP="000E6287">
      <w:pPr>
        <w:pStyle w:val="a9"/>
        <w:shd w:val="clear" w:color="auto" w:fill="FFFFFF"/>
        <w:spacing w:before="0" w:beforeAutospacing="0" w:after="0" w:afterAutospacing="0"/>
        <w:ind w:firstLine="709"/>
        <w:jc w:val="both"/>
        <w:rPr>
          <w:color w:val="000000"/>
          <w:sz w:val="28"/>
          <w:szCs w:val="28"/>
        </w:rPr>
      </w:pPr>
      <w:proofErr w:type="spellStart"/>
      <w:r w:rsidRPr="00A306B8">
        <w:rPr>
          <w:color w:val="000000"/>
          <w:sz w:val="28"/>
          <w:szCs w:val="28"/>
        </w:rPr>
        <w:t>д</w:t>
      </w:r>
      <w:proofErr w:type="spellEnd"/>
      <w:r w:rsidRPr="00A306B8">
        <w:rPr>
          <w:color w:val="000000"/>
          <w:sz w:val="28"/>
          <w:szCs w:val="28"/>
        </w:rPr>
        <w:t>) по строке «2) прочие статьи»</w:t>
      </w:r>
      <w:r w:rsidR="003E76FC">
        <w:rPr>
          <w:color w:val="000000"/>
          <w:sz w:val="28"/>
          <w:szCs w:val="28"/>
        </w:rPr>
        <w:t>,</w:t>
      </w:r>
      <w:r w:rsidRPr="00A306B8">
        <w:rPr>
          <w:color w:val="000000"/>
          <w:sz w:val="28"/>
          <w:szCs w:val="28"/>
        </w:rPr>
        <w:t xml:space="preserve"> в столбце «Бендеры» цифровое обозначение «17 706 674» заменить цифровым обозначением </w:t>
      </w:r>
      <w:r w:rsidRPr="00A306B8">
        <w:rPr>
          <w:sz w:val="28"/>
          <w:szCs w:val="28"/>
        </w:rPr>
        <w:t>«</w:t>
      </w:r>
      <w:r w:rsidRPr="00A306B8">
        <w:rPr>
          <w:bCs/>
          <w:sz w:val="28"/>
          <w:szCs w:val="28"/>
        </w:rPr>
        <w:t>20 936 012</w:t>
      </w:r>
      <w:r w:rsidRPr="00A306B8">
        <w:rPr>
          <w:sz w:val="28"/>
          <w:szCs w:val="28"/>
        </w:rPr>
        <w:t>»</w:t>
      </w:r>
      <w:r w:rsidRPr="00A306B8">
        <w:rPr>
          <w:color w:val="000000"/>
          <w:sz w:val="28"/>
          <w:szCs w:val="28"/>
        </w:rPr>
        <w:t>;</w:t>
      </w:r>
    </w:p>
    <w:p w:rsidR="00A306B8" w:rsidRPr="00A306B8" w:rsidRDefault="00A306B8" w:rsidP="000E6287">
      <w:pPr>
        <w:pStyle w:val="a9"/>
        <w:shd w:val="clear" w:color="auto" w:fill="FFFFFF"/>
        <w:spacing w:before="0" w:beforeAutospacing="0" w:after="0" w:afterAutospacing="0"/>
        <w:ind w:firstLine="709"/>
        <w:jc w:val="both"/>
        <w:rPr>
          <w:color w:val="000000"/>
          <w:sz w:val="28"/>
          <w:szCs w:val="28"/>
        </w:rPr>
      </w:pPr>
      <w:r w:rsidRPr="00A306B8">
        <w:rPr>
          <w:color w:val="000000"/>
          <w:sz w:val="28"/>
          <w:szCs w:val="28"/>
        </w:rPr>
        <w:t>е) по строке «б) за счёт целевых источников»</w:t>
      </w:r>
      <w:r w:rsidR="003E76FC">
        <w:rPr>
          <w:color w:val="000000"/>
          <w:sz w:val="28"/>
          <w:szCs w:val="28"/>
        </w:rPr>
        <w:t>,</w:t>
      </w:r>
      <w:r w:rsidRPr="00A306B8">
        <w:rPr>
          <w:color w:val="000000"/>
          <w:sz w:val="28"/>
          <w:szCs w:val="28"/>
        </w:rPr>
        <w:t xml:space="preserve"> в столбце «Бендеры» цифровое обозначение «31 305 679» заменить цифровым обозначением </w:t>
      </w:r>
      <w:r w:rsidR="000E6287">
        <w:rPr>
          <w:color w:val="000000"/>
          <w:sz w:val="28"/>
          <w:szCs w:val="28"/>
        </w:rPr>
        <w:br/>
      </w:r>
      <w:r w:rsidRPr="00A306B8">
        <w:rPr>
          <w:color w:val="000000"/>
          <w:sz w:val="28"/>
          <w:szCs w:val="28"/>
        </w:rPr>
        <w:t>«</w:t>
      </w:r>
      <w:r w:rsidRPr="00A306B8">
        <w:rPr>
          <w:bCs/>
          <w:sz w:val="28"/>
          <w:szCs w:val="28"/>
        </w:rPr>
        <w:t>33 187 036</w:t>
      </w:r>
      <w:r w:rsidRPr="00A306B8">
        <w:rPr>
          <w:color w:val="000000"/>
          <w:sz w:val="28"/>
          <w:szCs w:val="28"/>
        </w:rPr>
        <w:t>»;</w:t>
      </w:r>
    </w:p>
    <w:p w:rsidR="00A306B8" w:rsidRPr="00A306B8" w:rsidRDefault="00A306B8" w:rsidP="000E6287">
      <w:pPr>
        <w:pStyle w:val="a9"/>
        <w:shd w:val="clear" w:color="auto" w:fill="FFFFFF"/>
        <w:spacing w:before="0" w:beforeAutospacing="0" w:after="0" w:afterAutospacing="0"/>
        <w:ind w:firstLine="709"/>
        <w:jc w:val="both"/>
        <w:rPr>
          <w:color w:val="000000"/>
          <w:sz w:val="28"/>
          <w:szCs w:val="28"/>
        </w:rPr>
      </w:pPr>
      <w:r w:rsidRPr="00A306B8">
        <w:rPr>
          <w:color w:val="000000"/>
          <w:sz w:val="28"/>
          <w:szCs w:val="28"/>
        </w:rPr>
        <w:t>ж) по строке «Предельный дефицит местных бюджетов»</w:t>
      </w:r>
      <w:r w:rsidR="003E76FC">
        <w:rPr>
          <w:color w:val="000000"/>
          <w:sz w:val="28"/>
          <w:szCs w:val="28"/>
        </w:rPr>
        <w:t>,</w:t>
      </w:r>
      <w:r w:rsidRPr="00A306B8">
        <w:rPr>
          <w:color w:val="000000"/>
          <w:sz w:val="28"/>
          <w:szCs w:val="28"/>
        </w:rPr>
        <w:t xml:space="preserve"> в столбце «Бендеры» цифровое обозначение «17 682 876» заменить цифровым обозначением «21 890 871»;</w:t>
      </w:r>
    </w:p>
    <w:p w:rsidR="00A306B8" w:rsidRPr="00A306B8" w:rsidRDefault="00A306B8" w:rsidP="000E6287">
      <w:pPr>
        <w:ind w:firstLine="709"/>
        <w:jc w:val="both"/>
        <w:rPr>
          <w:sz w:val="28"/>
          <w:szCs w:val="28"/>
        </w:rPr>
      </w:pPr>
      <w:proofErr w:type="spellStart"/>
      <w:r w:rsidRPr="00A306B8">
        <w:rPr>
          <w:color w:val="000000"/>
          <w:sz w:val="28"/>
          <w:szCs w:val="28"/>
        </w:rPr>
        <w:t>з</w:t>
      </w:r>
      <w:proofErr w:type="spellEnd"/>
      <w:r w:rsidRPr="00A306B8">
        <w:rPr>
          <w:color w:val="000000"/>
          <w:sz w:val="28"/>
          <w:szCs w:val="28"/>
        </w:rPr>
        <w:t>) по строке «Предельные расходы местных бюджетов», в столбце «Бендеры» цифровое обозначение «270 839 863» заменить цифровым обозначением «</w:t>
      </w:r>
      <w:r w:rsidRPr="00A306B8">
        <w:rPr>
          <w:bCs/>
          <w:sz w:val="28"/>
          <w:szCs w:val="28"/>
        </w:rPr>
        <w:t>275 950 558</w:t>
      </w:r>
      <w:r w:rsidRPr="00A306B8">
        <w:rPr>
          <w:color w:val="000000"/>
          <w:sz w:val="28"/>
          <w:szCs w:val="28"/>
        </w:rPr>
        <w:t xml:space="preserve">» </w:t>
      </w:r>
      <w:r w:rsidRPr="00A306B8">
        <w:rPr>
          <w:sz w:val="28"/>
          <w:szCs w:val="28"/>
        </w:rPr>
        <w:t>–</w:t>
      </w:r>
    </w:p>
    <w:p w:rsidR="00A306B8" w:rsidRPr="00A306B8" w:rsidRDefault="00A306B8" w:rsidP="000E6287">
      <w:pPr>
        <w:ind w:firstLine="709"/>
        <w:jc w:val="both"/>
        <w:rPr>
          <w:sz w:val="28"/>
          <w:szCs w:val="28"/>
        </w:rPr>
      </w:pPr>
      <w:r w:rsidRPr="00A306B8">
        <w:rPr>
          <w:sz w:val="28"/>
          <w:szCs w:val="28"/>
        </w:rPr>
        <w:t>с последующим изменением итоговых сумм по Приложению.</w:t>
      </w:r>
    </w:p>
    <w:p w:rsidR="00A306B8" w:rsidRPr="00A306B8" w:rsidRDefault="00A306B8" w:rsidP="000E6287">
      <w:pPr>
        <w:ind w:firstLine="709"/>
        <w:jc w:val="both"/>
        <w:rPr>
          <w:sz w:val="28"/>
          <w:szCs w:val="28"/>
        </w:rPr>
      </w:pPr>
    </w:p>
    <w:p w:rsidR="00A306B8" w:rsidRPr="00A306B8" w:rsidRDefault="00A306B8" w:rsidP="000E6287">
      <w:pPr>
        <w:pStyle w:val="a9"/>
        <w:shd w:val="clear" w:color="auto" w:fill="FFFFFF"/>
        <w:spacing w:before="0" w:beforeAutospacing="0" w:after="0" w:afterAutospacing="0"/>
        <w:ind w:firstLine="709"/>
        <w:jc w:val="both"/>
        <w:rPr>
          <w:color w:val="000000"/>
          <w:sz w:val="28"/>
          <w:szCs w:val="28"/>
        </w:rPr>
      </w:pPr>
      <w:r w:rsidRPr="00A306B8">
        <w:rPr>
          <w:b/>
          <w:sz w:val="28"/>
          <w:szCs w:val="28"/>
        </w:rPr>
        <w:t>Статья 2</w:t>
      </w:r>
      <w:r w:rsidRPr="00A306B8">
        <w:rPr>
          <w:rStyle w:val="aa"/>
          <w:color w:val="000000"/>
          <w:sz w:val="28"/>
          <w:szCs w:val="28"/>
        </w:rPr>
        <w:t>.</w:t>
      </w:r>
      <w:r w:rsidR="000E6287">
        <w:rPr>
          <w:rStyle w:val="apple-converted-space"/>
          <w:color w:val="000000"/>
          <w:sz w:val="28"/>
          <w:szCs w:val="28"/>
        </w:rPr>
        <w:t xml:space="preserve"> </w:t>
      </w:r>
      <w:proofErr w:type="gramStart"/>
      <w:r w:rsidRPr="00A306B8">
        <w:rPr>
          <w:color w:val="000000"/>
          <w:sz w:val="28"/>
          <w:szCs w:val="28"/>
        </w:rPr>
        <w:t xml:space="preserve">Исполнительному органу государственной власти, ответственному за планирование и исполнение республиканского бюджета, привести Приложение № 1.1 «Планирование доходной части консолидированного бюджета в разрезе основных видов налоговых, неналоговых и иных обязательных платежей на 2019 год», Приложение № 1.3 «Планирование доходной части бюджетов городов и районов в разрезе основных видов налоговых, неналоговых и иных обязательных платежей </w:t>
      </w:r>
      <w:r w:rsidR="000E6287">
        <w:rPr>
          <w:color w:val="000000"/>
          <w:sz w:val="28"/>
          <w:szCs w:val="28"/>
        </w:rPr>
        <w:br/>
      </w:r>
      <w:r w:rsidRPr="00A306B8">
        <w:rPr>
          <w:color w:val="000000"/>
          <w:sz w:val="28"/>
          <w:szCs w:val="28"/>
        </w:rPr>
        <w:t>на 2019 год», Приложение № 3 «Плановые доходы и расходы</w:t>
      </w:r>
      <w:proofErr w:type="gramEnd"/>
      <w:r w:rsidRPr="00A306B8">
        <w:rPr>
          <w:color w:val="000000"/>
          <w:sz w:val="28"/>
          <w:szCs w:val="28"/>
        </w:rPr>
        <w:t xml:space="preserve"> местных бюджетов на 2019 год» к Закону Приднестровской Молдавской Республики </w:t>
      </w:r>
      <w:r w:rsidR="000E6287">
        <w:rPr>
          <w:color w:val="000000"/>
          <w:sz w:val="28"/>
          <w:szCs w:val="28"/>
        </w:rPr>
        <w:br/>
      </w:r>
      <w:r w:rsidRPr="00A306B8">
        <w:rPr>
          <w:color w:val="000000"/>
          <w:sz w:val="28"/>
          <w:szCs w:val="28"/>
        </w:rPr>
        <w:t>«О республиканском бюджете на 2019 год» в соответствие со статьей 1 настоящего Закона.</w:t>
      </w:r>
    </w:p>
    <w:p w:rsidR="00A306B8" w:rsidRPr="00A306B8" w:rsidRDefault="00A306B8" w:rsidP="000E6287">
      <w:pPr>
        <w:pStyle w:val="a6"/>
        <w:ind w:firstLine="709"/>
        <w:jc w:val="both"/>
        <w:rPr>
          <w:rFonts w:ascii="Times New Roman" w:hAnsi="Times New Roman"/>
          <w:sz w:val="28"/>
          <w:szCs w:val="28"/>
        </w:rPr>
      </w:pPr>
    </w:p>
    <w:p w:rsidR="00A306B8" w:rsidRPr="00A306B8" w:rsidRDefault="00A306B8" w:rsidP="000E6287">
      <w:pPr>
        <w:pStyle w:val="a6"/>
        <w:ind w:firstLine="709"/>
        <w:jc w:val="both"/>
        <w:rPr>
          <w:rFonts w:ascii="Times New Roman" w:hAnsi="Times New Roman"/>
          <w:sz w:val="28"/>
          <w:szCs w:val="28"/>
        </w:rPr>
      </w:pPr>
      <w:r w:rsidRPr="00A306B8">
        <w:rPr>
          <w:rFonts w:ascii="Times New Roman" w:hAnsi="Times New Roman"/>
          <w:b/>
          <w:sz w:val="28"/>
          <w:szCs w:val="28"/>
        </w:rPr>
        <w:lastRenderedPageBreak/>
        <w:t>Статья 3</w:t>
      </w:r>
      <w:r w:rsidRPr="00A306B8">
        <w:rPr>
          <w:rFonts w:ascii="Times New Roman" w:hAnsi="Times New Roman"/>
          <w:sz w:val="28"/>
          <w:szCs w:val="28"/>
        </w:rPr>
        <w:t>. Настоящий Закон вступает в силу со дня, следующего за днем официального опубликования.</w:t>
      </w:r>
    </w:p>
    <w:p w:rsidR="00A306B8" w:rsidRPr="00BC3E5E" w:rsidRDefault="00A306B8" w:rsidP="000E6287">
      <w:pPr>
        <w:ind w:firstLine="567"/>
        <w:rPr>
          <w:sz w:val="28"/>
          <w:szCs w:val="28"/>
        </w:rPr>
      </w:pPr>
    </w:p>
    <w:p w:rsidR="00A306B8" w:rsidRPr="00BC3E5E" w:rsidRDefault="00A306B8" w:rsidP="000E6287">
      <w:pPr>
        <w:jc w:val="both"/>
        <w:rPr>
          <w:sz w:val="28"/>
          <w:szCs w:val="28"/>
        </w:rPr>
      </w:pPr>
    </w:p>
    <w:p w:rsidR="00A306B8" w:rsidRPr="00BC3E5E" w:rsidRDefault="00A306B8" w:rsidP="000E6287">
      <w:pPr>
        <w:jc w:val="both"/>
        <w:rPr>
          <w:sz w:val="28"/>
          <w:szCs w:val="28"/>
        </w:rPr>
      </w:pPr>
    </w:p>
    <w:p w:rsidR="00A306B8" w:rsidRPr="00BC3E5E" w:rsidRDefault="00A306B8" w:rsidP="000E6287">
      <w:pPr>
        <w:jc w:val="both"/>
        <w:rPr>
          <w:sz w:val="28"/>
          <w:szCs w:val="28"/>
        </w:rPr>
      </w:pPr>
    </w:p>
    <w:p w:rsidR="00A306B8" w:rsidRPr="00BC3E5E" w:rsidRDefault="00A306B8" w:rsidP="000E6287">
      <w:pPr>
        <w:jc w:val="both"/>
        <w:rPr>
          <w:sz w:val="28"/>
          <w:szCs w:val="28"/>
        </w:rPr>
      </w:pPr>
    </w:p>
    <w:p w:rsidR="00A306B8" w:rsidRPr="00BC3E5E" w:rsidRDefault="00A306B8" w:rsidP="000E6287">
      <w:pPr>
        <w:jc w:val="both"/>
        <w:rPr>
          <w:sz w:val="28"/>
          <w:szCs w:val="28"/>
        </w:rPr>
      </w:pPr>
    </w:p>
    <w:p w:rsidR="00A306B8" w:rsidRPr="00BC3E5E" w:rsidRDefault="00A306B8" w:rsidP="000E6287">
      <w:pPr>
        <w:jc w:val="both"/>
        <w:rPr>
          <w:sz w:val="28"/>
          <w:szCs w:val="28"/>
        </w:rPr>
      </w:pPr>
    </w:p>
    <w:p w:rsidR="00A306B8" w:rsidRPr="00BC3E5E" w:rsidRDefault="00A306B8" w:rsidP="000E6287">
      <w:pPr>
        <w:jc w:val="both"/>
        <w:rPr>
          <w:sz w:val="28"/>
          <w:szCs w:val="28"/>
        </w:rPr>
      </w:pPr>
    </w:p>
    <w:p w:rsidR="00A306B8" w:rsidRPr="00BC3E5E" w:rsidRDefault="00A306B8" w:rsidP="000E6287">
      <w:pPr>
        <w:jc w:val="both"/>
        <w:rPr>
          <w:sz w:val="28"/>
          <w:szCs w:val="28"/>
        </w:rPr>
      </w:pPr>
    </w:p>
    <w:p w:rsidR="00A306B8" w:rsidRPr="00BC3E5E" w:rsidRDefault="00A306B8" w:rsidP="000E6287">
      <w:pPr>
        <w:jc w:val="both"/>
        <w:rPr>
          <w:sz w:val="28"/>
          <w:szCs w:val="28"/>
        </w:rPr>
      </w:pPr>
    </w:p>
    <w:p w:rsidR="00A306B8" w:rsidRPr="00BC3E5E" w:rsidRDefault="00A306B8" w:rsidP="000E6287">
      <w:pPr>
        <w:jc w:val="both"/>
        <w:rPr>
          <w:sz w:val="28"/>
          <w:szCs w:val="28"/>
        </w:rPr>
      </w:pPr>
    </w:p>
    <w:p w:rsidR="00A306B8" w:rsidRPr="00BC3E5E" w:rsidRDefault="00A306B8" w:rsidP="000E6287">
      <w:pPr>
        <w:jc w:val="both"/>
        <w:rPr>
          <w:sz w:val="28"/>
          <w:szCs w:val="28"/>
        </w:rPr>
      </w:pPr>
    </w:p>
    <w:p w:rsidR="00A306B8" w:rsidRPr="00BC3E5E" w:rsidRDefault="00A306B8" w:rsidP="000E6287">
      <w:pPr>
        <w:jc w:val="both"/>
        <w:rPr>
          <w:sz w:val="28"/>
          <w:szCs w:val="28"/>
        </w:rPr>
      </w:pPr>
    </w:p>
    <w:p w:rsidR="00A306B8" w:rsidRPr="00BC3E5E" w:rsidRDefault="00A306B8" w:rsidP="000E6287">
      <w:pPr>
        <w:jc w:val="both"/>
        <w:rPr>
          <w:sz w:val="28"/>
          <w:szCs w:val="28"/>
        </w:rPr>
      </w:pPr>
    </w:p>
    <w:p w:rsidR="00A306B8" w:rsidRPr="00BC3E5E" w:rsidRDefault="00A306B8" w:rsidP="000E6287">
      <w:pPr>
        <w:jc w:val="both"/>
        <w:rPr>
          <w:sz w:val="28"/>
          <w:szCs w:val="28"/>
        </w:rPr>
      </w:pPr>
    </w:p>
    <w:p w:rsidR="00A306B8" w:rsidRPr="00BC3E5E" w:rsidRDefault="00A306B8" w:rsidP="000E6287">
      <w:pPr>
        <w:jc w:val="both"/>
        <w:rPr>
          <w:sz w:val="28"/>
          <w:szCs w:val="28"/>
        </w:rPr>
      </w:pPr>
    </w:p>
    <w:p w:rsidR="00A306B8" w:rsidRPr="00BC3E5E" w:rsidRDefault="00A306B8" w:rsidP="000E6287">
      <w:pPr>
        <w:jc w:val="both"/>
        <w:rPr>
          <w:sz w:val="28"/>
          <w:szCs w:val="28"/>
        </w:rPr>
      </w:pPr>
    </w:p>
    <w:p w:rsidR="00A306B8" w:rsidRPr="00BC3E5E" w:rsidRDefault="00A306B8" w:rsidP="000E6287">
      <w:pPr>
        <w:jc w:val="both"/>
        <w:rPr>
          <w:sz w:val="28"/>
          <w:szCs w:val="28"/>
        </w:rPr>
      </w:pPr>
    </w:p>
    <w:p w:rsidR="00A306B8" w:rsidRPr="00BC3E5E" w:rsidRDefault="00A306B8" w:rsidP="000E6287">
      <w:pPr>
        <w:jc w:val="both"/>
        <w:rPr>
          <w:sz w:val="28"/>
          <w:szCs w:val="28"/>
        </w:rPr>
      </w:pPr>
    </w:p>
    <w:p w:rsidR="00A306B8" w:rsidRPr="00BC3E5E" w:rsidRDefault="00A306B8" w:rsidP="000E6287">
      <w:pPr>
        <w:jc w:val="both"/>
        <w:rPr>
          <w:sz w:val="28"/>
          <w:szCs w:val="28"/>
        </w:rPr>
      </w:pPr>
    </w:p>
    <w:p w:rsidR="00A306B8" w:rsidRPr="00BC3E5E" w:rsidRDefault="00A306B8" w:rsidP="000E6287">
      <w:pPr>
        <w:jc w:val="both"/>
        <w:rPr>
          <w:sz w:val="28"/>
          <w:szCs w:val="28"/>
        </w:rPr>
      </w:pPr>
    </w:p>
    <w:p w:rsidR="00A306B8" w:rsidRPr="00BC3E5E" w:rsidRDefault="00A306B8" w:rsidP="000E6287">
      <w:pPr>
        <w:jc w:val="both"/>
        <w:rPr>
          <w:sz w:val="28"/>
          <w:szCs w:val="28"/>
        </w:rPr>
      </w:pPr>
    </w:p>
    <w:p w:rsidR="00A306B8" w:rsidRPr="00BC3E5E" w:rsidRDefault="00A306B8" w:rsidP="000E6287">
      <w:pPr>
        <w:jc w:val="both"/>
        <w:rPr>
          <w:sz w:val="28"/>
          <w:szCs w:val="28"/>
        </w:rPr>
      </w:pPr>
    </w:p>
    <w:p w:rsidR="00A306B8" w:rsidRDefault="00A306B8" w:rsidP="000E6287">
      <w:pPr>
        <w:jc w:val="both"/>
        <w:rPr>
          <w:sz w:val="28"/>
          <w:szCs w:val="28"/>
        </w:rPr>
      </w:pPr>
    </w:p>
    <w:p w:rsidR="000E6287" w:rsidRDefault="000E6287" w:rsidP="000E6287">
      <w:pPr>
        <w:jc w:val="both"/>
        <w:rPr>
          <w:sz w:val="28"/>
          <w:szCs w:val="28"/>
        </w:rPr>
      </w:pPr>
    </w:p>
    <w:p w:rsidR="000E6287" w:rsidRDefault="000E6287" w:rsidP="000E6287">
      <w:pPr>
        <w:jc w:val="both"/>
        <w:rPr>
          <w:sz w:val="28"/>
          <w:szCs w:val="28"/>
        </w:rPr>
      </w:pPr>
    </w:p>
    <w:p w:rsidR="000E6287" w:rsidRDefault="000E6287" w:rsidP="000E6287">
      <w:pPr>
        <w:jc w:val="both"/>
        <w:rPr>
          <w:sz w:val="28"/>
          <w:szCs w:val="28"/>
        </w:rPr>
      </w:pPr>
    </w:p>
    <w:p w:rsidR="000E6287" w:rsidRDefault="000E6287" w:rsidP="000E6287">
      <w:pPr>
        <w:jc w:val="both"/>
        <w:rPr>
          <w:sz w:val="28"/>
          <w:szCs w:val="28"/>
        </w:rPr>
      </w:pPr>
    </w:p>
    <w:p w:rsidR="000E6287" w:rsidRDefault="000E6287" w:rsidP="000E6287">
      <w:pPr>
        <w:jc w:val="both"/>
        <w:rPr>
          <w:sz w:val="28"/>
          <w:szCs w:val="28"/>
        </w:rPr>
      </w:pPr>
    </w:p>
    <w:p w:rsidR="000E6287" w:rsidRDefault="000E6287" w:rsidP="000E6287">
      <w:pPr>
        <w:jc w:val="both"/>
        <w:rPr>
          <w:sz w:val="28"/>
          <w:szCs w:val="28"/>
        </w:rPr>
      </w:pPr>
    </w:p>
    <w:p w:rsidR="000E6287" w:rsidRDefault="000E6287" w:rsidP="000E6287">
      <w:pPr>
        <w:jc w:val="both"/>
        <w:rPr>
          <w:sz w:val="28"/>
          <w:szCs w:val="28"/>
        </w:rPr>
      </w:pPr>
    </w:p>
    <w:p w:rsidR="000E6287" w:rsidRDefault="000E6287" w:rsidP="000E6287">
      <w:pPr>
        <w:jc w:val="both"/>
        <w:rPr>
          <w:sz w:val="28"/>
          <w:szCs w:val="28"/>
        </w:rPr>
      </w:pPr>
    </w:p>
    <w:p w:rsidR="000E6287" w:rsidRDefault="000E6287" w:rsidP="000E6287">
      <w:pPr>
        <w:jc w:val="both"/>
        <w:rPr>
          <w:sz w:val="28"/>
          <w:szCs w:val="28"/>
        </w:rPr>
      </w:pPr>
    </w:p>
    <w:p w:rsidR="006610A9" w:rsidRDefault="006610A9" w:rsidP="000E6287">
      <w:pPr>
        <w:jc w:val="both"/>
        <w:rPr>
          <w:sz w:val="28"/>
          <w:szCs w:val="28"/>
        </w:rPr>
      </w:pPr>
    </w:p>
    <w:p w:rsidR="006610A9" w:rsidRDefault="006610A9" w:rsidP="000E6287">
      <w:pPr>
        <w:jc w:val="both"/>
        <w:rPr>
          <w:sz w:val="28"/>
          <w:szCs w:val="28"/>
        </w:rPr>
      </w:pPr>
    </w:p>
    <w:p w:rsidR="006610A9" w:rsidRDefault="006610A9" w:rsidP="000E6287">
      <w:pPr>
        <w:jc w:val="both"/>
        <w:rPr>
          <w:sz w:val="28"/>
          <w:szCs w:val="28"/>
        </w:rPr>
      </w:pPr>
    </w:p>
    <w:p w:rsidR="006610A9" w:rsidRDefault="006610A9" w:rsidP="000E6287">
      <w:pPr>
        <w:jc w:val="both"/>
        <w:rPr>
          <w:sz w:val="28"/>
          <w:szCs w:val="28"/>
        </w:rPr>
      </w:pPr>
    </w:p>
    <w:p w:rsidR="006610A9" w:rsidRPr="000E6287" w:rsidRDefault="006610A9" w:rsidP="000E6287">
      <w:pPr>
        <w:jc w:val="both"/>
        <w:rPr>
          <w:sz w:val="28"/>
          <w:szCs w:val="28"/>
        </w:rPr>
      </w:pPr>
    </w:p>
    <w:p w:rsidR="00A306B8" w:rsidRPr="00BC3E5E" w:rsidRDefault="00A306B8" w:rsidP="000E6287">
      <w:pPr>
        <w:jc w:val="both"/>
        <w:rPr>
          <w:sz w:val="28"/>
          <w:szCs w:val="28"/>
        </w:rPr>
      </w:pPr>
    </w:p>
    <w:p w:rsidR="00A306B8" w:rsidRPr="00BC3E5E" w:rsidRDefault="00A306B8" w:rsidP="000E6287">
      <w:pPr>
        <w:jc w:val="both"/>
        <w:rPr>
          <w:sz w:val="28"/>
          <w:szCs w:val="28"/>
        </w:rPr>
      </w:pPr>
    </w:p>
    <w:p w:rsidR="00A306B8" w:rsidRPr="00BC3E5E" w:rsidRDefault="00A306B8" w:rsidP="000E6287">
      <w:pPr>
        <w:jc w:val="both"/>
        <w:rPr>
          <w:sz w:val="28"/>
          <w:szCs w:val="28"/>
        </w:rPr>
      </w:pPr>
    </w:p>
    <w:p w:rsidR="00A306B8" w:rsidRPr="00BC3E5E" w:rsidRDefault="00A306B8" w:rsidP="000E6287">
      <w:pPr>
        <w:jc w:val="both"/>
        <w:rPr>
          <w:sz w:val="28"/>
          <w:szCs w:val="28"/>
        </w:rPr>
      </w:pPr>
    </w:p>
    <w:p w:rsidR="000E6287" w:rsidRDefault="000E6287" w:rsidP="000E6287">
      <w:pPr>
        <w:pStyle w:val="af"/>
        <w:jc w:val="center"/>
        <w:rPr>
          <w:rFonts w:ascii="Times New Roman" w:hAnsi="Times New Roman" w:cs="Times New Roman"/>
          <w:sz w:val="24"/>
          <w:szCs w:val="24"/>
        </w:rPr>
      </w:pPr>
    </w:p>
    <w:p w:rsidR="00A306B8" w:rsidRPr="000E6287" w:rsidRDefault="00A306B8" w:rsidP="000E6287">
      <w:pPr>
        <w:pStyle w:val="af"/>
        <w:jc w:val="center"/>
        <w:rPr>
          <w:rFonts w:ascii="Times New Roman" w:hAnsi="Times New Roman" w:cs="Times New Roman"/>
          <w:sz w:val="24"/>
          <w:szCs w:val="24"/>
        </w:rPr>
      </w:pPr>
      <w:r w:rsidRPr="000E6287">
        <w:rPr>
          <w:rFonts w:ascii="Times New Roman" w:hAnsi="Times New Roman" w:cs="Times New Roman"/>
          <w:sz w:val="24"/>
          <w:szCs w:val="24"/>
        </w:rPr>
        <w:lastRenderedPageBreak/>
        <w:t>ПОЯСНИТЕЛЬНАЯ ЗАПИСКА</w:t>
      </w:r>
    </w:p>
    <w:p w:rsidR="00A306B8" w:rsidRPr="00A306B8" w:rsidRDefault="00A306B8" w:rsidP="000E6287">
      <w:pPr>
        <w:pStyle w:val="af"/>
        <w:jc w:val="center"/>
        <w:rPr>
          <w:rFonts w:ascii="Times New Roman" w:eastAsia="Times New Roman" w:hAnsi="Times New Roman" w:cs="Times New Roman"/>
          <w:sz w:val="28"/>
          <w:szCs w:val="28"/>
          <w:lang w:eastAsia="ru-RU"/>
        </w:rPr>
      </w:pPr>
      <w:r w:rsidRPr="00A306B8">
        <w:rPr>
          <w:rFonts w:ascii="Times New Roman" w:eastAsia="Times New Roman" w:hAnsi="Times New Roman" w:cs="Times New Roman"/>
          <w:sz w:val="28"/>
          <w:szCs w:val="28"/>
          <w:lang w:eastAsia="ru-RU"/>
        </w:rPr>
        <w:t>к проекту закона Приднестровской Молдавской Республики</w:t>
      </w:r>
    </w:p>
    <w:p w:rsidR="000E6287" w:rsidRDefault="00A306B8" w:rsidP="000E6287">
      <w:pPr>
        <w:pStyle w:val="af"/>
        <w:jc w:val="center"/>
        <w:rPr>
          <w:rFonts w:ascii="Times New Roman" w:eastAsia="Times New Roman" w:hAnsi="Times New Roman" w:cs="Times New Roman"/>
          <w:sz w:val="28"/>
          <w:szCs w:val="28"/>
          <w:lang w:eastAsia="ru-RU"/>
        </w:rPr>
      </w:pPr>
      <w:r w:rsidRPr="00A306B8">
        <w:rPr>
          <w:rFonts w:ascii="Times New Roman" w:eastAsia="Times New Roman" w:hAnsi="Times New Roman" w:cs="Times New Roman"/>
          <w:sz w:val="28"/>
          <w:szCs w:val="28"/>
          <w:lang w:eastAsia="ru-RU"/>
        </w:rPr>
        <w:t xml:space="preserve">«О внесении изменений в Закон Приднестровской Молдавской Республики </w:t>
      </w:r>
    </w:p>
    <w:p w:rsidR="00A306B8" w:rsidRPr="00A306B8" w:rsidRDefault="00A306B8" w:rsidP="000E6287">
      <w:pPr>
        <w:pStyle w:val="af"/>
        <w:jc w:val="center"/>
        <w:rPr>
          <w:rFonts w:ascii="Times New Roman" w:eastAsia="Times New Roman" w:hAnsi="Times New Roman" w:cs="Times New Roman"/>
          <w:sz w:val="28"/>
          <w:szCs w:val="28"/>
          <w:lang w:eastAsia="ru-RU"/>
        </w:rPr>
      </w:pPr>
      <w:r w:rsidRPr="00A306B8">
        <w:rPr>
          <w:rFonts w:ascii="Times New Roman" w:eastAsia="Times New Roman" w:hAnsi="Times New Roman" w:cs="Times New Roman"/>
          <w:sz w:val="28"/>
          <w:szCs w:val="28"/>
          <w:lang w:eastAsia="ru-RU"/>
        </w:rPr>
        <w:t>«О республиканском бюджете на 2019 год»</w:t>
      </w:r>
    </w:p>
    <w:p w:rsidR="00A306B8" w:rsidRPr="000E6287" w:rsidRDefault="00A306B8" w:rsidP="000E6287">
      <w:pPr>
        <w:pStyle w:val="af"/>
        <w:jc w:val="both"/>
        <w:rPr>
          <w:rFonts w:ascii="Times New Roman" w:eastAsia="Times New Roman" w:hAnsi="Times New Roman" w:cs="Times New Roman"/>
          <w:sz w:val="28"/>
          <w:szCs w:val="28"/>
          <w:lang w:eastAsia="ru-RU"/>
        </w:rPr>
      </w:pPr>
    </w:p>
    <w:p w:rsidR="00A306B8" w:rsidRPr="000E6287" w:rsidRDefault="00A306B8" w:rsidP="000E6287">
      <w:pPr>
        <w:pStyle w:val="af"/>
        <w:jc w:val="both"/>
        <w:rPr>
          <w:rFonts w:ascii="Times New Roman" w:eastAsia="Times New Roman" w:hAnsi="Times New Roman" w:cs="Times New Roman"/>
          <w:sz w:val="28"/>
          <w:szCs w:val="28"/>
          <w:lang w:eastAsia="ru-RU"/>
        </w:rPr>
      </w:pPr>
    </w:p>
    <w:p w:rsidR="00A306B8" w:rsidRPr="00A306B8" w:rsidRDefault="00A306B8" w:rsidP="000E6287">
      <w:pPr>
        <w:pStyle w:val="af"/>
        <w:ind w:firstLine="709"/>
        <w:jc w:val="both"/>
        <w:rPr>
          <w:rFonts w:ascii="Times New Roman" w:hAnsi="Times New Roman" w:cs="Times New Roman"/>
          <w:sz w:val="28"/>
          <w:szCs w:val="28"/>
        </w:rPr>
      </w:pPr>
      <w:r w:rsidRPr="00A306B8">
        <w:rPr>
          <w:rFonts w:ascii="Times New Roman" w:hAnsi="Times New Roman" w:cs="Times New Roman"/>
          <w:sz w:val="28"/>
          <w:szCs w:val="28"/>
        </w:rPr>
        <w:t xml:space="preserve">а) Проект закона разработан с целью обеспечения сбалансированности доходной и расходной части консолидированного и местного бюджета города Бендеры, а также приведения в соответствие плановых и фактических сумм </w:t>
      </w:r>
      <w:r w:rsidRPr="00A306B8">
        <w:rPr>
          <w:rFonts w:ascii="Times New Roman" w:hAnsi="Times New Roman" w:cs="Times New Roman"/>
          <w:color w:val="000000"/>
          <w:sz w:val="28"/>
          <w:szCs w:val="28"/>
        </w:rPr>
        <w:t>поступлений от приватизации объектов государственной и муниципальной собственности</w:t>
      </w:r>
      <w:r w:rsidRPr="00A306B8">
        <w:rPr>
          <w:rFonts w:ascii="Times New Roman" w:hAnsi="Times New Roman" w:cs="Times New Roman"/>
          <w:sz w:val="28"/>
          <w:szCs w:val="28"/>
        </w:rPr>
        <w:t>.</w:t>
      </w:r>
    </w:p>
    <w:p w:rsidR="00A306B8" w:rsidRPr="00A306B8" w:rsidRDefault="00A306B8" w:rsidP="000E6287">
      <w:pPr>
        <w:pStyle w:val="af"/>
        <w:ind w:firstLine="709"/>
        <w:jc w:val="both"/>
        <w:rPr>
          <w:rFonts w:ascii="Times New Roman" w:hAnsi="Times New Roman" w:cs="Times New Roman"/>
          <w:sz w:val="28"/>
          <w:szCs w:val="28"/>
        </w:rPr>
      </w:pPr>
      <w:r w:rsidRPr="00A306B8">
        <w:rPr>
          <w:rFonts w:ascii="Times New Roman" w:hAnsi="Times New Roman" w:cs="Times New Roman"/>
          <w:color w:val="000000"/>
          <w:sz w:val="28"/>
          <w:szCs w:val="28"/>
        </w:rPr>
        <w:t>Основанием для разработки данного проекта закона послужила сложившаяся в</w:t>
      </w:r>
      <w:r w:rsidRPr="00A306B8">
        <w:rPr>
          <w:rFonts w:ascii="Times New Roman" w:hAnsi="Times New Roman" w:cs="Times New Roman"/>
          <w:sz w:val="28"/>
          <w:szCs w:val="28"/>
        </w:rPr>
        <w:t xml:space="preserve"> настоящее время ситуация, когда утверждённые лимиты финансирования прочих статей расходов не соответствуют реальным потребностям местного бюджета. Учитывая перераспределение ассигнований по местному бюджету в течение первого полугодия 2019 года, на текущий момент подведомственные организации практически лишены возможнос</w:t>
      </w:r>
      <w:r w:rsidR="000E6287">
        <w:rPr>
          <w:rFonts w:ascii="Times New Roman" w:hAnsi="Times New Roman" w:cs="Times New Roman"/>
          <w:sz w:val="28"/>
          <w:szCs w:val="28"/>
        </w:rPr>
        <w:t>ти финансирования прочих затрат</w:t>
      </w:r>
      <w:r w:rsidRPr="00A306B8">
        <w:rPr>
          <w:rFonts w:ascii="Times New Roman" w:hAnsi="Times New Roman" w:cs="Times New Roman"/>
          <w:sz w:val="28"/>
          <w:szCs w:val="28"/>
        </w:rPr>
        <w:t xml:space="preserve"> в связи с отсутствием лимитов на эти цели.</w:t>
      </w:r>
    </w:p>
    <w:p w:rsidR="00A306B8" w:rsidRPr="00A306B8" w:rsidRDefault="00A306B8" w:rsidP="000E6287">
      <w:pPr>
        <w:pStyle w:val="af"/>
        <w:ind w:firstLine="709"/>
        <w:jc w:val="both"/>
        <w:rPr>
          <w:rFonts w:ascii="Times New Roman" w:hAnsi="Times New Roman" w:cs="Times New Roman"/>
          <w:sz w:val="28"/>
          <w:szCs w:val="28"/>
        </w:rPr>
      </w:pPr>
      <w:proofErr w:type="gramStart"/>
      <w:r w:rsidRPr="00A306B8">
        <w:rPr>
          <w:rFonts w:ascii="Times New Roman" w:hAnsi="Times New Roman" w:cs="Times New Roman"/>
          <w:sz w:val="28"/>
          <w:szCs w:val="28"/>
        </w:rPr>
        <w:t xml:space="preserve">В связи с фактическим перевыполнением плановых показателей </w:t>
      </w:r>
      <w:r w:rsidR="000E6287">
        <w:rPr>
          <w:rFonts w:ascii="Times New Roman" w:hAnsi="Times New Roman" w:cs="Times New Roman"/>
          <w:sz w:val="28"/>
          <w:szCs w:val="28"/>
        </w:rPr>
        <w:br/>
      </w:r>
      <w:r w:rsidRPr="00A306B8">
        <w:rPr>
          <w:rFonts w:ascii="Times New Roman" w:hAnsi="Times New Roman" w:cs="Times New Roman"/>
          <w:sz w:val="28"/>
          <w:szCs w:val="28"/>
        </w:rPr>
        <w:t xml:space="preserve">по доходам по итогам 9 месяцев текущего финансового года, во исполнение нормы части первой пункта 2 статьи 37 Закона Приднестровской Молдавской Республики от 25 декабря 2018 года № 343- З-VI «О республиканском бюджете на 2019 год» (САЗ 18-52), предлагается увеличить расходы на сумму </w:t>
      </w:r>
      <w:r w:rsidR="000E6287">
        <w:rPr>
          <w:rFonts w:ascii="Times New Roman" w:hAnsi="Times New Roman" w:cs="Times New Roman"/>
          <w:sz w:val="28"/>
          <w:szCs w:val="28"/>
        </w:rPr>
        <w:br/>
      </w:r>
      <w:r w:rsidRPr="00A306B8">
        <w:rPr>
          <w:rFonts w:ascii="Times New Roman" w:hAnsi="Times New Roman" w:cs="Times New Roman"/>
          <w:sz w:val="28"/>
          <w:szCs w:val="28"/>
        </w:rPr>
        <w:t>5 110 695 рублей, источником финансирования которых согласно положениям пункта 1</w:t>
      </w:r>
      <w:proofErr w:type="gramEnd"/>
      <w:r w:rsidR="000E6287">
        <w:rPr>
          <w:rFonts w:ascii="Times New Roman" w:hAnsi="Times New Roman" w:cs="Times New Roman"/>
          <w:sz w:val="28"/>
          <w:szCs w:val="28"/>
        </w:rPr>
        <w:t xml:space="preserve"> статьи 3 вышеуказанного Закона</w:t>
      </w:r>
      <w:r w:rsidRPr="00A306B8">
        <w:rPr>
          <w:rFonts w:ascii="Times New Roman" w:hAnsi="Times New Roman" w:cs="Times New Roman"/>
          <w:sz w:val="28"/>
          <w:szCs w:val="28"/>
        </w:rPr>
        <w:t xml:space="preserve"> будут являться средства, полученные сверх запланированных поступлений в доходную часть местного бюджета города, а также от незапланированных источников дохода местного бюджета.</w:t>
      </w:r>
    </w:p>
    <w:p w:rsidR="00A306B8" w:rsidRPr="00A306B8" w:rsidRDefault="00A306B8" w:rsidP="000E6287">
      <w:pPr>
        <w:pStyle w:val="af"/>
        <w:ind w:firstLine="709"/>
        <w:jc w:val="both"/>
        <w:rPr>
          <w:rFonts w:ascii="Times New Roman" w:hAnsi="Times New Roman" w:cs="Times New Roman"/>
          <w:sz w:val="28"/>
          <w:szCs w:val="28"/>
        </w:rPr>
      </w:pPr>
      <w:proofErr w:type="gramStart"/>
      <w:r w:rsidRPr="00A306B8">
        <w:rPr>
          <w:rFonts w:ascii="Times New Roman" w:hAnsi="Times New Roman" w:cs="Times New Roman"/>
          <w:sz w:val="28"/>
          <w:szCs w:val="28"/>
        </w:rPr>
        <w:t>Одновре</w:t>
      </w:r>
      <w:r w:rsidR="000E6287">
        <w:rPr>
          <w:rFonts w:ascii="Times New Roman" w:hAnsi="Times New Roman" w:cs="Times New Roman"/>
          <w:sz w:val="28"/>
          <w:szCs w:val="28"/>
        </w:rPr>
        <w:t xml:space="preserve">менно необходимо отметить, что </w:t>
      </w:r>
      <w:r w:rsidRPr="00A306B8">
        <w:rPr>
          <w:rFonts w:ascii="Times New Roman" w:hAnsi="Times New Roman" w:cs="Times New Roman"/>
          <w:sz w:val="28"/>
          <w:szCs w:val="28"/>
        </w:rPr>
        <w:t>по итогам поступлений в доход местного бюджета за январь-сентябрь 2019 года отмечается положительная тенденция в части поступлений по отдел</w:t>
      </w:r>
      <w:r w:rsidR="000E6287">
        <w:rPr>
          <w:rFonts w:ascii="Times New Roman" w:hAnsi="Times New Roman" w:cs="Times New Roman"/>
          <w:sz w:val="28"/>
          <w:szCs w:val="28"/>
        </w:rPr>
        <w:t>ьным видам налоговых платежей –</w:t>
      </w:r>
      <w:r w:rsidRPr="00A306B8">
        <w:rPr>
          <w:rFonts w:ascii="Times New Roman" w:hAnsi="Times New Roman" w:cs="Times New Roman"/>
          <w:sz w:val="28"/>
          <w:szCs w:val="28"/>
        </w:rPr>
        <w:t xml:space="preserve"> «Подо</w:t>
      </w:r>
      <w:r w:rsidR="000E6287">
        <w:rPr>
          <w:rFonts w:ascii="Times New Roman" w:hAnsi="Times New Roman" w:cs="Times New Roman"/>
          <w:sz w:val="28"/>
          <w:szCs w:val="28"/>
        </w:rPr>
        <w:t>ходный налог с физических лиц» –</w:t>
      </w:r>
      <w:r w:rsidRPr="00A306B8">
        <w:rPr>
          <w:rFonts w:ascii="Times New Roman" w:hAnsi="Times New Roman" w:cs="Times New Roman"/>
          <w:sz w:val="28"/>
          <w:szCs w:val="28"/>
        </w:rPr>
        <w:t xml:space="preserve"> 57 226 280 рублей, </w:t>
      </w:r>
      <w:r w:rsidR="000E6287">
        <w:rPr>
          <w:rFonts w:ascii="Times New Roman" w:hAnsi="Times New Roman" w:cs="Times New Roman"/>
          <w:sz w:val="28"/>
          <w:szCs w:val="28"/>
        </w:rPr>
        <w:br/>
      </w:r>
      <w:r w:rsidRPr="00A306B8">
        <w:rPr>
          <w:rFonts w:ascii="Times New Roman" w:hAnsi="Times New Roman" w:cs="Times New Roman"/>
          <w:sz w:val="28"/>
          <w:szCs w:val="28"/>
        </w:rPr>
        <w:t>что на 6 287 857 рублей, или на 12%</w:t>
      </w:r>
      <w:r w:rsidR="000E6287">
        <w:rPr>
          <w:rFonts w:ascii="Times New Roman" w:hAnsi="Times New Roman" w:cs="Times New Roman"/>
          <w:sz w:val="28"/>
          <w:szCs w:val="28"/>
        </w:rPr>
        <w:t>,</w:t>
      </w:r>
      <w:r w:rsidRPr="00A306B8">
        <w:rPr>
          <w:rFonts w:ascii="Times New Roman" w:hAnsi="Times New Roman" w:cs="Times New Roman"/>
          <w:sz w:val="28"/>
          <w:szCs w:val="28"/>
        </w:rPr>
        <w:t xml:space="preserve"> превышает уровень плановых назначений и на 15,4% выше</w:t>
      </w:r>
      <w:bookmarkStart w:id="0" w:name="_GoBack"/>
      <w:bookmarkEnd w:id="0"/>
      <w:r w:rsidRPr="00A306B8">
        <w:rPr>
          <w:rFonts w:ascii="Times New Roman" w:hAnsi="Times New Roman" w:cs="Times New Roman"/>
          <w:sz w:val="28"/>
          <w:szCs w:val="28"/>
        </w:rPr>
        <w:t xml:space="preserve"> уровня аналогичного периода 2018 года.</w:t>
      </w:r>
      <w:proofErr w:type="gramEnd"/>
    </w:p>
    <w:p w:rsidR="00A306B8" w:rsidRPr="00A306B8" w:rsidRDefault="00A306B8" w:rsidP="000E6287">
      <w:pPr>
        <w:pStyle w:val="af"/>
        <w:ind w:firstLine="709"/>
        <w:jc w:val="both"/>
        <w:rPr>
          <w:rFonts w:ascii="Times New Roman" w:hAnsi="Times New Roman" w:cs="Times New Roman"/>
          <w:sz w:val="28"/>
          <w:szCs w:val="28"/>
        </w:rPr>
      </w:pPr>
      <w:r w:rsidRPr="00A306B8">
        <w:rPr>
          <w:rFonts w:ascii="Times New Roman" w:hAnsi="Times New Roman" w:cs="Times New Roman"/>
          <w:sz w:val="28"/>
          <w:szCs w:val="28"/>
        </w:rPr>
        <w:t>Доведение лимита финансирования на прочие</w:t>
      </w:r>
      <w:r w:rsidR="000E6287">
        <w:rPr>
          <w:rFonts w:ascii="Times New Roman" w:hAnsi="Times New Roman" w:cs="Times New Roman"/>
          <w:sz w:val="28"/>
          <w:szCs w:val="28"/>
        </w:rPr>
        <w:t xml:space="preserve"> статьи расходов до уровня 10</w:t>
      </w:r>
      <w:r w:rsidRPr="00A306B8">
        <w:rPr>
          <w:rFonts w:ascii="Times New Roman" w:hAnsi="Times New Roman" w:cs="Times New Roman"/>
          <w:sz w:val="28"/>
          <w:szCs w:val="28"/>
        </w:rPr>
        <w:t xml:space="preserve">% позволит увеличить предельные расходы местного бюджета. </w:t>
      </w:r>
      <w:proofErr w:type="gramStart"/>
      <w:r w:rsidRPr="00A306B8">
        <w:rPr>
          <w:rFonts w:ascii="Times New Roman" w:hAnsi="Times New Roman" w:cs="Times New Roman"/>
          <w:sz w:val="28"/>
          <w:szCs w:val="28"/>
        </w:rPr>
        <w:t>Данные  средства в размере не менее 1 729 338 рублей в первую очередь будут направлены на исполнение основных обеспечивающих функций  государственной администрации и подведомственных учреждений (в част</w:t>
      </w:r>
      <w:r w:rsidR="000E6287">
        <w:rPr>
          <w:rFonts w:ascii="Times New Roman" w:hAnsi="Times New Roman" w:cs="Times New Roman"/>
          <w:sz w:val="28"/>
          <w:szCs w:val="28"/>
        </w:rPr>
        <w:t>и  увеличения лимитов по статье</w:t>
      </w:r>
      <w:r w:rsidRPr="00A306B8">
        <w:rPr>
          <w:rFonts w:ascii="Times New Roman" w:hAnsi="Times New Roman" w:cs="Times New Roman"/>
          <w:sz w:val="28"/>
          <w:szCs w:val="28"/>
        </w:rPr>
        <w:t xml:space="preserve"> 110 750 (вывоз мусора на объектах </w:t>
      </w:r>
      <w:r w:rsidR="000E6287">
        <w:rPr>
          <w:rFonts w:ascii="Times New Roman" w:hAnsi="Times New Roman" w:cs="Times New Roman"/>
          <w:sz w:val="28"/>
          <w:szCs w:val="28"/>
        </w:rPr>
        <w:t xml:space="preserve">народного образования), статье </w:t>
      </w:r>
      <w:r w:rsidRPr="00A306B8">
        <w:rPr>
          <w:rFonts w:ascii="Times New Roman" w:hAnsi="Times New Roman" w:cs="Times New Roman"/>
          <w:sz w:val="28"/>
          <w:szCs w:val="28"/>
        </w:rPr>
        <w:t xml:space="preserve">110 360 </w:t>
      </w:r>
      <w:r w:rsidR="000E6287">
        <w:rPr>
          <w:rFonts w:ascii="Times New Roman" w:hAnsi="Times New Roman" w:cs="Times New Roman"/>
          <w:sz w:val="28"/>
          <w:szCs w:val="28"/>
        </w:rPr>
        <w:t>–</w:t>
      </w:r>
      <w:r w:rsidRPr="00A306B8">
        <w:rPr>
          <w:rFonts w:ascii="Times New Roman" w:hAnsi="Times New Roman" w:cs="Times New Roman"/>
          <w:sz w:val="28"/>
          <w:szCs w:val="28"/>
        </w:rPr>
        <w:t xml:space="preserve"> приобретение расходных материалов </w:t>
      </w:r>
      <w:r w:rsidR="000E6287">
        <w:rPr>
          <w:rFonts w:ascii="Times New Roman" w:hAnsi="Times New Roman" w:cs="Times New Roman"/>
          <w:sz w:val="28"/>
          <w:szCs w:val="28"/>
        </w:rPr>
        <w:br/>
        <w:t xml:space="preserve">и предметов снабжения, </w:t>
      </w:r>
      <w:r w:rsidRPr="00A306B8">
        <w:rPr>
          <w:rFonts w:ascii="Times New Roman" w:hAnsi="Times New Roman" w:cs="Times New Roman"/>
          <w:sz w:val="28"/>
          <w:szCs w:val="28"/>
        </w:rPr>
        <w:t xml:space="preserve">по статье 111 030 – оплата текущего ремонта зданий </w:t>
      </w:r>
      <w:r w:rsidR="000E6287">
        <w:rPr>
          <w:rFonts w:ascii="Times New Roman" w:hAnsi="Times New Roman" w:cs="Times New Roman"/>
          <w:sz w:val="28"/>
          <w:szCs w:val="28"/>
        </w:rPr>
        <w:br/>
      </w:r>
      <w:r w:rsidRPr="00A306B8">
        <w:rPr>
          <w:rFonts w:ascii="Times New Roman" w:hAnsi="Times New Roman" w:cs="Times New Roman"/>
          <w:sz w:val="28"/>
          <w:szCs w:val="28"/>
        </w:rPr>
        <w:t>и сооружений (объекты образования</w:t>
      </w:r>
      <w:proofErr w:type="gramEnd"/>
      <w:r w:rsidRPr="00A306B8">
        <w:rPr>
          <w:rFonts w:ascii="Times New Roman" w:hAnsi="Times New Roman" w:cs="Times New Roman"/>
          <w:sz w:val="28"/>
          <w:szCs w:val="28"/>
        </w:rPr>
        <w:t xml:space="preserve">, </w:t>
      </w:r>
      <w:proofErr w:type="gramStart"/>
      <w:r w:rsidRPr="00A306B8">
        <w:rPr>
          <w:rFonts w:ascii="Times New Roman" w:hAnsi="Times New Roman" w:cs="Times New Roman"/>
          <w:sz w:val="28"/>
          <w:szCs w:val="28"/>
        </w:rPr>
        <w:t xml:space="preserve">культуры, физической культуры </w:t>
      </w:r>
      <w:r w:rsidR="000E6287">
        <w:rPr>
          <w:rFonts w:ascii="Times New Roman" w:hAnsi="Times New Roman" w:cs="Times New Roman"/>
          <w:sz w:val="28"/>
          <w:szCs w:val="28"/>
        </w:rPr>
        <w:br/>
      </w:r>
      <w:r w:rsidRPr="00A306B8">
        <w:rPr>
          <w:rFonts w:ascii="Times New Roman" w:hAnsi="Times New Roman" w:cs="Times New Roman"/>
          <w:sz w:val="28"/>
          <w:szCs w:val="28"/>
        </w:rPr>
        <w:t>и спорта)).</w:t>
      </w:r>
      <w:proofErr w:type="gramEnd"/>
    </w:p>
    <w:p w:rsidR="00A306B8" w:rsidRPr="00A306B8" w:rsidRDefault="006610A9" w:rsidP="000E6287">
      <w:pPr>
        <w:pStyle w:val="af"/>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Также</w:t>
      </w:r>
      <w:r w:rsidR="00A306B8" w:rsidRPr="00A306B8">
        <w:rPr>
          <w:rFonts w:ascii="Times New Roman" w:hAnsi="Times New Roman" w:cs="Times New Roman"/>
          <w:sz w:val="28"/>
          <w:szCs w:val="28"/>
        </w:rPr>
        <w:t xml:space="preserve"> в отношении прочих с</w:t>
      </w:r>
      <w:r w:rsidR="000E6287">
        <w:rPr>
          <w:rFonts w:ascii="Times New Roman" w:hAnsi="Times New Roman" w:cs="Times New Roman"/>
          <w:sz w:val="28"/>
          <w:szCs w:val="28"/>
        </w:rPr>
        <w:t>татей расходов местного бюджета</w:t>
      </w:r>
      <w:r w:rsidR="00A306B8" w:rsidRPr="00A306B8">
        <w:rPr>
          <w:rFonts w:ascii="Times New Roman" w:hAnsi="Times New Roman" w:cs="Times New Roman"/>
          <w:sz w:val="28"/>
          <w:szCs w:val="28"/>
        </w:rPr>
        <w:t xml:space="preserve"> потребность в дополнительных лимитах составляет 1 500 000 рублей, в том числе:   </w:t>
      </w:r>
    </w:p>
    <w:p w:rsidR="00A306B8" w:rsidRPr="00A306B8" w:rsidRDefault="00A306B8" w:rsidP="000E6287">
      <w:pPr>
        <w:pStyle w:val="af"/>
        <w:ind w:firstLine="709"/>
        <w:jc w:val="both"/>
        <w:rPr>
          <w:rFonts w:ascii="Times New Roman" w:hAnsi="Times New Roman" w:cs="Times New Roman"/>
          <w:sz w:val="28"/>
          <w:szCs w:val="28"/>
        </w:rPr>
      </w:pPr>
      <w:proofErr w:type="gramStart"/>
      <w:r w:rsidRPr="00A306B8">
        <w:rPr>
          <w:rFonts w:ascii="Times New Roman" w:hAnsi="Times New Roman" w:cs="Times New Roman"/>
          <w:sz w:val="28"/>
          <w:szCs w:val="28"/>
        </w:rPr>
        <w:t xml:space="preserve">1) по статье 130 </w:t>
      </w:r>
      <w:proofErr w:type="spellStart"/>
      <w:r w:rsidRPr="00A306B8">
        <w:rPr>
          <w:rFonts w:ascii="Times New Roman" w:hAnsi="Times New Roman" w:cs="Times New Roman"/>
          <w:sz w:val="28"/>
          <w:szCs w:val="28"/>
        </w:rPr>
        <w:t>130</w:t>
      </w:r>
      <w:proofErr w:type="spellEnd"/>
      <w:r w:rsidRPr="00A306B8">
        <w:rPr>
          <w:rFonts w:ascii="Times New Roman" w:hAnsi="Times New Roman" w:cs="Times New Roman"/>
          <w:sz w:val="28"/>
          <w:szCs w:val="28"/>
        </w:rPr>
        <w:t xml:space="preserve"> «Благоустройство территорий» на финансирование расходов</w:t>
      </w:r>
      <w:r w:rsidR="000E6287">
        <w:rPr>
          <w:rFonts w:ascii="Times New Roman" w:hAnsi="Times New Roman" w:cs="Times New Roman"/>
          <w:sz w:val="28"/>
          <w:szCs w:val="28"/>
        </w:rPr>
        <w:t>,</w:t>
      </w:r>
      <w:r w:rsidRPr="00A306B8">
        <w:rPr>
          <w:rFonts w:ascii="Times New Roman" w:hAnsi="Times New Roman" w:cs="Times New Roman"/>
          <w:sz w:val="28"/>
          <w:szCs w:val="28"/>
        </w:rPr>
        <w:t xml:space="preserve"> связанных с оплатой труда работников муниципального унитарного предприятия «Служба благоустройства и оз</w:t>
      </w:r>
      <w:r w:rsidR="000E6287">
        <w:rPr>
          <w:rFonts w:ascii="Times New Roman" w:hAnsi="Times New Roman" w:cs="Times New Roman"/>
          <w:sz w:val="28"/>
          <w:szCs w:val="28"/>
        </w:rPr>
        <w:t>еленения»,</w:t>
      </w:r>
      <w:r w:rsidRPr="00A306B8">
        <w:rPr>
          <w:rFonts w:ascii="Times New Roman" w:hAnsi="Times New Roman" w:cs="Times New Roman"/>
          <w:sz w:val="28"/>
          <w:szCs w:val="28"/>
        </w:rPr>
        <w:t xml:space="preserve"> в размере </w:t>
      </w:r>
      <w:r w:rsidR="000E6287">
        <w:rPr>
          <w:rFonts w:ascii="Times New Roman" w:hAnsi="Times New Roman" w:cs="Times New Roman"/>
          <w:sz w:val="28"/>
          <w:szCs w:val="28"/>
        </w:rPr>
        <w:br/>
      </w:r>
      <w:r w:rsidRPr="00A306B8">
        <w:rPr>
          <w:rFonts w:ascii="Times New Roman" w:hAnsi="Times New Roman" w:cs="Times New Roman"/>
          <w:sz w:val="28"/>
          <w:szCs w:val="28"/>
        </w:rPr>
        <w:t xml:space="preserve">1 100 000 рублей, с учётом увеличившихся объёмов работ по вновь открытым объектам социальной инфраструктуры (городской пляж, сквер </w:t>
      </w:r>
      <w:r w:rsidR="000E6287">
        <w:rPr>
          <w:rFonts w:ascii="Times New Roman" w:hAnsi="Times New Roman" w:cs="Times New Roman"/>
          <w:sz w:val="28"/>
          <w:szCs w:val="28"/>
        </w:rPr>
        <w:t>«</w:t>
      </w:r>
      <w:proofErr w:type="spellStart"/>
      <w:r w:rsidRPr="00A306B8">
        <w:rPr>
          <w:rFonts w:ascii="Times New Roman" w:hAnsi="Times New Roman" w:cs="Times New Roman"/>
          <w:sz w:val="28"/>
          <w:szCs w:val="28"/>
        </w:rPr>
        <w:t>Борисовский</w:t>
      </w:r>
      <w:proofErr w:type="spellEnd"/>
      <w:r w:rsidR="000E6287">
        <w:rPr>
          <w:rFonts w:ascii="Times New Roman" w:hAnsi="Times New Roman" w:cs="Times New Roman"/>
          <w:sz w:val="28"/>
          <w:szCs w:val="28"/>
        </w:rPr>
        <w:t>»</w:t>
      </w:r>
      <w:r w:rsidRPr="00A306B8">
        <w:rPr>
          <w:rFonts w:ascii="Times New Roman" w:hAnsi="Times New Roman" w:cs="Times New Roman"/>
          <w:sz w:val="28"/>
          <w:szCs w:val="28"/>
        </w:rPr>
        <w:t xml:space="preserve">) и переданным в ведение </w:t>
      </w:r>
      <w:r w:rsidR="000E6287">
        <w:rPr>
          <w:rFonts w:ascii="Times New Roman" w:hAnsi="Times New Roman" w:cs="Times New Roman"/>
          <w:sz w:val="28"/>
          <w:szCs w:val="28"/>
        </w:rPr>
        <w:t>государственной администрации (В</w:t>
      </w:r>
      <w:r w:rsidRPr="00A306B8">
        <w:rPr>
          <w:rFonts w:ascii="Times New Roman" w:hAnsi="Times New Roman" w:cs="Times New Roman"/>
          <w:sz w:val="28"/>
          <w:szCs w:val="28"/>
        </w:rPr>
        <w:t>оенно-исторический мемориал, улица Ермакова);</w:t>
      </w:r>
      <w:proofErr w:type="gramEnd"/>
    </w:p>
    <w:p w:rsidR="00A306B8" w:rsidRPr="00A306B8" w:rsidRDefault="00A306B8" w:rsidP="000E6287">
      <w:pPr>
        <w:pStyle w:val="af"/>
        <w:ind w:firstLine="709"/>
        <w:jc w:val="both"/>
        <w:rPr>
          <w:rFonts w:ascii="Times New Roman" w:hAnsi="Times New Roman" w:cs="Times New Roman"/>
          <w:sz w:val="28"/>
          <w:szCs w:val="28"/>
        </w:rPr>
      </w:pPr>
      <w:r w:rsidRPr="00A306B8">
        <w:rPr>
          <w:rFonts w:ascii="Times New Roman" w:hAnsi="Times New Roman" w:cs="Times New Roman"/>
          <w:sz w:val="28"/>
          <w:szCs w:val="28"/>
        </w:rPr>
        <w:t xml:space="preserve">2) на финансирование расходов, предусмотренных положением </w:t>
      </w:r>
      <w:r w:rsidR="000E6287">
        <w:rPr>
          <w:rFonts w:ascii="Times New Roman" w:hAnsi="Times New Roman" w:cs="Times New Roman"/>
          <w:sz w:val="28"/>
          <w:szCs w:val="28"/>
        </w:rPr>
        <w:br/>
      </w:r>
      <w:r w:rsidRPr="00A306B8">
        <w:rPr>
          <w:rFonts w:ascii="Times New Roman" w:hAnsi="Times New Roman" w:cs="Times New Roman"/>
          <w:sz w:val="28"/>
          <w:szCs w:val="28"/>
        </w:rPr>
        <w:t>о Резервном фонде</w:t>
      </w:r>
      <w:r w:rsidR="004F4866">
        <w:rPr>
          <w:rFonts w:ascii="Times New Roman" w:hAnsi="Times New Roman" w:cs="Times New Roman"/>
          <w:sz w:val="28"/>
          <w:szCs w:val="28"/>
        </w:rPr>
        <w:t>,</w:t>
      </w:r>
      <w:r w:rsidRPr="00A306B8">
        <w:rPr>
          <w:rFonts w:ascii="Times New Roman" w:hAnsi="Times New Roman" w:cs="Times New Roman"/>
          <w:sz w:val="28"/>
          <w:szCs w:val="28"/>
        </w:rPr>
        <w:t xml:space="preserve"> – 400 000 рублей.</w:t>
      </w:r>
    </w:p>
    <w:p w:rsidR="00A306B8" w:rsidRPr="00A306B8" w:rsidRDefault="00A306B8" w:rsidP="000E6287">
      <w:pPr>
        <w:pStyle w:val="af"/>
        <w:ind w:firstLine="709"/>
        <w:jc w:val="both"/>
        <w:rPr>
          <w:rFonts w:ascii="Times New Roman" w:hAnsi="Times New Roman" w:cs="Times New Roman"/>
          <w:sz w:val="28"/>
          <w:szCs w:val="28"/>
        </w:rPr>
      </w:pPr>
      <w:r w:rsidRPr="00A306B8">
        <w:rPr>
          <w:rFonts w:ascii="Times New Roman" w:hAnsi="Times New Roman" w:cs="Times New Roman"/>
          <w:sz w:val="28"/>
          <w:szCs w:val="28"/>
        </w:rPr>
        <w:t>Таким образом, общая сумма потребности в увеличении расходной части  местного бюджета составляет 3 229 338 рублей.</w:t>
      </w:r>
    </w:p>
    <w:p w:rsidR="00A306B8" w:rsidRPr="00A306B8" w:rsidRDefault="000E6287" w:rsidP="000E6287">
      <w:pPr>
        <w:pStyle w:val="af"/>
        <w:ind w:firstLine="709"/>
        <w:jc w:val="both"/>
        <w:rPr>
          <w:rFonts w:ascii="Times New Roman" w:hAnsi="Times New Roman" w:cs="Times New Roman"/>
          <w:sz w:val="28"/>
          <w:szCs w:val="28"/>
        </w:rPr>
      </w:pPr>
      <w:r>
        <w:rPr>
          <w:rFonts w:ascii="Times New Roman" w:hAnsi="Times New Roman" w:cs="Times New Roman"/>
          <w:sz w:val="28"/>
          <w:szCs w:val="28"/>
        </w:rPr>
        <w:t>Также</w:t>
      </w:r>
      <w:r w:rsidR="00A306B8" w:rsidRPr="00A306B8">
        <w:rPr>
          <w:rFonts w:ascii="Times New Roman" w:hAnsi="Times New Roman" w:cs="Times New Roman"/>
          <w:sz w:val="28"/>
          <w:szCs w:val="28"/>
        </w:rPr>
        <w:t xml:space="preserve"> необходимо отметить выделение местному бюджету целевых трансфертов на основании соответствующих распоряжений Президента Приднестровской Молдавской Республики и Правительства Приднестровской </w:t>
      </w:r>
      <w:r>
        <w:rPr>
          <w:rFonts w:ascii="Times New Roman" w:hAnsi="Times New Roman" w:cs="Times New Roman"/>
          <w:sz w:val="28"/>
          <w:szCs w:val="28"/>
        </w:rPr>
        <w:t>Молдавской Республики в сумме</w:t>
      </w:r>
      <w:r w:rsidR="00A306B8" w:rsidRPr="00A306B8">
        <w:rPr>
          <w:rFonts w:ascii="Times New Roman" w:hAnsi="Times New Roman" w:cs="Times New Roman"/>
          <w:sz w:val="28"/>
          <w:szCs w:val="28"/>
        </w:rPr>
        <w:t xml:space="preserve"> 978 657 рублей.</w:t>
      </w:r>
    </w:p>
    <w:p w:rsidR="00A306B8" w:rsidRPr="00A306B8" w:rsidRDefault="00A306B8" w:rsidP="000E6287">
      <w:pPr>
        <w:ind w:firstLine="709"/>
        <w:jc w:val="both"/>
        <w:rPr>
          <w:color w:val="000000"/>
          <w:sz w:val="28"/>
          <w:szCs w:val="28"/>
        </w:rPr>
      </w:pPr>
      <w:r w:rsidRPr="00A306B8">
        <w:rPr>
          <w:sz w:val="28"/>
          <w:szCs w:val="28"/>
        </w:rPr>
        <w:t xml:space="preserve">Вместе с тем, в целях приведения в соответствие плановых сумм </w:t>
      </w:r>
      <w:r w:rsidRPr="00A306B8">
        <w:rPr>
          <w:color w:val="000000"/>
          <w:sz w:val="28"/>
          <w:szCs w:val="28"/>
        </w:rPr>
        <w:t>поступлений от приватизации объектов государственной и муниципальной собственности, в связи с ожидаемым</w:t>
      </w:r>
      <w:r w:rsidR="000E6287">
        <w:rPr>
          <w:color w:val="000000"/>
          <w:sz w:val="28"/>
          <w:szCs w:val="28"/>
        </w:rPr>
        <w:t>и поступлениями от продажи ниже</w:t>
      </w:r>
      <w:r w:rsidRPr="00A306B8">
        <w:rPr>
          <w:color w:val="000000"/>
          <w:sz w:val="28"/>
          <w:szCs w:val="28"/>
        </w:rPr>
        <w:t xml:space="preserve">перечисленных объектов, необходимо увеличить плановые показатели </w:t>
      </w:r>
      <w:r w:rsidR="000E6287">
        <w:rPr>
          <w:color w:val="000000"/>
          <w:sz w:val="28"/>
          <w:szCs w:val="28"/>
        </w:rPr>
        <w:br/>
      </w:r>
      <w:r w:rsidRPr="00A306B8">
        <w:rPr>
          <w:color w:val="000000"/>
          <w:sz w:val="28"/>
          <w:szCs w:val="28"/>
        </w:rPr>
        <w:t>на сумму ожидаемого дохода в размере 902 700 рублей.</w:t>
      </w:r>
    </w:p>
    <w:p w:rsidR="00A306B8" w:rsidRPr="00A306B8" w:rsidRDefault="00A306B8" w:rsidP="000E6287">
      <w:pPr>
        <w:ind w:firstLine="709"/>
        <w:jc w:val="both"/>
        <w:rPr>
          <w:color w:val="000000"/>
          <w:sz w:val="28"/>
          <w:szCs w:val="28"/>
        </w:rPr>
      </w:pPr>
      <w:r w:rsidRPr="00A306B8">
        <w:rPr>
          <w:color w:val="000000"/>
          <w:sz w:val="28"/>
          <w:szCs w:val="28"/>
        </w:rPr>
        <w:t>К упомянутым объектам относятся:</w:t>
      </w:r>
    </w:p>
    <w:p w:rsidR="00A306B8" w:rsidRPr="00A306B8" w:rsidRDefault="00A306B8" w:rsidP="000E6287">
      <w:pPr>
        <w:ind w:firstLine="709"/>
        <w:jc w:val="both"/>
        <w:rPr>
          <w:sz w:val="28"/>
          <w:szCs w:val="28"/>
          <w:shd w:val="clear" w:color="auto" w:fill="FFFFFF"/>
        </w:rPr>
      </w:pPr>
      <w:r w:rsidRPr="000E6287">
        <w:rPr>
          <w:rStyle w:val="aa"/>
          <w:b w:val="0"/>
          <w:sz w:val="28"/>
          <w:szCs w:val="28"/>
          <w:shd w:val="clear" w:color="auto" w:fill="FFFFFF"/>
        </w:rPr>
        <w:t>1) объект, расположенный по адресу: город Бендеры, улица Победы</w:t>
      </w:r>
      <w:r w:rsidR="004F4866">
        <w:rPr>
          <w:rStyle w:val="aa"/>
          <w:b w:val="0"/>
          <w:sz w:val="28"/>
          <w:szCs w:val="28"/>
          <w:shd w:val="clear" w:color="auto" w:fill="FFFFFF"/>
        </w:rPr>
        <w:t>,</w:t>
      </w:r>
      <w:r w:rsidRPr="000E6287">
        <w:rPr>
          <w:rStyle w:val="aa"/>
          <w:b w:val="0"/>
          <w:sz w:val="28"/>
          <w:szCs w:val="28"/>
          <w:shd w:val="clear" w:color="auto" w:fill="FFFFFF"/>
        </w:rPr>
        <w:t xml:space="preserve"> </w:t>
      </w:r>
      <w:r w:rsidR="004F4866">
        <w:rPr>
          <w:rStyle w:val="aa"/>
          <w:b w:val="0"/>
          <w:sz w:val="28"/>
          <w:szCs w:val="28"/>
          <w:shd w:val="clear" w:color="auto" w:fill="FFFFFF"/>
        </w:rPr>
        <w:t>–</w:t>
      </w:r>
      <w:r w:rsidRPr="00A306B8">
        <w:rPr>
          <w:sz w:val="28"/>
          <w:szCs w:val="28"/>
          <w:shd w:val="clear" w:color="auto" w:fill="FFFFFF"/>
        </w:rPr>
        <w:t xml:space="preserve"> начальная цена продажи – 117 000  рублей;</w:t>
      </w:r>
    </w:p>
    <w:p w:rsidR="00A306B8" w:rsidRPr="00A306B8" w:rsidRDefault="00A306B8" w:rsidP="000E6287">
      <w:pPr>
        <w:ind w:firstLine="709"/>
        <w:jc w:val="both"/>
        <w:rPr>
          <w:sz w:val="28"/>
          <w:szCs w:val="28"/>
        </w:rPr>
      </w:pPr>
      <w:r w:rsidRPr="00A306B8">
        <w:rPr>
          <w:sz w:val="28"/>
          <w:szCs w:val="28"/>
          <w:shd w:val="clear" w:color="auto" w:fill="FFFFFF"/>
        </w:rPr>
        <w:t xml:space="preserve">2) </w:t>
      </w:r>
      <w:r w:rsidRPr="000E6287">
        <w:rPr>
          <w:rStyle w:val="aa"/>
          <w:b w:val="0"/>
          <w:sz w:val="28"/>
          <w:szCs w:val="28"/>
          <w:shd w:val="clear" w:color="auto" w:fill="FFFFFF"/>
        </w:rPr>
        <w:t>объект</w:t>
      </w:r>
      <w:r w:rsidR="000E6287">
        <w:rPr>
          <w:rStyle w:val="aa"/>
          <w:b w:val="0"/>
          <w:sz w:val="28"/>
          <w:szCs w:val="28"/>
          <w:shd w:val="clear" w:color="auto" w:fill="FFFFFF"/>
        </w:rPr>
        <w:t>,</w:t>
      </w:r>
      <w:r w:rsidRPr="000E6287">
        <w:rPr>
          <w:rStyle w:val="aa"/>
          <w:b w:val="0"/>
          <w:sz w:val="28"/>
          <w:szCs w:val="28"/>
          <w:shd w:val="clear" w:color="auto" w:fill="FFFFFF"/>
        </w:rPr>
        <w:t xml:space="preserve"> расположенный по адресу: город Бендеры, улица Бендерского Восстания, дом 3</w:t>
      </w:r>
      <w:r w:rsidR="004F4866">
        <w:rPr>
          <w:rStyle w:val="aa"/>
          <w:b w:val="0"/>
          <w:sz w:val="28"/>
          <w:szCs w:val="28"/>
          <w:shd w:val="clear" w:color="auto" w:fill="FFFFFF"/>
        </w:rPr>
        <w:t>,</w:t>
      </w:r>
      <w:r w:rsidR="000E6287">
        <w:rPr>
          <w:sz w:val="28"/>
          <w:szCs w:val="28"/>
          <w:shd w:val="clear" w:color="auto" w:fill="FFFFFF"/>
        </w:rPr>
        <w:t xml:space="preserve"> – </w:t>
      </w:r>
      <w:r w:rsidRPr="00A306B8">
        <w:rPr>
          <w:sz w:val="28"/>
          <w:szCs w:val="28"/>
          <w:shd w:val="clear" w:color="auto" w:fill="FFFFFF"/>
        </w:rPr>
        <w:t>начальная цена продажи – 94 500  рублей;</w:t>
      </w:r>
    </w:p>
    <w:p w:rsidR="00A306B8" w:rsidRPr="00A306B8" w:rsidRDefault="00A306B8" w:rsidP="000E6287">
      <w:pPr>
        <w:ind w:firstLine="709"/>
        <w:jc w:val="both"/>
        <w:rPr>
          <w:sz w:val="28"/>
          <w:szCs w:val="28"/>
          <w:shd w:val="clear" w:color="auto" w:fill="FFFFFF"/>
        </w:rPr>
      </w:pPr>
      <w:r w:rsidRPr="00A306B8">
        <w:rPr>
          <w:sz w:val="28"/>
          <w:szCs w:val="28"/>
        </w:rPr>
        <w:t xml:space="preserve">3) </w:t>
      </w:r>
      <w:r w:rsidRPr="000E6287">
        <w:rPr>
          <w:rStyle w:val="aa"/>
          <w:b w:val="0"/>
          <w:sz w:val="28"/>
          <w:szCs w:val="28"/>
          <w:shd w:val="clear" w:color="auto" w:fill="FFFFFF"/>
        </w:rPr>
        <w:t>объект, расположенный по адресу: город Бендеры, улица Калинина, дом 21</w:t>
      </w:r>
      <w:r w:rsidR="004F4866">
        <w:rPr>
          <w:rStyle w:val="aa"/>
          <w:b w:val="0"/>
          <w:sz w:val="28"/>
          <w:szCs w:val="28"/>
          <w:shd w:val="clear" w:color="auto" w:fill="FFFFFF"/>
        </w:rPr>
        <w:t>,</w:t>
      </w:r>
      <w:r w:rsidRPr="00A306B8">
        <w:rPr>
          <w:rStyle w:val="aa"/>
          <w:sz w:val="28"/>
          <w:szCs w:val="28"/>
          <w:shd w:val="clear" w:color="auto" w:fill="FFFFFF"/>
        </w:rPr>
        <w:t xml:space="preserve"> </w:t>
      </w:r>
      <w:r w:rsidR="000E6287">
        <w:rPr>
          <w:rStyle w:val="aa"/>
          <w:sz w:val="28"/>
          <w:szCs w:val="28"/>
          <w:shd w:val="clear" w:color="auto" w:fill="FFFFFF"/>
        </w:rPr>
        <w:t>–</w:t>
      </w:r>
      <w:r w:rsidRPr="00A306B8">
        <w:rPr>
          <w:sz w:val="28"/>
          <w:szCs w:val="28"/>
          <w:shd w:val="clear" w:color="auto" w:fill="FFFFFF"/>
        </w:rPr>
        <w:t xml:space="preserve"> начальная цена продажи – 256 500  рублей;</w:t>
      </w:r>
    </w:p>
    <w:p w:rsidR="00A306B8" w:rsidRPr="00A306B8" w:rsidRDefault="00A306B8" w:rsidP="000E6287">
      <w:pPr>
        <w:ind w:firstLine="709"/>
        <w:jc w:val="both"/>
        <w:rPr>
          <w:sz w:val="28"/>
          <w:szCs w:val="28"/>
        </w:rPr>
      </w:pPr>
      <w:r w:rsidRPr="00A306B8">
        <w:rPr>
          <w:sz w:val="28"/>
          <w:szCs w:val="28"/>
        </w:rPr>
        <w:t>4) комплекс строений, расположенный по адресу: город Бендеры, улица Калинина, дом 49</w:t>
      </w:r>
      <w:r w:rsidR="004F4866">
        <w:rPr>
          <w:sz w:val="28"/>
          <w:szCs w:val="28"/>
        </w:rPr>
        <w:t>,</w:t>
      </w:r>
      <w:r w:rsidR="000E6287">
        <w:rPr>
          <w:sz w:val="28"/>
          <w:szCs w:val="28"/>
        </w:rPr>
        <w:t xml:space="preserve"> –</w:t>
      </w:r>
      <w:r w:rsidRPr="00A306B8">
        <w:rPr>
          <w:sz w:val="28"/>
          <w:szCs w:val="28"/>
        </w:rPr>
        <w:t xml:space="preserve"> начальная цена продажи – 434 700  рублей;</w:t>
      </w:r>
    </w:p>
    <w:p w:rsidR="00A306B8" w:rsidRPr="00A306B8" w:rsidRDefault="00A306B8" w:rsidP="000E6287">
      <w:pPr>
        <w:pStyle w:val="a8"/>
        <w:shd w:val="clear" w:color="auto" w:fill="FFFFFF"/>
        <w:spacing w:before="0" w:beforeAutospacing="0" w:after="0" w:afterAutospacing="0"/>
        <w:ind w:firstLine="709"/>
        <w:jc w:val="both"/>
        <w:rPr>
          <w:color w:val="000000"/>
          <w:sz w:val="28"/>
          <w:szCs w:val="28"/>
        </w:rPr>
      </w:pPr>
      <w:r w:rsidRPr="00A306B8">
        <w:rPr>
          <w:color w:val="000000"/>
          <w:sz w:val="28"/>
          <w:szCs w:val="28"/>
        </w:rPr>
        <w:t>б) в данной сфере правового регулирования действует Закон Приднестровской Молдавской Республики от 25 декабря 2018 года № 343-З-VI «О республиканском бюджете на 2019 год» (САЗ 18-52);</w:t>
      </w:r>
    </w:p>
    <w:p w:rsidR="00A306B8" w:rsidRPr="00A306B8" w:rsidRDefault="00A306B8" w:rsidP="000E6287">
      <w:pPr>
        <w:pStyle w:val="a8"/>
        <w:shd w:val="clear" w:color="auto" w:fill="FFFFFF"/>
        <w:spacing w:before="0" w:beforeAutospacing="0" w:after="0" w:afterAutospacing="0"/>
        <w:ind w:firstLine="709"/>
        <w:jc w:val="both"/>
        <w:rPr>
          <w:color w:val="000000"/>
          <w:sz w:val="28"/>
          <w:szCs w:val="28"/>
        </w:rPr>
      </w:pPr>
      <w:r w:rsidRPr="00A306B8">
        <w:rPr>
          <w:color w:val="000000"/>
          <w:sz w:val="28"/>
          <w:szCs w:val="28"/>
        </w:rPr>
        <w:t xml:space="preserve">в) принятие данного законопроекта не потребует внесения изменений </w:t>
      </w:r>
      <w:r w:rsidR="000E6287">
        <w:rPr>
          <w:color w:val="000000"/>
          <w:sz w:val="28"/>
          <w:szCs w:val="28"/>
        </w:rPr>
        <w:br/>
      </w:r>
      <w:r w:rsidRPr="00A306B8">
        <w:rPr>
          <w:color w:val="000000"/>
          <w:sz w:val="28"/>
          <w:szCs w:val="28"/>
        </w:rPr>
        <w:t>и (или) дополнений в какие-либо нормативные правовые акты;</w:t>
      </w:r>
    </w:p>
    <w:p w:rsidR="00A306B8" w:rsidRPr="00A306B8" w:rsidRDefault="00A306B8" w:rsidP="000E6287">
      <w:pPr>
        <w:pStyle w:val="a8"/>
        <w:shd w:val="clear" w:color="auto" w:fill="FFFFFF"/>
        <w:spacing w:before="0" w:beforeAutospacing="0" w:after="0" w:afterAutospacing="0"/>
        <w:ind w:firstLine="709"/>
        <w:jc w:val="both"/>
        <w:rPr>
          <w:color w:val="000000"/>
          <w:sz w:val="28"/>
          <w:szCs w:val="28"/>
        </w:rPr>
      </w:pPr>
      <w:r w:rsidRPr="00A306B8">
        <w:rPr>
          <w:color w:val="000000"/>
          <w:sz w:val="28"/>
          <w:szCs w:val="28"/>
        </w:rPr>
        <w:t>г) реализация данного законопроекта не потребует дополнительных материальных и иных затрат;</w:t>
      </w:r>
    </w:p>
    <w:p w:rsidR="00A306B8" w:rsidRPr="00A306B8" w:rsidRDefault="00A306B8" w:rsidP="000E6287">
      <w:pPr>
        <w:pStyle w:val="a8"/>
        <w:shd w:val="clear" w:color="auto" w:fill="FFFFFF"/>
        <w:spacing w:before="0" w:beforeAutospacing="0" w:after="0" w:afterAutospacing="0"/>
        <w:ind w:firstLine="709"/>
        <w:jc w:val="both"/>
        <w:rPr>
          <w:color w:val="000000"/>
          <w:sz w:val="28"/>
          <w:szCs w:val="28"/>
        </w:rPr>
      </w:pPr>
      <w:proofErr w:type="spellStart"/>
      <w:r w:rsidRPr="00A306B8">
        <w:rPr>
          <w:color w:val="000000"/>
          <w:sz w:val="28"/>
          <w:szCs w:val="28"/>
        </w:rPr>
        <w:t>д</w:t>
      </w:r>
      <w:proofErr w:type="spellEnd"/>
      <w:r w:rsidRPr="00A306B8">
        <w:rPr>
          <w:color w:val="000000"/>
          <w:sz w:val="28"/>
          <w:szCs w:val="28"/>
        </w:rPr>
        <w:t>) порядок вступления в силу предложенных изменений и дополнений определен статьей 3 настоящего законопроекта.</w:t>
      </w:r>
    </w:p>
    <w:p w:rsidR="00BC3E5E" w:rsidRPr="006C3C92" w:rsidRDefault="00BC3E5E" w:rsidP="000E6287">
      <w:pPr>
        <w:ind w:firstLine="567"/>
        <w:contextualSpacing/>
        <w:jc w:val="both"/>
        <w:rPr>
          <w:sz w:val="28"/>
          <w:szCs w:val="28"/>
        </w:rPr>
      </w:pPr>
    </w:p>
    <w:p w:rsidR="00BC3E5E" w:rsidRPr="006C3C92" w:rsidRDefault="00BC3E5E" w:rsidP="000E6287">
      <w:pPr>
        <w:ind w:firstLine="567"/>
        <w:contextualSpacing/>
        <w:jc w:val="both"/>
        <w:rPr>
          <w:sz w:val="28"/>
          <w:szCs w:val="28"/>
        </w:rPr>
      </w:pPr>
    </w:p>
    <w:p w:rsidR="00A306B8" w:rsidRPr="00BC3E5E" w:rsidRDefault="00A306B8" w:rsidP="000E6287">
      <w:pPr>
        <w:pStyle w:val="a6"/>
        <w:jc w:val="center"/>
        <w:rPr>
          <w:rFonts w:ascii="Times New Roman" w:hAnsi="Times New Roman"/>
        </w:rPr>
        <w:sectPr w:rsidR="00A306B8" w:rsidRPr="00BC3E5E" w:rsidSect="00A306B8">
          <w:headerReference w:type="default" r:id="rId8"/>
          <w:pgSz w:w="11906" w:h="16838"/>
          <w:pgMar w:top="567" w:right="567" w:bottom="1134" w:left="1701" w:header="708" w:footer="708" w:gutter="0"/>
          <w:pgNumType w:fmt="numberInDash"/>
          <w:cols w:space="708"/>
          <w:titlePg/>
          <w:docGrid w:linePitch="360"/>
        </w:sectPr>
      </w:pPr>
    </w:p>
    <w:p w:rsidR="00A306B8" w:rsidRPr="006C3C92" w:rsidRDefault="00A306B8" w:rsidP="00BC3E5E">
      <w:pPr>
        <w:pStyle w:val="a6"/>
        <w:rPr>
          <w:rFonts w:ascii="Times New Roman" w:hAnsi="Times New Roman"/>
        </w:rPr>
      </w:pPr>
    </w:p>
    <w:p w:rsidR="006C3C92" w:rsidRPr="006C3C92" w:rsidRDefault="006C3C92" w:rsidP="00BC3E5E">
      <w:pPr>
        <w:pStyle w:val="a6"/>
        <w:rPr>
          <w:rFonts w:ascii="Times New Roman" w:hAnsi="Times New Roman"/>
        </w:rPr>
      </w:pPr>
    </w:p>
    <w:p w:rsidR="006C3C92" w:rsidRDefault="006C3C92" w:rsidP="006C3C92">
      <w:pPr>
        <w:pStyle w:val="a6"/>
        <w:jc w:val="center"/>
        <w:rPr>
          <w:rFonts w:ascii="Times New Roman" w:hAnsi="Times New Roman"/>
        </w:rPr>
      </w:pPr>
      <w:r>
        <w:rPr>
          <w:rFonts w:ascii="Times New Roman" w:hAnsi="Times New Roman"/>
        </w:rPr>
        <w:t>- 8 -</w:t>
      </w:r>
    </w:p>
    <w:p w:rsidR="006C3C92" w:rsidRDefault="006C3C92" w:rsidP="006C3C92">
      <w:pPr>
        <w:pStyle w:val="a6"/>
        <w:jc w:val="center"/>
        <w:rPr>
          <w:rFonts w:ascii="Times New Roman" w:hAnsi="Times New Roman"/>
        </w:rPr>
      </w:pPr>
    </w:p>
    <w:p w:rsidR="006C3C92" w:rsidRDefault="006C3C92" w:rsidP="006C3C92">
      <w:pPr>
        <w:pStyle w:val="a6"/>
        <w:jc w:val="center"/>
        <w:rPr>
          <w:rFonts w:ascii="Times New Roman" w:hAnsi="Times New Roman"/>
        </w:rPr>
      </w:pPr>
      <w:r>
        <w:rPr>
          <w:rFonts w:ascii="Times New Roman" w:hAnsi="Times New Roman"/>
        </w:rPr>
        <w:t>СРАВНИТЕЛЬНАЯ ТАБЛИЦА</w:t>
      </w:r>
    </w:p>
    <w:p w:rsidR="006C3C92" w:rsidRDefault="006C3C92" w:rsidP="006C3C92">
      <w:pPr>
        <w:pStyle w:val="a6"/>
        <w:jc w:val="center"/>
        <w:rPr>
          <w:rFonts w:ascii="Times New Roman" w:hAnsi="Times New Roman"/>
          <w:sz w:val="28"/>
          <w:szCs w:val="28"/>
        </w:rPr>
      </w:pPr>
      <w:r>
        <w:rPr>
          <w:rFonts w:ascii="Times New Roman" w:hAnsi="Times New Roman"/>
          <w:sz w:val="28"/>
          <w:szCs w:val="28"/>
        </w:rPr>
        <w:t xml:space="preserve">к проекту закона Приднестровской Молдавской Республики  </w:t>
      </w:r>
    </w:p>
    <w:p w:rsidR="006C3C92" w:rsidRDefault="006C3C92" w:rsidP="006C3C92">
      <w:pPr>
        <w:widowControl w:val="0"/>
        <w:autoSpaceDE w:val="0"/>
        <w:autoSpaceDN w:val="0"/>
        <w:adjustRightInd w:val="0"/>
        <w:jc w:val="center"/>
        <w:rPr>
          <w:sz w:val="28"/>
          <w:szCs w:val="28"/>
        </w:rPr>
      </w:pPr>
      <w:r>
        <w:rPr>
          <w:sz w:val="28"/>
          <w:szCs w:val="28"/>
        </w:rPr>
        <w:t>«О внесении изменений в Закон Приднестровской Молдавской Республики</w:t>
      </w:r>
    </w:p>
    <w:p w:rsidR="006C3C92" w:rsidRDefault="006C3C92" w:rsidP="006C3C92">
      <w:pPr>
        <w:jc w:val="center"/>
        <w:rPr>
          <w:sz w:val="28"/>
          <w:szCs w:val="28"/>
        </w:rPr>
      </w:pPr>
      <w:r>
        <w:rPr>
          <w:sz w:val="28"/>
          <w:szCs w:val="28"/>
        </w:rPr>
        <w:t>«О республиканском бюджете на 2019 год»</w:t>
      </w:r>
    </w:p>
    <w:p w:rsidR="006C3C92" w:rsidRDefault="006C3C92" w:rsidP="006C3C92">
      <w:pPr>
        <w:pStyle w:val="HTML"/>
        <w:jc w:val="both"/>
        <w:rPr>
          <w:rFonts w:ascii="Times New Roman" w:hAnsi="Times New Roman" w:cs="Times New Roman"/>
          <w:sz w:val="24"/>
          <w:szCs w:val="24"/>
        </w:rPr>
      </w:pPr>
    </w:p>
    <w:tbl>
      <w:tblPr>
        <w:tblW w:w="158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7721"/>
        <w:gridCol w:w="7513"/>
      </w:tblGrid>
      <w:tr w:rsidR="006C3C92" w:rsidRPr="006C3C92" w:rsidTr="006C3C92">
        <w:trPr>
          <w:trHeight w:val="630"/>
          <w:tblHeader/>
        </w:trPr>
        <w:tc>
          <w:tcPr>
            <w:tcW w:w="573" w:type="dxa"/>
            <w:tcBorders>
              <w:top w:val="single" w:sz="4" w:space="0" w:color="auto"/>
              <w:left w:val="single" w:sz="4" w:space="0" w:color="auto"/>
              <w:bottom w:val="single" w:sz="4" w:space="0" w:color="auto"/>
              <w:right w:val="single" w:sz="4" w:space="0" w:color="auto"/>
            </w:tcBorders>
            <w:hideMark/>
          </w:tcPr>
          <w:p w:rsidR="006C3C92" w:rsidRPr="006C3C92" w:rsidRDefault="006C3C92" w:rsidP="006C3C92">
            <w:pPr>
              <w:jc w:val="center"/>
              <w:rPr>
                <w:rFonts w:eastAsia="Times New Roman"/>
                <w:b/>
                <w:bCs/>
                <w:i/>
                <w:iCs/>
                <w:sz w:val="22"/>
              </w:rPr>
            </w:pPr>
            <w:r w:rsidRPr="006C3C92">
              <w:rPr>
                <w:b/>
                <w:bCs/>
                <w:i/>
                <w:iCs/>
                <w:sz w:val="22"/>
              </w:rPr>
              <w:t xml:space="preserve">№ </w:t>
            </w:r>
            <w:proofErr w:type="spellStart"/>
            <w:proofErr w:type="gramStart"/>
            <w:r w:rsidRPr="006C3C92">
              <w:rPr>
                <w:b/>
                <w:bCs/>
                <w:i/>
                <w:iCs/>
                <w:sz w:val="22"/>
              </w:rPr>
              <w:t>п</w:t>
            </w:r>
            <w:proofErr w:type="spellEnd"/>
            <w:proofErr w:type="gramEnd"/>
            <w:r w:rsidRPr="006C3C92">
              <w:rPr>
                <w:b/>
                <w:bCs/>
                <w:i/>
                <w:iCs/>
                <w:sz w:val="22"/>
              </w:rPr>
              <w:t>/</w:t>
            </w:r>
            <w:proofErr w:type="spellStart"/>
            <w:r w:rsidRPr="006C3C92">
              <w:rPr>
                <w:b/>
                <w:bCs/>
                <w:i/>
                <w:iCs/>
                <w:sz w:val="22"/>
              </w:rPr>
              <w:t>п</w:t>
            </w:r>
            <w:proofErr w:type="spellEnd"/>
          </w:p>
        </w:tc>
        <w:tc>
          <w:tcPr>
            <w:tcW w:w="7721" w:type="dxa"/>
            <w:tcBorders>
              <w:top w:val="single" w:sz="4" w:space="0" w:color="auto"/>
              <w:left w:val="single" w:sz="4" w:space="0" w:color="auto"/>
              <w:bottom w:val="single" w:sz="4" w:space="0" w:color="auto"/>
              <w:right w:val="single" w:sz="4" w:space="0" w:color="auto"/>
            </w:tcBorders>
            <w:hideMark/>
          </w:tcPr>
          <w:p w:rsidR="006C3C92" w:rsidRPr="006C3C92" w:rsidRDefault="006C3C92" w:rsidP="006C3C92">
            <w:pPr>
              <w:jc w:val="center"/>
              <w:rPr>
                <w:rFonts w:eastAsia="Times New Roman"/>
                <w:b/>
                <w:bCs/>
                <w:i/>
                <w:iCs/>
                <w:sz w:val="22"/>
              </w:rPr>
            </w:pPr>
            <w:r w:rsidRPr="006C3C92">
              <w:rPr>
                <w:b/>
                <w:bCs/>
                <w:i/>
                <w:iCs/>
                <w:sz w:val="22"/>
              </w:rPr>
              <w:t>Действующая редакция</w:t>
            </w:r>
          </w:p>
        </w:tc>
        <w:tc>
          <w:tcPr>
            <w:tcW w:w="7513" w:type="dxa"/>
            <w:tcBorders>
              <w:top w:val="single" w:sz="4" w:space="0" w:color="auto"/>
              <w:left w:val="single" w:sz="4" w:space="0" w:color="auto"/>
              <w:bottom w:val="single" w:sz="4" w:space="0" w:color="auto"/>
              <w:right w:val="single" w:sz="4" w:space="0" w:color="auto"/>
            </w:tcBorders>
            <w:hideMark/>
          </w:tcPr>
          <w:p w:rsidR="006C3C92" w:rsidRPr="006C3C92" w:rsidRDefault="006C3C92" w:rsidP="006C3C92">
            <w:pPr>
              <w:jc w:val="center"/>
              <w:rPr>
                <w:rFonts w:eastAsia="Times New Roman"/>
                <w:b/>
                <w:bCs/>
                <w:i/>
                <w:iCs/>
                <w:sz w:val="22"/>
              </w:rPr>
            </w:pPr>
            <w:r w:rsidRPr="006C3C92">
              <w:rPr>
                <w:b/>
                <w:bCs/>
                <w:i/>
                <w:iCs/>
                <w:sz w:val="22"/>
              </w:rPr>
              <w:t>Предлагаемая редакция</w:t>
            </w:r>
          </w:p>
        </w:tc>
      </w:tr>
      <w:tr w:rsidR="006C3C92" w:rsidRPr="006C3C92" w:rsidTr="006C3C92">
        <w:trPr>
          <w:trHeight w:val="630"/>
          <w:tblHeader/>
        </w:trPr>
        <w:tc>
          <w:tcPr>
            <w:tcW w:w="573" w:type="dxa"/>
            <w:tcBorders>
              <w:top w:val="single" w:sz="4" w:space="0" w:color="auto"/>
              <w:left w:val="single" w:sz="4" w:space="0" w:color="auto"/>
              <w:bottom w:val="single" w:sz="4" w:space="0" w:color="auto"/>
              <w:right w:val="single" w:sz="4" w:space="0" w:color="auto"/>
            </w:tcBorders>
            <w:hideMark/>
          </w:tcPr>
          <w:p w:rsidR="006C3C92" w:rsidRPr="006C3C92" w:rsidRDefault="006C3C92" w:rsidP="006C3C92">
            <w:pPr>
              <w:jc w:val="both"/>
              <w:rPr>
                <w:rFonts w:eastAsia="Times New Roman"/>
                <w:bCs/>
                <w:iCs/>
                <w:sz w:val="22"/>
              </w:rPr>
            </w:pPr>
            <w:r w:rsidRPr="006C3C92">
              <w:rPr>
                <w:bCs/>
                <w:iCs/>
                <w:sz w:val="22"/>
              </w:rPr>
              <w:t>1.</w:t>
            </w:r>
          </w:p>
        </w:tc>
        <w:tc>
          <w:tcPr>
            <w:tcW w:w="7721" w:type="dxa"/>
            <w:tcBorders>
              <w:top w:val="single" w:sz="4" w:space="0" w:color="auto"/>
              <w:left w:val="single" w:sz="4" w:space="0" w:color="auto"/>
              <w:bottom w:val="single" w:sz="4" w:space="0" w:color="auto"/>
              <w:right w:val="single" w:sz="4" w:space="0" w:color="auto"/>
            </w:tcBorders>
            <w:hideMark/>
          </w:tcPr>
          <w:p w:rsidR="006C3C92" w:rsidRPr="006C3C92" w:rsidRDefault="006C3C92" w:rsidP="006C3C92">
            <w:pPr>
              <w:ind w:firstLine="667"/>
              <w:jc w:val="both"/>
              <w:rPr>
                <w:rStyle w:val="margin"/>
                <w:rFonts w:eastAsia="Times New Roman"/>
                <w:b/>
                <w:sz w:val="22"/>
              </w:rPr>
            </w:pPr>
            <w:r w:rsidRPr="006C3C92">
              <w:rPr>
                <w:rStyle w:val="margin"/>
                <w:b/>
                <w:sz w:val="22"/>
              </w:rPr>
              <w:t>Статья 1.</w:t>
            </w:r>
          </w:p>
          <w:p w:rsidR="006C3C92" w:rsidRPr="006C3C92" w:rsidRDefault="006C3C92" w:rsidP="006C3C92">
            <w:pPr>
              <w:ind w:firstLine="667"/>
              <w:jc w:val="both"/>
              <w:rPr>
                <w:rStyle w:val="margin"/>
                <w:sz w:val="22"/>
              </w:rPr>
            </w:pPr>
            <w:r w:rsidRPr="006C3C92">
              <w:rPr>
                <w:rStyle w:val="margin"/>
                <w:sz w:val="22"/>
              </w:rPr>
              <w:t>Утвердить основные характеристики консолидированного бюджета на 2019 год:</w:t>
            </w:r>
          </w:p>
          <w:p w:rsidR="006C3C92" w:rsidRPr="006C3C92" w:rsidRDefault="006C3C92" w:rsidP="006C3C92">
            <w:pPr>
              <w:ind w:firstLine="667"/>
              <w:jc w:val="both"/>
              <w:rPr>
                <w:rStyle w:val="margin"/>
                <w:sz w:val="22"/>
              </w:rPr>
            </w:pPr>
            <w:r w:rsidRPr="006C3C92">
              <w:rPr>
                <w:rStyle w:val="margin"/>
                <w:sz w:val="22"/>
              </w:rPr>
              <w:t xml:space="preserve">а) доходы в сумме </w:t>
            </w:r>
            <w:r w:rsidRPr="006C3C92">
              <w:rPr>
                <w:sz w:val="22"/>
              </w:rPr>
              <w:t xml:space="preserve">2 937 357 112 </w:t>
            </w:r>
            <w:r w:rsidRPr="006C3C92">
              <w:rPr>
                <w:rStyle w:val="margin"/>
                <w:sz w:val="22"/>
              </w:rPr>
              <w:t>рублей согласно Приложению № 1.1 к настоящему Закону;</w:t>
            </w:r>
          </w:p>
          <w:p w:rsidR="006C3C92" w:rsidRPr="006C3C92" w:rsidRDefault="006C3C92" w:rsidP="006C3C92">
            <w:pPr>
              <w:ind w:firstLine="667"/>
              <w:jc w:val="both"/>
              <w:rPr>
                <w:rStyle w:val="margin"/>
                <w:sz w:val="22"/>
              </w:rPr>
            </w:pPr>
            <w:r w:rsidRPr="006C3C92">
              <w:rPr>
                <w:rStyle w:val="margin"/>
                <w:sz w:val="22"/>
              </w:rPr>
              <w:t xml:space="preserve">б) предельный размер расходов в сумме </w:t>
            </w:r>
            <w:r w:rsidRPr="006C3C92">
              <w:rPr>
                <w:sz w:val="22"/>
              </w:rPr>
              <w:t>4 877 574 336</w:t>
            </w:r>
            <w:r w:rsidRPr="006C3C92">
              <w:rPr>
                <w:rStyle w:val="margin"/>
                <w:sz w:val="22"/>
              </w:rPr>
              <w:t xml:space="preserve"> рублей;</w:t>
            </w:r>
          </w:p>
          <w:p w:rsidR="006C3C92" w:rsidRPr="006C3C92" w:rsidRDefault="006C3C92" w:rsidP="006C3C92">
            <w:pPr>
              <w:ind w:firstLine="667"/>
              <w:jc w:val="both"/>
              <w:rPr>
                <w:rFonts w:eastAsia="Times New Roman"/>
                <w:b/>
                <w:bCs/>
                <w:i/>
                <w:iCs/>
                <w:sz w:val="22"/>
              </w:rPr>
            </w:pPr>
            <w:r w:rsidRPr="006C3C92">
              <w:rPr>
                <w:rStyle w:val="margin"/>
                <w:sz w:val="22"/>
              </w:rPr>
              <w:t xml:space="preserve">в) предельный размер дефицита в сумме </w:t>
            </w:r>
            <w:r w:rsidRPr="006C3C92">
              <w:rPr>
                <w:sz w:val="22"/>
              </w:rPr>
              <w:t>1 888 964 825</w:t>
            </w:r>
            <w:r w:rsidRPr="006C3C92">
              <w:rPr>
                <w:rStyle w:val="margin"/>
                <w:sz w:val="22"/>
              </w:rPr>
              <w:t xml:space="preserve"> рублей, или </w:t>
            </w:r>
            <w:r w:rsidRPr="006C3C92">
              <w:rPr>
                <w:rStyle w:val="margin"/>
                <w:sz w:val="22"/>
              </w:rPr>
              <w:br/>
              <w:t>38,7 процента к предельному размеру расходов консолидированного бюджета</w:t>
            </w:r>
            <w:r w:rsidRPr="006C3C92">
              <w:rPr>
                <w:sz w:val="22"/>
              </w:rPr>
              <w:t>.</w:t>
            </w:r>
          </w:p>
        </w:tc>
        <w:tc>
          <w:tcPr>
            <w:tcW w:w="7513" w:type="dxa"/>
            <w:tcBorders>
              <w:top w:val="single" w:sz="4" w:space="0" w:color="auto"/>
              <w:left w:val="single" w:sz="4" w:space="0" w:color="auto"/>
              <w:bottom w:val="single" w:sz="4" w:space="0" w:color="auto"/>
              <w:right w:val="single" w:sz="4" w:space="0" w:color="auto"/>
            </w:tcBorders>
            <w:hideMark/>
          </w:tcPr>
          <w:p w:rsidR="006C3C92" w:rsidRPr="006C3C92" w:rsidRDefault="006C3C92" w:rsidP="006C3C92">
            <w:pPr>
              <w:pStyle w:val="a9"/>
              <w:shd w:val="clear" w:color="auto" w:fill="FFFFFF"/>
              <w:spacing w:before="0" w:beforeAutospacing="0" w:after="0" w:afterAutospacing="0"/>
              <w:ind w:firstLine="459"/>
              <w:jc w:val="both"/>
              <w:rPr>
                <w:b/>
                <w:bCs/>
                <w:sz w:val="22"/>
                <w:szCs w:val="22"/>
              </w:rPr>
            </w:pPr>
            <w:r w:rsidRPr="006C3C92">
              <w:rPr>
                <w:b/>
                <w:bCs/>
                <w:sz w:val="22"/>
                <w:szCs w:val="22"/>
              </w:rPr>
              <w:t>Статья 1.</w:t>
            </w:r>
          </w:p>
          <w:p w:rsidR="006C3C92" w:rsidRPr="006C3C92" w:rsidRDefault="006C3C92" w:rsidP="006C3C92">
            <w:pPr>
              <w:ind w:firstLine="459"/>
              <w:jc w:val="both"/>
              <w:rPr>
                <w:rStyle w:val="margin"/>
                <w:sz w:val="22"/>
              </w:rPr>
            </w:pPr>
            <w:r w:rsidRPr="006C3C92">
              <w:rPr>
                <w:rStyle w:val="margin"/>
                <w:sz w:val="22"/>
              </w:rPr>
              <w:t>Утвердить основные характеристики консолидированного бюджета на 2019 год:</w:t>
            </w:r>
          </w:p>
          <w:p w:rsidR="006C3C92" w:rsidRPr="006C3C92" w:rsidRDefault="006C3C92" w:rsidP="006C3C92">
            <w:pPr>
              <w:ind w:firstLine="459"/>
              <w:jc w:val="both"/>
              <w:rPr>
                <w:rStyle w:val="margin"/>
                <w:sz w:val="22"/>
              </w:rPr>
            </w:pPr>
            <w:r w:rsidRPr="006C3C92">
              <w:rPr>
                <w:rStyle w:val="margin"/>
                <w:sz w:val="22"/>
              </w:rPr>
              <w:t xml:space="preserve">а) доходы в сумме  </w:t>
            </w:r>
            <w:r w:rsidRPr="006C3C92">
              <w:rPr>
                <w:b/>
                <w:color w:val="000000"/>
                <w:sz w:val="22"/>
              </w:rPr>
              <w:t>2 938 259 812</w:t>
            </w:r>
            <w:r w:rsidRPr="006C3C92">
              <w:rPr>
                <w:color w:val="000000"/>
                <w:sz w:val="22"/>
              </w:rPr>
              <w:t xml:space="preserve">  </w:t>
            </w:r>
            <w:r w:rsidRPr="006C3C92">
              <w:rPr>
                <w:rStyle w:val="margin"/>
                <w:sz w:val="22"/>
              </w:rPr>
              <w:t>рублей согласно Приложению № 1.1 к настоящему Закону;</w:t>
            </w:r>
          </w:p>
          <w:p w:rsidR="006C3C92" w:rsidRPr="006C3C92" w:rsidRDefault="006C3C92" w:rsidP="006C3C92">
            <w:pPr>
              <w:ind w:firstLine="459"/>
              <w:jc w:val="both"/>
              <w:rPr>
                <w:rStyle w:val="margin"/>
                <w:b/>
                <w:sz w:val="22"/>
              </w:rPr>
            </w:pPr>
            <w:r w:rsidRPr="006C3C92">
              <w:rPr>
                <w:rStyle w:val="margin"/>
                <w:sz w:val="22"/>
              </w:rPr>
              <w:t xml:space="preserve">б) предельный размер расходов в сумме </w:t>
            </w:r>
            <w:r w:rsidRPr="006C3C92">
              <w:rPr>
                <w:rStyle w:val="margin"/>
                <w:b/>
                <w:sz w:val="22"/>
              </w:rPr>
              <w:t>4 881 706 374 рубля;</w:t>
            </w:r>
          </w:p>
          <w:p w:rsidR="006C3C92" w:rsidRPr="006C3C92" w:rsidRDefault="006C3C92" w:rsidP="006C3C92">
            <w:pPr>
              <w:ind w:firstLine="459"/>
              <w:rPr>
                <w:rFonts w:eastAsia="Times New Roman"/>
                <w:bCs/>
                <w:i/>
                <w:iCs/>
                <w:sz w:val="22"/>
              </w:rPr>
            </w:pPr>
            <w:r w:rsidRPr="006C3C92">
              <w:rPr>
                <w:rStyle w:val="margin"/>
                <w:sz w:val="22"/>
              </w:rPr>
              <w:t xml:space="preserve">в) предельный размер дефицита в сумме </w:t>
            </w:r>
            <w:r w:rsidRPr="006C3C92">
              <w:rPr>
                <w:rStyle w:val="margin"/>
                <w:b/>
                <w:sz w:val="22"/>
              </w:rPr>
              <w:t>1 892 194 163 рубля</w:t>
            </w:r>
            <w:r w:rsidRPr="006C3C92">
              <w:rPr>
                <w:rStyle w:val="margin"/>
                <w:sz w:val="22"/>
              </w:rPr>
              <w:t xml:space="preserve">, или </w:t>
            </w:r>
            <w:r w:rsidRPr="006C3C92">
              <w:rPr>
                <w:rStyle w:val="margin"/>
                <w:sz w:val="22"/>
              </w:rPr>
              <w:br/>
              <w:t>38,7</w:t>
            </w:r>
            <w:r w:rsidRPr="006C3C92">
              <w:rPr>
                <w:rStyle w:val="margin"/>
                <w:b/>
                <w:sz w:val="22"/>
              </w:rPr>
              <w:t xml:space="preserve"> </w:t>
            </w:r>
            <w:r w:rsidRPr="006C3C92">
              <w:rPr>
                <w:rStyle w:val="margin"/>
                <w:sz w:val="22"/>
              </w:rPr>
              <w:t xml:space="preserve"> процента к предельному размеру расходов консолидированного бюджета</w:t>
            </w:r>
          </w:p>
        </w:tc>
      </w:tr>
      <w:tr w:rsidR="006C3C92" w:rsidRPr="006C3C92" w:rsidTr="006C3C92">
        <w:trPr>
          <w:trHeight w:val="2044"/>
        </w:trPr>
        <w:tc>
          <w:tcPr>
            <w:tcW w:w="573" w:type="dxa"/>
            <w:tcBorders>
              <w:top w:val="single" w:sz="4" w:space="0" w:color="auto"/>
              <w:left w:val="single" w:sz="4" w:space="0" w:color="auto"/>
              <w:bottom w:val="single" w:sz="4" w:space="0" w:color="auto"/>
              <w:right w:val="single" w:sz="4" w:space="0" w:color="auto"/>
            </w:tcBorders>
            <w:hideMark/>
          </w:tcPr>
          <w:p w:rsidR="006C3C92" w:rsidRPr="006C3C92" w:rsidRDefault="006C3C92" w:rsidP="006C3C92">
            <w:pPr>
              <w:jc w:val="both"/>
              <w:rPr>
                <w:rFonts w:eastAsia="Times New Roman"/>
                <w:sz w:val="22"/>
              </w:rPr>
            </w:pPr>
            <w:r w:rsidRPr="006C3C92">
              <w:rPr>
                <w:sz w:val="22"/>
              </w:rPr>
              <w:t>2.</w:t>
            </w:r>
          </w:p>
        </w:tc>
        <w:tc>
          <w:tcPr>
            <w:tcW w:w="7721" w:type="dxa"/>
            <w:tcBorders>
              <w:top w:val="single" w:sz="4" w:space="0" w:color="auto"/>
              <w:left w:val="single" w:sz="4" w:space="0" w:color="auto"/>
              <w:bottom w:val="single" w:sz="4" w:space="0" w:color="auto"/>
              <w:right w:val="single" w:sz="4" w:space="0" w:color="auto"/>
            </w:tcBorders>
            <w:hideMark/>
          </w:tcPr>
          <w:p w:rsidR="006C3C92" w:rsidRPr="006C3C92" w:rsidRDefault="006C3C92" w:rsidP="006C3C92">
            <w:pPr>
              <w:ind w:left="708" w:firstLine="667"/>
              <w:jc w:val="both"/>
              <w:outlineLvl w:val="1"/>
              <w:rPr>
                <w:rFonts w:eastAsia="Times New Roman"/>
                <w:b/>
                <w:bCs/>
                <w:sz w:val="22"/>
              </w:rPr>
            </w:pPr>
            <w:r w:rsidRPr="006C3C92">
              <w:rPr>
                <w:b/>
                <w:bCs/>
                <w:sz w:val="22"/>
              </w:rPr>
              <w:t xml:space="preserve">Статья 3. </w:t>
            </w:r>
          </w:p>
          <w:p w:rsidR="006C3C92" w:rsidRPr="006C3C92" w:rsidRDefault="006C3C92" w:rsidP="006C3C92">
            <w:pPr>
              <w:ind w:firstLine="667"/>
              <w:jc w:val="both"/>
              <w:rPr>
                <w:sz w:val="22"/>
              </w:rPr>
            </w:pPr>
            <w:r w:rsidRPr="006C3C92">
              <w:rPr>
                <w:sz w:val="22"/>
              </w:rPr>
              <w:t>1. Утвердить основные характеристики местных бюджетов городов (районов) на 2019 год:</w:t>
            </w:r>
          </w:p>
          <w:p w:rsidR="006C3C92" w:rsidRPr="006C3C92" w:rsidRDefault="006C3C92" w:rsidP="006C3C92">
            <w:pPr>
              <w:ind w:firstLine="667"/>
              <w:jc w:val="both"/>
              <w:rPr>
                <w:sz w:val="22"/>
              </w:rPr>
            </w:pPr>
            <w:r w:rsidRPr="006C3C92">
              <w:rPr>
                <w:sz w:val="22"/>
              </w:rPr>
              <w:t xml:space="preserve">а) доходы в сумме 1 063 588 284 рубля согласно Приложению № 1.3 </w:t>
            </w:r>
            <w:r w:rsidRPr="006C3C92">
              <w:rPr>
                <w:sz w:val="22"/>
              </w:rPr>
              <w:br/>
              <w:t>к настоящему Закону;</w:t>
            </w:r>
          </w:p>
          <w:p w:rsidR="006C3C92" w:rsidRPr="006C3C92" w:rsidRDefault="006C3C92" w:rsidP="006C3C92">
            <w:pPr>
              <w:ind w:firstLine="667"/>
              <w:jc w:val="both"/>
              <w:rPr>
                <w:sz w:val="22"/>
              </w:rPr>
            </w:pPr>
            <w:r w:rsidRPr="006C3C92">
              <w:rPr>
                <w:sz w:val="22"/>
              </w:rPr>
              <w:t xml:space="preserve">б) расходы в сумме 1 283 157 554 рубля согласно Приложению № 3 </w:t>
            </w:r>
            <w:r w:rsidRPr="006C3C92">
              <w:rPr>
                <w:sz w:val="22"/>
              </w:rPr>
              <w:br/>
              <w:t>к настоящему Закону;</w:t>
            </w:r>
          </w:p>
          <w:p w:rsidR="006C3C92" w:rsidRPr="006C3C92" w:rsidRDefault="006C3C92" w:rsidP="006C3C92">
            <w:pPr>
              <w:ind w:firstLine="667"/>
              <w:jc w:val="both"/>
              <w:rPr>
                <w:sz w:val="22"/>
              </w:rPr>
            </w:pPr>
            <w:r w:rsidRPr="006C3C92">
              <w:rPr>
                <w:sz w:val="22"/>
              </w:rPr>
              <w:t xml:space="preserve">в) предельный размер дефицита местных бюджетов городов (районов) </w:t>
            </w:r>
            <w:r w:rsidRPr="006C3C92">
              <w:rPr>
                <w:sz w:val="22"/>
              </w:rPr>
              <w:br/>
              <w:t xml:space="preserve">в сумме 219 569 270 рублей, или 17,2 процента к расходной части местных бюджетов, источником </w:t>
            </w:r>
            <w:proofErr w:type="gramStart"/>
            <w:r w:rsidRPr="006C3C92">
              <w:rPr>
                <w:sz w:val="22"/>
              </w:rPr>
              <w:t>покрытия</w:t>
            </w:r>
            <w:proofErr w:type="gramEnd"/>
            <w:r w:rsidRPr="006C3C92">
              <w:rPr>
                <w:sz w:val="22"/>
              </w:rPr>
              <w:t xml:space="preserve"> которого являются:</w:t>
            </w:r>
          </w:p>
          <w:p w:rsidR="006C3C92" w:rsidRPr="006C3C92" w:rsidRDefault="006C3C92" w:rsidP="006C3C92">
            <w:pPr>
              <w:ind w:firstLine="667"/>
              <w:jc w:val="both"/>
              <w:rPr>
                <w:sz w:val="22"/>
              </w:rPr>
            </w:pPr>
            <w:r w:rsidRPr="006C3C92">
              <w:rPr>
                <w:sz w:val="22"/>
              </w:rPr>
              <w:t>…</w:t>
            </w:r>
          </w:p>
          <w:p w:rsidR="006C3C92" w:rsidRPr="006C3C92" w:rsidRDefault="006C3C92" w:rsidP="006C3C92">
            <w:pPr>
              <w:ind w:firstLine="667"/>
              <w:jc w:val="both"/>
              <w:rPr>
                <w:rFonts w:eastAsia="Times New Roman"/>
                <w:sz w:val="22"/>
              </w:rPr>
            </w:pPr>
            <w:r w:rsidRPr="006C3C92">
              <w:rPr>
                <w:sz w:val="22"/>
              </w:rPr>
              <w:t xml:space="preserve">Утвердить предельный размер расходов местных бюджетов городов (районов) с учетом субсидий, направляемых из республиканского бюджета </w:t>
            </w:r>
            <w:r w:rsidRPr="006C3C92">
              <w:rPr>
                <w:sz w:val="22"/>
              </w:rPr>
              <w:br/>
              <w:t>в местные бюджеты на развитие дорожной отрасли и исполнение функций столицы, в сумме 1 502 077 186</w:t>
            </w:r>
            <w:r w:rsidRPr="006C3C92">
              <w:rPr>
                <w:b/>
                <w:sz w:val="22"/>
              </w:rPr>
              <w:t xml:space="preserve"> </w:t>
            </w:r>
            <w:r w:rsidRPr="006C3C92">
              <w:rPr>
                <w:sz w:val="22"/>
              </w:rPr>
              <w:t>рублей</w:t>
            </w:r>
            <w:r w:rsidRPr="006C3C92">
              <w:rPr>
                <w:bCs/>
                <w:sz w:val="22"/>
              </w:rPr>
              <w:t xml:space="preserve">. </w:t>
            </w:r>
          </w:p>
        </w:tc>
        <w:tc>
          <w:tcPr>
            <w:tcW w:w="7513" w:type="dxa"/>
            <w:tcBorders>
              <w:top w:val="single" w:sz="4" w:space="0" w:color="auto"/>
              <w:left w:val="single" w:sz="4" w:space="0" w:color="auto"/>
              <w:bottom w:val="single" w:sz="4" w:space="0" w:color="auto"/>
              <w:right w:val="single" w:sz="4" w:space="0" w:color="auto"/>
            </w:tcBorders>
            <w:hideMark/>
          </w:tcPr>
          <w:p w:rsidR="006C3C92" w:rsidRPr="006C3C92" w:rsidRDefault="006C3C92" w:rsidP="006C3C92">
            <w:pPr>
              <w:ind w:firstLine="459"/>
              <w:jc w:val="both"/>
              <w:outlineLvl w:val="1"/>
              <w:rPr>
                <w:rStyle w:val="aa"/>
                <w:rFonts w:eastAsia="Times New Roman"/>
                <w:sz w:val="22"/>
              </w:rPr>
            </w:pPr>
            <w:r w:rsidRPr="006C3C92">
              <w:rPr>
                <w:rStyle w:val="aa"/>
                <w:sz w:val="22"/>
              </w:rPr>
              <w:t xml:space="preserve">Статья 3. </w:t>
            </w:r>
          </w:p>
          <w:p w:rsidR="006C3C92" w:rsidRPr="006C3C92" w:rsidRDefault="006C3C92" w:rsidP="006C3C92">
            <w:pPr>
              <w:ind w:firstLine="459"/>
              <w:jc w:val="both"/>
              <w:rPr>
                <w:sz w:val="22"/>
              </w:rPr>
            </w:pPr>
            <w:r w:rsidRPr="006C3C92">
              <w:rPr>
                <w:sz w:val="22"/>
              </w:rPr>
              <w:t>1. Утвердить основные характеристики местных бюджетов городов (районов) на 2019 год:</w:t>
            </w:r>
          </w:p>
          <w:p w:rsidR="006C3C92" w:rsidRPr="006C3C92" w:rsidRDefault="006C3C92" w:rsidP="006C3C92">
            <w:pPr>
              <w:ind w:firstLine="459"/>
              <w:jc w:val="both"/>
              <w:rPr>
                <w:sz w:val="22"/>
              </w:rPr>
            </w:pPr>
            <w:r w:rsidRPr="006C3C92">
              <w:rPr>
                <w:sz w:val="22"/>
              </w:rPr>
              <w:t xml:space="preserve">а) доходы в сумме </w:t>
            </w:r>
            <w:r w:rsidRPr="006C3C92">
              <w:rPr>
                <w:b/>
                <w:color w:val="000000"/>
                <w:sz w:val="22"/>
              </w:rPr>
              <w:t>1 064 490 984</w:t>
            </w:r>
            <w:r w:rsidRPr="006C3C92">
              <w:rPr>
                <w:color w:val="000000"/>
                <w:sz w:val="22"/>
              </w:rPr>
              <w:t xml:space="preserve"> </w:t>
            </w:r>
            <w:r w:rsidRPr="006C3C92">
              <w:rPr>
                <w:sz w:val="22"/>
              </w:rPr>
              <w:t>рубля согласно Приложению № 1.3 к настоящему Закону;</w:t>
            </w:r>
          </w:p>
          <w:p w:rsidR="006C3C92" w:rsidRPr="006C3C92" w:rsidRDefault="006C3C92" w:rsidP="006C3C92">
            <w:pPr>
              <w:ind w:firstLine="459"/>
              <w:jc w:val="both"/>
              <w:rPr>
                <w:sz w:val="22"/>
              </w:rPr>
            </w:pPr>
            <w:r w:rsidRPr="006C3C92">
              <w:rPr>
                <w:sz w:val="22"/>
              </w:rPr>
              <w:t xml:space="preserve">б) расходы в сумме </w:t>
            </w:r>
            <w:r w:rsidRPr="006C3C92">
              <w:rPr>
                <w:b/>
                <w:color w:val="000000"/>
                <w:sz w:val="22"/>
              </w:rPr>
              <w:t>1 288 268 249</w:t>
            </w:r>
            <w:r w:rsidRPr="006C3C92">
              <w:rPr>
                <w:color w:val="000000"/>
                <w:sz w:val="22"/>
              </w:rPr>
              <w:t xml:space="preserve"> </w:t>
            </w:r>
            <w:r w:rsidRPr="006C3C92">
              <w:rPr>
                <w:b/>
                <w:sz w:val="22"/>
              </w:rPr>
              <w:t>рублей</w:t>
            </w:r>
            <w:r w:rsidRPr="006C3C92">
              <w:rPr>
                <w:sz w:val="22"/>
              </w:rPr>
              <w:t xml:space="preserve"> согласно Приложению № 3 </w:t>
            </w:r>
            <w:r w:rsidRPr="006C3C92">
              <w:rPr>
                <w:sz w:val="22"/>
              </w:rPr>
              <w:br/>
              <w:t>к настоящему Закону;</w:t>
            </w:r>
          </w:p>
          <w:p w:rsidR="006C3C92" w:rsidRPr="006C3C92" w:rsidRDefault="006C3C92" w:rsidP="006C3C92">
            <w:pPr>
              <w:ind w:firstLine="459"/>
              <w:jc w:val="both"/>
              <w:rPr>
                <w:sz w:val="22"/>
              </w:rPr>
            </w:pPr>
            <w:r w:rsidRPr="006C3C92">
              <w:rPr>
                <w:sz w:val="22"/>
              </w:rPr>
              <w:t xml:space="preserve"> в) предельный размер дефицита местных бюджетов городов (районов) </w:t>
            </w:r>
            <w:r w:rsidRPr="006C3C92">
              <w:rPr>
                <w:sz w:val="22"/>
              </w:rPr>
              <w:br/>
              <w:t xml:space="preserve">в сумме </w:t>
            </w:r>
            <w:r w:rsidRPr="006C3C92">
              <w:rPr>
                <w:b/>
                <w:color w:val="000000"/>
                <w:sz w:val="22"/>
              </w:rPr>
              <w:t>223 777 265</w:t>
            </w:r>
            <w:r w:rsidRPr="006C3C92">
              <w:rPr>
                <w:color w:val="000000"/>
                <w:sz w:val="22"/>
              </w:rPr>
              <w:t xml:space="preserve"> </w:t>
            </w:r>
            <w:r w:rsidRPr="006C3C92">
              <w:rPr>
                <w:sz w:val="22"/>
              </w:rPr>
              <w:t xml:space="preserve">рублей, или </w:t>
            </w:r>
            <w:r w:rsidRPr="006C3C92">
              <w:rPr>
                <w:b/>
                <w:sz w:val="22"/>
              </w:rPr>
              <w:t>17,4</w:t>
            </w:r>
            <w:r w:rsidRPr="006C3C92">
              <w:rPr>
                <w:sz w:val="22"/>
              </w:rPr>
              <w:t xml:space="preserve"> процента к расходной части местных бюджетов, источником </w:t>
            </w:r>
            <w:proofErr w:type="gramStart"/>
            <w:r w:rsidRPr="006C3C92">
              <w:rPr>
                <w:sz w:val="22"/>
              </w:rPr>
              <w:t>покрытия</w:t>
            </w:r>
            <w:proofErr w:type="gramEnd"/>
            <w:r w:rsidRPr="006C3C92">
              <w:rPr>
                <w:sz w:val="22"/>
              </w:rPr>
              <w:t xml:space="preserve"> которого являются: </w:t>
            </w:r>
          </w:p>
          <w:p w:rsidR="006C3C92" w:rsidRPr="006C3C92" w:rsidRDefault="006C3C92" w:rsidP="006C3C92">
            <w:pPr>
              <w:ind w:firstLine="459"/>
              <w:jc w:val="both"/>
              <w:rPr>
                <w:sz w:val="22"/>
              </w:rPr>
            </w:pPr>
            <w:r w:rsidRPr="006C3C92">
              <w:rPr>
                <w:sz w:val="22"/>
              </w:rPr>
              <w:t>…</w:t>
            </w:r>
          </w:p>
          <w:p w:rsidR="006C3C92" w:rsidRPr="006C3C92" w:rsidRDefault="006C3C92" w:rsidP="006C3C92">
            <w:pPr>
              <w:ind w:firstLine="459"/>
              <w:jc w:val="both"/>
              <w:rPr>
                <w:rFonts w:eastAsia="Times New Roman"/>
                <w:b/>
                <w:bCs/>
                <w:sz w:val="22"/>
              </w:rPr>
            </w:pPr>
            <w:r w:rsidRPr="006C3C92">
              <w:rPr>
                <w:sz w:val="22"/>
              </w:rPr>
              <w:t xml:space="preserve">Утвердить предельный размер расходов местных бюджетов городов (районов) с учетом субсидий, направляемых из республиканского бюджета </w:t>
            </w:r>
            <w:r w:rsidRPr="006C3C92">
              <w:rPr>
                <w:sz w:val="22"/>
              </w:rPr>
              <w:br/>
              <w:t xml:space="preserve">в местные бюджеты на развитие дорожной отрасли и исполнение функций столицы, в сумме </w:t>
            </w:r>
            <w:r w:rsidRPr="006C3C92">
              <w:rPr>
                <w:b/>
                <w:color w:val="000000"/>
                <w:sz w:val="22"/>
              </w:rPr>
              <w:t xml:space="preserve">1 507 187 881 </w:t>
            </w:r>
            <w:r w:rsidRPr="006C3C92">
              <w:rPr>
                <w:b/>
                <w:sz w:val="22"/>
              </w:rPr>
              <w:t>рубль</w:t>
            </w:r>
            <w:r w:rsidRPr="006C3C92">
              <w:rPr>
                <w:b/>
                <w:bCs/>
                <w:sz w:val="22"/>
              </w:rPr>
              <w:t>.</w:t>
            </w:r>
          </w:p>
        </w:tc>
      </w:tr>
    </w:tbl>
    <w:p w:rsidR="006C3C92" w:rsidRDefault="006C3C92" w:rsidP="006C3C92">
      <w:pPr>
        <w:rPr>
          <w:rFonts w:eastAsia="Times New Roman"/>
          <w:szCs w:val="24"/>
        </w:rPr>
      </w:pPr>
    </w:p>
    <w:p w:rsidR="006C3C92" w:rsidRDefault="006C3C92" w:rsidP="006C3C92"/>
    <w:p w:rsidR="006C3C92" w:rsidRDefault="006C3C92" w:rsidP="006C3C92"/>
    <w:p w:rsidR="006C3C92" w:rsidRDefault="006C3C92" w:rsidP="006C3C92"/>
    <w:p w:rsidR="006C3C92" w:rsidRDefault="006C3C92" w:rsidP="006C3C92"/>
    <w:p w:rsidR="006C3C92" w:rsidRPr="006C3C92" w:rsidRDefault="006C3C92" w:rsidP="00BC3E5E">
      <w:pPr>
        <w:pStyle w:val="a6"/>
        <w:rPr>
          <w:rFonts w:ascii="Times New Roman" w:hAnsi="Times New Roman"/>
        </w:rPr>
      </w:pPr>
    </w:p>
    <w:sectPr w:rsidR="006C3C92" w:rsidRPr="006C3C92" w:rsidSect="00BC3E5E">
      <w:pgSz w:w="16838" w:h="11906" w:orient="landscape"/>
      <w:pgMar w:top="0" w:right="678" w:bottom="567" w:left="1134"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B26" w:rsidRDefault="00E33B26" w:rsidP="00A306B8">
      <w:r>
        <w:separator/>
      </w:r>
    </w:p>
  </w:endnote>
  <w:endnote w:type="continuationSeparator" w:id="0">
    <w:p w:rsidR="00E33B26" w:rsidRDefault="00E33B26" w:rsidP="00A30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B26" w:rsidRDefault="00E33B26" w:rsidP="00A306B8">
      <w:r>
        <w:separator/>
      </w:r>
    </w:p>
  </w:footnote>
  <w:footnote w:type="continuationSeparator" w:id="0">
    <w:p w:rsidR="00E33B26" w:rsidRDefault="00E33B26" w:rsidP="00A306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45087"/>
      <w:docPartObj>
        <w:docPartGallery w:val="Page Numbers (Top of Page)"/>
        <w:docPartUnique/>
      </w:docPartObj>
    </w:sdtPr>
    <w:sdtContent>
      <w:p w:rsidR="00A306B8" w:rsidRDefault="00840B9A">
        <w:pPr>
          <w:pStyle w:val="ab"/>
          <w:jc w:val="center"/>
        </w:pPr>
        <w:fldSimple w:instr=" PAGE   \* MERGEFORMAT ">
          <w:r w:rsidR="006C3C92">
            <w:rPr>
              <w:noProof/>
            </w:rPr>
            <w:t>- 7 -</w:t>
          </w:r>
        </w:fldSimple>
      </w:p>
    </w:sdtContent>
  </w:sdt>
  <w:p w:rsidR="00A306B8" w:rsidRDefault="00A306B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86C5B"/>
    <w:multiLevelType w:val="hybridMultilevel"/>
    <w:tmpl w:val="648EFB44"/>
    <w:lvl w:ilvl="0" w:tplc="EC5E6B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E3E13D0"/>
    <w:multiLevelType w:val="hybridMultilevel"/>
    <w:tmpl w:val="2C040718"/>
    <w:lvl w:ilvl="0" w:tplc="DC6240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E11D9"/>
    <w:rsid w:val="00010A7E"/>
    <w:rsid w:val="00034EBB"/>
    <w:rsid w:val="000D73C9"/>
    <w:rsid w:val="000E6287"/>
    <w:rsid w:val="00101DE8"/>
    <w:rsid w:val="00172BF9"/>
    <w:rsid w:val="001752EC"/>
    <w:rsid w:val="001C3208"/>
    <w:rsid w:val="002233F7"/>
    <w:rsid w:val="002753F0"/>
    <w:rsid w:val="002A7DBD"/>
    <w:rsid w:val="002D3678"/>
    <w:rsid w:val="00326281"/>
    <w:rsid w:val="00334BC5"/>
    <w:rsid w:val="00356B3F"/>
    <w:rsid w:val="0036045C"/>
    <w:rsid w:val="003E76FC"/>
    <w:rsid w:val="004E11D9"/>
    <w:rsid w:val="004F4866"/>
    <w:rsid w:val="004F721F"/>
    <w:rsid w:val="0058743F"/>
    <w:rsid w:val="006141CF"/>
    <w:rsid w:val="006610A9"/>
    <w:rsid w:val="006C3C92"/>
    <w:rsid w:val="006D514F"/>
    <w:rsid w:val="007A55A2"/>
    <w:rsid w:val="00840B9A"/>
    <w:rsid w:val="008B5CC1"/>
    <w:rsid w:val="008C23B9"/>
    <w:rsid w:val="0093662F"/>
    <w:rsid w:val="00936E5C"/>
    <w:rsid w:val="00A306B8"/>
    <w:rsid w:val="00A545FD"/>
    <w:rsid w:val="00A90B29"/>
    <w:rsid w:val="00BC2CF1"/>
    <w:rsid w:val="00BC3E5E"/>
    <w:rsid w:val="00D924D8"/>
    <w:rsid w:val="00E0036A"/>
    <w:rsid w:val="00E33B26"/>
    <w:rsid w:val="00E63907"/>
    <w:rsid w:val="00FC0A58"/>
    <w:rsid w:val="00FD2B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62F"/>
    <w:pPr>
      <w:spacing w:after="0" w:line="240" w:lineRule="auto"/>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62F"/>
    <w:pPr>
      <w:ind w:left="720"/>
      <w:contextualSpacing/>
    </w:pPr>
  </w:style>
  <w:style w:type="paragraph" w:styleId="a4">
    <w:name w:val="Balloon Text"/>
    <w:basedOn w:val="a"/>
    <w:link w:val="a5"/>
    <w:uiPriority w:val="99"/>
    <w:semiHidden/>
    <w:unhideWhenUsed/>
    <w:rsid w:val="008C23B9"/>
    <w:rPr>
      <w:rFonts w:ascii="Tahoma" w:hAnsi="Tahoma" w:cs="Tahoma"/>
      <w:sz w:val="16"/>
      <w:szCs w:val="16"/>
    </w:rPr>
  </w:style>
  <w:style w:type="character" w:customStyle="1" w:styleId="a5">
    <w:name w:val="Текст выноски Знак"/>
    <w:basedOn w:val="a0"/>
    <w:link w:val="a4"/>
    <w:uiPriority w:val="99"/>
    <w:semiHidden/>
    <w:rsid w:val="008C23B9"/>
    <w:rPr>
      <w:rFonts w:ascii="Tahoma" w:eastAsia="Calibri" w:hAnsi="Tahoma" w:cs="Tahoma"/>
      <w:sz w:val="16"/>
      <w:szCs w:val="16"/>
    </w:rPr>
  </w:style>
  <w:style w:type="paragraph" w:styleId="a6">
    <w:name w:val="Plain Text"/>
    <w:aliases w:val="Текст Знак1,Текст Знак Знак,Знак Знак Знак,Знак,Текст Знак Знак1 Знак,Текст Знак2 Знак Знак Знак,Текст Знак1 Знак Знак Знак Знак,Текст Знак Знак Знак Знак Знак Знак,Знак Знак Знак Знак Знак Знак Знак,Зн,Знак Знак Знак Знак Знак,Текст Знак2 Знак,З"/>
    <w:basedOn w:val="a"/>
    <w:link w:val="a7"/>
    <w:uiPriority w:val="99"/>
    <w:rsid w:val="00A306B8"/>
    <w:rPr>
      <w:rFonts w:ascii="Courier New" w:hAnsi="Courier New"/>
      <w:sz w:val="20"/>
      <w:szCs w:val="20"/>
    </w:rPr>
  </w:style>
  <w:style w:type="character" w:customStyle="1" w:styleId="a7">
    <w:name w:val="Текст Знак"/>
    <w:aliases w:val="Текст Знак1 Знак,Текст Знак Знак Знак,Знак Знак Знак Знак,Знак Знак,Текст Знак Знак1 Знак Знак,Текст Знак2 Знак Знак Знак Знак,Текст Знак1 Знак Знак Знак Знак Знак,Текст Знак Знак Знак Знак Знак Знак Знак,Зн Знак,Знак Знак Знак Знак Знак Знак"/>
    <w:basedOn w:val="a0"/>
    <w:link w:val="a6"/>
    <w:uiPriority w:val="99"/>
    <w:rsid w:val="00A306B8"/>
    <w:rPr>
      <w:rFonts w:ascii="Courier New" w:eastAsia="Calibri" w:hAnsi="Courier New" w:cs="Times New Roman"/>
      <w:sz w:val="20"/>
      <w:szCs w:val="20"/>
    </w:rPr>
  </w:style>
  <w:style w:type="paragraph" w:customStyle="1" w:styleId="1">
    <w:name w:val="Без интервала1"/>
    <w:rsid w:val="00A306B8"/>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a8">
    <w:name w:val="Normal (Web)"/>
    <w:basedOn w:val="a"/>
    <w:uiPriority w:val="99"/>
    <w:unhideWhenUsed/>
    <w:rsid w:val="00A306B8"/>
    <w:pPr>
      <w:spacing w:before="100" w:beforeAutospacing="1" w:after="100" w:afterAutospacing="1"/>
    </w:pPr>
    <w:rPr>
      <w:rFonts w:eastAsia="Times New Roman"/>
      <w:szCs w:val="24"/>
      <w:lang w:eastAsia="ru-RU"/>
    </w:rPr>
  </w:style>
  <w:style w:type="paragraph" w:customStyle="1" w:styleId="a9">
    <w:name w:val="a"/>
    <w:basedOn w:val="a"/>
    <w:rsid w:val="00A306B8"/>
    <w:pPr>
      <w:spacing w:before="100" w:beforeAutospacing="1" w:after="100" w:afterAutospacing="1"/>
    </w:pPr>
    <w:rPr>
      <w:rFonts w:eastAsia="Times New Roman"/>
      <w:szCs w:val="24"/>
      <w:lang w:eastAsia="ru-RU"/>
    </w:rPr>
  </w:style>
  <w:style w:type="character" w:styleId="aa">
    <w:name w:val="Strong"/>
    <w:uiPriority w:val="99"/>
    <w:qFormat/>
    <w:rsid w:val="00A306B8"/>
    <w:rPr>
      <w:b/>
      <w:bCs/>
    </w:rPr>
  </w:style>
  <w:style w:type="character" w:customStyle="1" w:styleId="apple-converted-space">
    <w:name w:val="apple-converted-space"/>
    <w:rsid w:val="00A306B8"/>
  </w:style>
  <w:style w:type="character" w:customStyle="1" w:styleId="margin">
    <w:name w:val="margin"/>
    <w:uiPriority w:val="99"/>
    <w:rsid w:val="00A306B8"/>
    <w:rPr>
      <w:rFonts w:cs="Times New Roman"/>
    </w:rPr>
  </w:style>
  <w:style w:type="paragraph" w:styleId="ab">
    <w:name w:val="header"/>
    <w:basedOn w:val="a"/>
    <w:link w:val="ac"/>
    <w:uiPriority w:val="99"/>
    <w:unhideWhenUsed/>
    <w:rsid w:val="00A306B8"/>
    <w:pPr>
      <w:tabs>
        <w:tab w:val="center" w:pos="4677"/>
        <w:tab w:val="right" w:pos="9355"/>
      </w:tabs>
    </w:pPr>
  </w:style>
  <w:style w:type="character" w:customStyle="1" w:styleId="ac">
    <w:name w:val="Верхний колонтитул Знак"/>
    <w:basedOn w:val="a0"/>
    <w:link w:val="ab"/>
    <w:uiPriority w:val="99"/>
    <w:rsid w:val="00A306B8"/>
    <w:rPr>
      <w:rFonts w:ascii="Times New Roman" w:eastAsia="Calibri" w:hAnsi="Times New Roman" w:cs="Times New Roman"/>
      <w:sz w:val="24"/>
    </w:rPr>
  </w:style>
  <w:style w:type="paragraph" w:styleId="ad">
    <w:name w:val="footer"/>
    <w:basedOn w:val="a"/>
    <w:link w:val="ae"/>
    <w:uiPriority w:val="99"/>
    <w:semiHidden/>
    <w:unhideWhenUsed/>
    <w:rsid w:val="00A306B8"/>
    <w:pPr>
      <w:tabs>
        <w:tab w:val="center" w:pos="4677"/>
        <w:tab w:val="right" w:pos="9355"/>
      </w:tabs>
    </w:pPr>
  </w:style>
  <w:style w:type="character" w:customStyle="1" w:styleId="ae">
    <w:name w:val="Нижний колонтитул Знак"/>
    <w:basedOn w:val="a0"/>
    <w:link w:val="ad"/>
    <w:uiPriority w:val="99"/>
    <w:semiHidden/>
    <w:rsid w:val="00A306B8"/>
    <w:rPr>
      <w:rFonts w:ascii="Times New Roman" w:eastAsia="Calibri" w:hAnsi="Times New Roman" w:cs="Times New Roman"/>
      <w:sz w:val="24"/>
    </w:rPr>
  </w:style>
  <w:style w:type="paragraph" w:styleId="af">
    <w:name w:val="No Spacing"/>
    <w:uiPriority w:val="1"/>
    <w:qFormat/>
    <w:rsid w:val="00A306B8"/>
    <w:pPr>
      <w:spacing w:after="0" w:line="240" w:lineRule="auto"/>
    </w:pPr>
  </w:style>
  <w:style w:type="paragraph" w:styleId="HTML">
    <w:name w:val="HTML Preformatted"/>
    <w:basedOn w:val="a"/>
    <w:link w:val="HTML0"/>
    <w:uiPriority w:val="99"/>
    <w:rsid w:val="00A3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A306B8"/>
    <w:rPr>
      <w:rFonts w:ascii="Courier New" w:eastAsia="Calibri"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62F"/>
    <w:pPr>
      <w:spacing w:after="0" w:line="240" w:lineRule="auto"/>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62F"/>
    <w:pPr>
      <w:ind w:left="720"/>
      <w:contextualSpacing/>
    </w:pPr>
  </w:style>
</w:styles>
</file>

<file path=word/webSettings.xml><?xml version="1.0" encoding="utf-8"?>
<w:webSettings xmlns:r="http://schemas.openxmlformats.org/officeDocument/2006/relationships" xmlns:w="http://schemas.openxmlformats.org/wordprocessingml/2006/main">
  <w:divs>
    <w:div w:id="117938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821A77-A15D-42B3-AE3D-F8A80E65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2216</Words>
  <Characters>12633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g106kaa</cp:lastModifiedBy>
  <cp:revision>15</cp:revision>
  <cp:lastPrinted>2019-10-21T14:59:00Z</cp:lastPrinted>
  <dcterms:created xsi:type="dcterms:W3CDTF">2019-10-21T10:50:00Z</dcterms:created>
  <dcterms:modified xsi:type="dcterms:W3CDTF">2019-10-21T15:23:00Z</dcterms:modified>
</cp:coreProperties>
</file>