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EC7" w:rsidRPr="00766E70" w:rsidRDefault="001C6EC7" w:rsidP="001C6EC7">
      <w:pPr>
        <w:pStyle w:val="a5"/>
        <w:shd w:val="clear" w:color="auto" w:fill="FFFFFF"/>
        <w:spacing w:before="0" w:beforeAutospacing="0" w:after="0" w:afterAutospacing="0"/>
        <w:ind w:firstLine="360"/>
        <w:jc w:val="both"/>
        <w:rPr>
          <w:sz w:val="28"/>
          <w:szCs w:val="28"/>
          <w:lang w:val="en-US"/>
        </w:rPr>
      </w:pPr>
    </w:p>
    <w:p w:rsidR="001141B6" w:rsidRPr="00766E70" w:rsidRDefault="001141B6" w:rsidP="001C6EC7">
      <w:pPr>
        <w:pStyle w:val="a5"/>
        <w:shd w:val="clear" w:color="auto" w:fill="FFFFFF"/>
        <w:spacing w:before="0" w:beforeAutospacing="0" w:after="0" w:afterAutospacing="0"/>
        <w:ind w:firstLine="360"/>
        <w:jc w:val="both"/>
        <w:rPr>
          <w:sz w:val="28"/>
          <w:szCs w:val="28"/>
          <w:lang w:val="en-US"/>
        </w:rPr>
      </w:pPr>
    </w:p>
    <w:p w:rsidR="001141B6" w:rsidRPr="00766E70" w:rsidRDefault="001141B6" w:rsidP="001C6EC7">
      <w:pPr>
        <w:pStyle w:val="a5"/>
        <w:shd w:val="clear" w:color="auto" w:fill="FFFFFF"/>
        <w:spacing w:before="0" w:beforeAutospacing="0" w:after="0" w:afterAutospacing="0"/>
        <w:ind w:firstLine="360"/>
        <w:jc w:val="both"/>
        <w:rPr>
          <w:sz w:val="28"/>
          <w:szCs w:val="28"/>
          <w:lang w:val="en-US"/>
        </w:rPr>
      </w:pPr>
    </w:p>
    <w:p w:rsidR="001141B6" w:rsidRPr="00766E70" w:rsidRDefault="001141B6" w:rsidP="001C6EC7">
      <w:pPr>
        <w:pStyle w:val="a5"/>
        <w:shd w:val="clear" w:color="auto" w:fill="FFFFFF"/>
        <w:spacing w:before="0" w:beforeAutospacing="0" w:after="0" w:afterAutospacing="0"/>
        <w:ind w:firstLine="360"/>
        <w:jc w:val="both"/>
        <w:rPr>
          <w:sz w:val="28"/>
          <w:szCs w:val="28"/>
          <w:lang w:val="en-US"/>
        </w:rPr>
      </w:pPr>
    </w:p>
    <w:p w:rsidR="001141B6" w:rsidRPr="00766E70" w:rsidRDefault="001141B6" w:rsidP="001C6EC7">
      <w:pPr>
        <w:pStyle w:val="a5"/>
        <w:shd w:val="clear" w:color="auto" w:fill="FFFFFF"/>
        <w:spacing w:before="0" w:beforeAutospacing="0" w:after="0" w:afterAutospacing="0"/>
        <w:ind w:firstLine="360"/>
        <w:jc w:val="both"/>
        <w:rPr>
          <w:sz w:val="28"/>
          <w:szCs w:val="28"/>
          <w:lang w:val="en-US"/>
        </w:rPr>
      </w:pPr>
    </w:p>
    <w:p w:rsidR="001141B6" w:rsidRPr="00766E70" w:rsidRDefault="001141B6" w:rsidP="001C6EC7">
      <w:pPr>
        <w:pStyle w:val="a5"/>
        <w:shd w:val="clear" w:color="auto" w:fill="FFFFFF"/>
        <w:spacing w:before="0" w:beforeAutospacing="0" w:after="0" w:afterAutospacing="0"/>
        <w:ind w:firstLine="360"/>
        <w:jc w:val="both"/>
        <w:rPr>
          <w:sz w:val="28"/>
          <w:szCs w:val="28"/>
          <w:lang w:val="en-US"/>
        </w:rPr>
      </w:pPr>
    </w:p>
    <w:p w:rsidR="001141B6" w:rsidRPr="00766E70" w:rsidRDefault="001141B6" w:rsidP="001C6EC7">
      <w:pPr>
        <w:pStyle w:val="a5"/>
        <w:shd w:val="clear" w:color="auto" w:fill="FFFFFF"/>
        <w:spacing w:before="0" w:beforeAutospacing="0" w:after="0" w:afterAutospacing="0"/>
        <w:ind w:firstLine="360"/>
        <w:jc w:val="both"/>
        <w:rPr>
          <w:sz w:val="28"/>
          <w:szCs w:val="28"/>
          <w:lang w:val="en-US"/>
        </w:rPr>
      </w:pPr>
    </w:p>
    <w:p w:rsidR="001141B6" w:rsidRPr="00766E70" w:rsidRDefault="001141B6" w:rsidP="001C6EC7">
      <w:pPr>
        <w:pStyle w:val="a5"/>
        <w:shd w:val="clear" w:color="auto" w:fill="FFFFFF"/>
        <w:spacing w:before="0" w:beforeAutospacing="0" w:after="0" w:afterAutospacing="0"/>
        <w:ind w:firstLine="360"/>
        <w:jc w:val="both"/>
        <w:rPr>
          <w:sz w:val="28"/>
          <w:szCs w:val="28"/>
          <w:lang w:val="en-US"/>
        </w:rPr>
      </w:pPr>
    </w:p>
    <w:p w:rsidR="001141B6" w:rsidRPr="00766E70" w:rsidRDefault="001141B6" w:rsidP="001C6EC7">
      <w:pPr>
        <w:pStyle w:val="a5"/>
        <w:shd w:val="clear" w:color="auto" w:fill="FFFFFF"/>
        <w:spacing w:before="0" w:beforeAutospacing="0" w:after="0" w:afterAutospacing="0"/>
        <w:ind w:firstLine="360"/>
        <w:jc w:val="both"/>
        <w:rPr>
          <w:sz w:val="28"/>
          <w:szCs w:val="28"/>
          <w:lang w:val="en-US"/>
        </w:rPr>
      </w:pPr>
    </w:p>
    <w:p w:rsidR="001141B6" w:rsidRPr="00766E70" w:rsidRDefault="001141B6" w:rsidP="00766E70">
      <w:pPr>
        <w:pStyle w:val="a5"/>
        <w:shd w:val="clear" w:color="auto" w:fill="FFFFFF"/>
        <w:spacing w:before="0" w:beforeAutospacing="0" w:after="0" w:afterAutospacing="0"/>
        <w:jc w:val="both"/>
        <w:rPr>
          <w:sz w:val="28"/>
          <w:szCs w:val="28"/>
          <w:lang w:val="en-US"/>
        </w:rPr>
      </w:pPr>
    </w:p>
    <w:p w:rsidR="007A352B" w:rsidRPr="00A15A71" w:rsidRDefault="001C6EC7" w:rsidP="00766E70">
      <w:pPr>
        <w:pStyle w:val="a5"/>
        <w:shd w:val="clear" w:color="auto" w:fill="FFFFFF"/>
        <w:spacing w:before="0" w:beforeAutospacing="0" w:after="0" w:afterAutospacing="0"/>
        <w:jc w:val="center"/>
        <w:rPr>
          <w:sz w:val="28"/>
          <w:szCs w:val="28"/>
        </w:rPr>
      </w:pPr>
      <w:r w:rsidRPr="00766E70">
        <w:rPr>
          <w:sz w:val="28"/>
          <w:szCs w:val="28"/>
        </w:rPr>
        <w:t xml:space="preserve">О реорганизации </w:t>
      </w:r>
    </w:p>
    <w:p w:rsidR="007A352B" w:rsidRPr="00766E70" w:rsidRDefault="001C6EC7" w:rsidP="00766E70">
      <w:pPr>
        <w:pStyle w:val="a5"/>
        <w:shd w:val="clear" w:color="auto" w:fill="FFFFFF"/>
        <w:spacing w:before="0" w:beforeAutospacing="0" w:after="0" w:afterAutospacing="0"/>
        <w:jc w:val="center"/>
        <w:rPr>
          <w:sz w:val="28"/>
          <w:szCs w:val="28"/>
        </w:rPr>
      </w:pPr>
      <w:r w:rsidRPr="00766E70">
        <w:rPr>
          <w:sz w:val="28"/>
          <w:szCs w:val="28"/>
        </w:rPr>
        <w:t xml:space="preserve">государственного образовательного учреждения </w:t>
      </w:r>
    </w:p>
    <w:p w:rsidR="007A352B" w:rsidRPr="00766E70" w:rsidRDefault="001C6EC7" w:rsidP="00766E70">
      <w:pPr>
        <w:pStyle w:val="a5"/>
        <w:shd w:val="clear" w:color="auto" w:fill="FFFFFF"/>
        <w:spacing w:before="0" w:beforeAutospacing="0" w:after="0" w:afterAutospacing="0"/>
        <w:jc w:val="center"/>
        <w:rPr>
          <w:sz w:val="28"/>
          <w:szCs w:val="28"/>
        </w:rPr>
      </w:pPr>
      <w:r w:rsidRPr="00766E70">
        <w:rPr>
          <w:sz w:val="28"/>
          <w:szCs w:val="28"/>
        </w:rPr>
        <w:t xml:space="preserve">«Приднестровский государственный университет </w:t>
      </w:r>
    </w:p>
    <w:p w:rsidR="001C6EC7" w:rsidRPr="00766E70" w:rsidRDefault="001C6EC7" w:rsidP="00766E70">
      <w:pPr>
        <w:pStyle w:val="a5"/>
        <w:shd w:val="clear" w:color="auto" w:fill="FFFFFF"/>
        <w:spacing w:before="0" w:beforeAutospacing="0" w:after="0" w:afterAutospacing="0"/>
        <w:jc w:val="center"/>
        <w:rPr>
          <w:sz w:val="28"/>
          <w:szCs w:val="28"/>
        </w:rPr>
      </w:pPr>
      <w:r w:rsidRPr="00766E70">
        <w:rPr>
          <w:sz w:val="28"/>
          <w:szCs w:val="28"/>
        </w:rPr>
        <w:t>имени Т.Г. Шевченко»</w:t>
      </w:r>
    </w:p>
    <w:p w:rsidR="001C6EC7" w:rsidRPr="00766E70" w:rsidRDefault="001C6EC7" w:rsidP="00766E70">
      <w:pPr>
        <w:pStyle w:val="a5"/>
        <w:shd w:val="clear" w:color="auto" w:fill="FFFFFF"/>
        <w:spacing w:before="0" w:beforeAutospacing="0" w:after="150" w:afterAutospacing="0"/>
        <w:rPr>
          <w:color w:val="333333"/>
          <w:sz w:val="28"/>
          <w:szCs w:val="28"/>
        </w:rPr>
      </w:pPr>
    </w:p>
    <w:p w:rsidR="001C6EC7" w:rsidRPr="00766E70" w:rsidRDefault="001C6EC7" w:rsidP="001C6EC7">
      <w:pPr>
        <w:shd w:val="clear" w:color="auto" w:fill="FFFFFF"/>
        <w:ind w:firstLine="567"/>
        <w:jc w:val="both"/>
        <w:rPr>
          <w:color w:val="666666"/>
          <w:sz w:val="28"/>
          <w:szCs w:val="28"/>
          <w:shd w:val="clear" w:color="auto" w:fill="FFFFFF"/>
        </w:rPr>
      </w:pPr>
      <w:proofErr w:type="gramStart"/>
      <w:r w:rsidRPr="00766E70">
        <w:rPr>
          <w:sz w:val="28"/>
          <w:szCs w:val="28"/>
        </w:rPr>
        <w:t xml:space="preserve">В соответствии со статьей 65 Конституции Приднестровской Молдавской Республики, Гражданским кодексом Приднестровской Молдавской Республики, Законом Приднестровской Молдавской Республики от 27 июня 2003 года № 294-З-III «Об образовании» (САЗ 03-26) в действующей редакции, Законом Приднестровской Молдавской Республики </w:t>
      </w:r>
      <w:r w:rsidR="00C1202C" w:rsidRPr="00766E70">
        <w:rPr>
          <w:sz w:val="28"/>
          <w:szCs w:val="28"/>
        </w:rPr>
        <w:t xml:space="preserve">от </w:t>
      </w:r>
      <w:r w:rsidR="00B14DEA">
        <w:rPr>
          <w:sz w:val="28"/>
          <w:szCs w:val="28"/>
        </w:rPr>
        <w:t>13 апреля 2009 года</w:t>
      </w:r>
      <w:r w:rsidRPr="00766E70">
        <w:rPr>
          <w:sz w:val="28"/>
          <w:szCs w:val="28"/>
        </w:rPr>
        <w:t xml:space="preserve"> </w:t>
      </w:r>
      <w:r w:rsidR="00B14DEA">
        <w:rPr>
          <w:sz w:val="28"/>
          <w:szCs w:val="28"/>
        </w:rPr>
        <w:br/>
      </w:r>
      <w:r w:rsidRPr="00766E70">
        <w:rPr>
          <w:sz w:val="28"/>
          <w:szCs w:val="28"/>
        </w:rPr>
        <w:t xml:space="preserve">№ 721-З-IV «О высшем и послевузовском образовании» (САЗ 09-16) </w:t>
      </w:r>
      <w:r w:rsidR="00B14DEA">
        <w:rPr>
          <w:sz w:val="28"/>
          <w:szCs w:val="28"/>
        </w:rPr>
        <w:br/>
      </w:r>
      <w:r w:rsidRPr="00766E70">
        <w:rPr>
          <w:sz w:val="28"/>
          <w:szCs w:val="28"/>
        </w:rPr>
        <w:t>в действующей редакции, Законом Приднестровской Молдавской Республики от 11 июня 2007 года</w:t>
      </w:r>
      <w:proofErr w:type="gramEnd"/>
      <w:r w:rsidRPr="00766E70">
        <w:rPr>
          <w:sz w:val="28"/>
          <w:szCs w:val="28"/>
        </w:rPr>
        <w:t xml:space="preserve"> № 222-З-</w:t>
      </w:r>
      <w:r w:rsidRPr="00766E70">
        <w:rPr>
          <w:sz w:val="28"/>
          <w:szCs w:val="28"/>
          <w:lang w:val="en-US"/>
        </w:rPr>
        <w:t>IV</w:t>
      </w:r>
      <w:r w:rsidR="00B14DEA">
        <w:rPr>
          <w:sz w:val="28"/>
          <w:szCs w:val="28"/>
        </w:rPr>
        <w:t xml:space="preserve"> </w:t>
      </w:r>
      <w:r w:rsidRPr="00766E70">
        <w:rPr>
          <w:sz w:val="28"/>
          <w:szCs w:val="28"/>
        </w:rPr>
        <w:t xml:space="preserve">«О государственной регистрации юридических лиц и индивидуальных предпринимателей в Приднестровской Молдавской Республике» (САЗ 07-25) в действующей редакции, в целях повышения эффективности управления системой высшего образования </w:t>
      </w:r>
      <w:r w:rsidR="00B14DEA">
        <w:rPr>
          <w:sz w:val="28"/>
          <w:szCs w:val="28"/>
        </w:rPr>
        <w:t xml:space="preserve">              </w:t>
      </w:r>
      <w:r w:rsidRPr="00766E70">
        <w:rPr>
          <w:sz w:val="28"/>
          <w:szCs w:val="28"/>
        </w:rPr>
        <w:t>и повышения качества образовательных услуг:</w:t>
      </w:r>
    </w:p>
    <w:p w:rsidR="001C6EC7" w:rsidRPr="00766E70" w:rsidRDefault="001C6EC7" w:rsidP="001C6EC7">
      <w:pPr>
        <w:ind w:firstLine="360"/>
        <w:jc w:val="both"/>
        <w:rPr>
          <w:sz w:val="28"/>
          <w:szCs w:val="28"/>
        </w:rPr>
      </w:pPr>
    </w:p>
    <w:p w:rsidR="001C6EC7" w:rsidRDefault="001C6EC7" w:rsidP="001C6EC7">
      <w:pPr>
        <w:pStyle w:val="a5"/>
        <w:numPr>
          <w:ilvl w:val="0"/>
          <w:numId w:val="1"/>
        </w:numPr>
        <w:shd w:val="clear" w:color="auto" w:fill="FFFFFF"/>
        <w:spacing w:before="0" w:beforeAutospacing="0" w:after="0" w:afterAutospacing="0"/>
        <w:ind w:left="0" w:firstLine="567"/>
        <w:jc w:val="both"/>
        <w:rPr>
          <w:sz w:val="28"/>
          <w:szCs w:val="28"/>
        </w:rPr>
      </w:pPr>
      <w:r w:rsidRPr="00766E70">
        <w:rPr>
          <w:sz w:val="28"/>
          <w:szCs w:val="28"/>
        </w:rPr>
        <w:t xml:space="preserve">Реорганизовать государственное образовательное учреждение «Приднестровский государственный университет имени Т.Г. Шевченко» </w:t>
      </w:r>
      <w:r w:rsidR="0094087E">
        <w:rPr>
          <w:sz w:val="28"/>
          <w:szCs w:val="28"/>
        </w:rPr>
        <w:br/>
      </w:r>
      <w:r w:rsidRPr="00766E70">
        <w:rPr>
          <w:sz w:val="28"/>
          <w:szCs w:val="28"/>
        </w:rPr>
        <w:t>в форме присоединения к нему государственного образовательного учреждения среднего профессионального образования «Аграрно-экономический колледж».</w:t>
      </w:r>
    </w:p>
    <w:p w:rsidR="00B14DEA" w:rsidRPr="00766E70" w:rsidRDefault="00B14DEA" w:rsidP="00B14DEA">
      <w:pPr>
        <w:pStyle w:val="a5"/>
        <w:shd w:val="clear" w:color="auto" w:fill="FFFFFF"/>
        <w:spacing w:before="0" w:beforeAutospacing="0" w:after="0" w:afterAutospacing="0"/>
        <w:jc w:val="both"/>
        <w:rPr>
          <w:sz w:val="28"/>
          <w:szCs w:val="28"/>
        </w:rPr>
      </w:pPr>
    </w:p>
    <w:p w:rsidR="00C70194" w:rsidRDefault="00356C45" w:rsidP="00766E70">
      <w:pPr>
        <w:pStyle w:val="a5"/>
        <w:numPr>
          <w:ilvl w:val="0"/>
          <w:numId w:val="1"/>
        </w:numPr>
        <w:shd w:val="clear" w:color="auto" w:fill="FFFFFF"/>
        <w:spacing w:before="0" w:beforeAutospacing="0" w:after="0" w:afterAutospacing="0"/>
        <w:ind w:left="0" w:firstLine="709"/>
        <w:jc w:val="both"/>
        <w:rPr>
          <w:sz w:val="28"/>
          <w:szCs w:val="28"/>
        </w:rPr>
      </w:pPr>
      <w:proofErr w:type="gramStart"/>
      <w:r w:rsidRPr="00766E70">
        <w:rPr>
          <w:sz w:val="28"/>
          <w:szCs w:val="28"/>
        </w:rPr>
        <w:t xml:space="preserve">Государственному образовательному учреждению «Приднестровский государственный университет имени Т.Г. Шевченко» </w:t>
      </w:r>
      <w:r w:rsidR="0094087E">
        <w:rPr>
          <w:sz w:val="28"/>
          <w:szCs w:val="28"/>
        </w:rPr>
        <w:br/>
      </w:r>
      <w:r w:rsidRPr="00766E70">
        <w:rPr>
          <w:sz w:val="28"/>
          <w:szCs w:val="28"/>
        </w:rPr>
        <w:t xml:space="preserve">и </w:t>
      </w:r>
      <w:r w:rsidR="0094087E">
        <w:rPr>
          <w:sz w:val="28"/>
          <w:szCs w:val="28"/>
        </w:rPr>
        <w:t>М</w:t>
      </w:r>
      <w:r w:rsidRPr="00766E70">
        <w:rPr>
          <w:sz w:val="28"/>
          <w:szCs w:val="28"/>
        </w:rPr>
        <w:t xml:space="preserve">инистерству просвещения Приднестровской Молдавской Республики </w:t>
      </w:r>
      <w:r w:rsidR="00A85EF9" w:rsidRPr="00766E70">
        <w:rPr>
          <w:sz w:val="28"/>
          <w:szCs w:val="28"/>
        </w:rPr>
        <w:t xml:space="preserve">в срок до 1 июля 2019 года </w:t>
      </w:r>
      <w:r w:rsidR="001C6EC7" w:rsidRPr="00766E70">
        <w:rPr>
          <w:sz w:val="28"/>
          <w:szCs w:val="28"/>
        </w:rPr>
        <w:t xml:space="preserve">провести все необходимые мероприятия, направленные </w:t>
      </w:r>
      <w:r w:rsidR="0094087E">
        <w:rPr>
          <w:sz w:val="28"/>
          <w:szCs w:val="28"/>
        </w:rPr>
        <w:br/>
      </w:r>
      <w:r w:rsidR="001C6EC7" w:rsidRPr="00766E70">
        <w:rPr>
          <w:sz w:val="28"/>
          <w:szCs w:val="28"/>
        </w:rPr>
        <w:t xml:space="preserve">на исполнение пункта 1 настоящего Распоряжения, </w:t>
      </w:r>
      <w:r w:rsidR="004447CF" w:rsidRPr="00766E70">
        <w:rPr>
          <w:sz w:val="28"/>
          <w:szCs w:val="28"/>
        </w:rPr>
        <w:t>в том числе</w:t>
      </w:r>
      <w:r w:rsidR="000960C8" w:rsidRPr="00766E70">
        <w:rPr>
          <w:sz w:val="28"/>
          <w:szCs w:val="28"/>
        </w:rPr>
        <w:t xml:space="preserve"> </w:t>
      </w:r>
      <w:r w:rsidR="0094087E">
        <w:rPr>
          <w:sz w:val="28"/>
          <w:szCs w:val="28"/>
        </w:rPr>
        <w:br/>
      </w:r>
      <w:r w:rsidR="00DE6E46" w:rsidRPr="00766E70">
        <w:rPr>
          <w:sz w:val="28"/>
          <w:szCs w:val="28"/>
        </w:rPr>
        <w:t>по государствен</w:t>
      </w:r>
      <w:r w:rsidR="00776163" w:rsidRPr="00766E70">
        <w:rPr>
          <w:sz w:val="28"/>
          <w:szCs w:val="28"/>
        </w:rPr>
        <w:t xml:space="preserve">ной регистрации </w:t>
      </w:r>
      <w:r w:rsidR="00A85EF9" w:rsidRPr="00766E70">
        <w:rPr>
          <w:sz w:val="28"/>
          <w:szCs w:val="28"/>
        </w:rPr>
        <w:t xml:space="preserve">в Государственной службе регистрации </w:t>
      </w:r>
      <w:r w:rsidR="0094087E">
        <w:rPr>
          <w:sz w:val="28"/>
          <w:szCs w:val="28"/>
        </w:rPr>
        <w:br/>
        <w:t>и нотариата М</w:t>
      </w:r>
      <w:r w:rsidR="00A85EF9" w:rsidRPr="00766E70">
        <w:rPr>
          <w:sz w:val="28"/>
          <w:szCs w:val="28"/>
        </w:rPr>
        <w:t xml:space="preserve">инистерства юстиции Приднестровской Молдавской Республики </w:t>
      </w:r>
      <w:r w:rsidR="00776163" w:rsidRPr="00766E70">
        <w:rPr>
          <w:sz w:val="28"/>
          <w:szCs w:val="28"/>
        </w:rPr>
        <w:t xml:space="preserve">юридических лиц, реорганизуемых в форме присоединения, </w:t>
      </w:r>
      <w:r w:rsidR="001C6EC7" w:rsidRPr="00766E70">
        <w:rPr>
          <w:sz w:val="28"/>
          <w:szCs w:val="28"/>
        </w:rPr>
        <w:t xml:space="preserve">в соответствии </w:t>
      </w:r>
      <w:r w:rsidR="0094087E">
        <w:rPr>
          <w:sz w:val="28"/>
          <w:szCs w:val="28"/>
        </w:rPr>
        <w:br/>
      </w:r>
      <w:r w:rsidR="001C6EC7" w:rsidRPr="00766E70">
        <w:rPr>
          <w:sz w:val="28"/>
          <w:szCs w:val="28"/>
        </w:rPr>
        <w:t>с</w:t>
      </w:r>
      <w:proofErr w:type="gramEnd"/>
      <w:r w:rsidR="001C6EC7" w:rsidRPr="00766E70">
        <w:rPr>
          <w:sz w:val="28"/>
          <w:szCs w:val="28"/>
        </w:rPr>
        <w:t xml:space="preserve"> действующим законодательством Приднес</w:t>
      </w:r>
      <w:r w:rsidR="00C70194" w:rsidRPr="00766E70">
        <w:rPr>
          <w:sz w:val="28"/>
          <w:szCs w:val="28"/>
        </w:rPr>
        <w:t>тровской Молдавской Республики.</w:t>
      </w:r>
    </w:p>
    <w:p w:rsidR="00B14DEA" w:rsidRDefault="00B14DEA" w:rsidP="00B14DEA">
      <w:pPr>
        <w:pStyle w:val="ae"/>
        <w:rPr>
          <w:sz w:val="28"/>
          <w:szCs w:val="28"/>
        </w:rPr>
      </w:pPr>
    </w:p>
    <w:p w:rsidR="001C6EC7" w:rsidRPr="00614462" w:rsidRDefault="001C6EC7" w:rsidP="00B14DEA">
      <w:pPr>
        <w:pStyle w:val="a5"/>
        <w:numPr>
          <w:ilvl w:val="0"/>
          <w:numId w:val="1"/>
        </w:numPr>
        <w:shd w:val="clear" w:color="auto" w:fill="FFFFFF"/>
        <w:spacing w:before="0" w:beforeAutospacing="0" w:after="0" w:afterAutospacing="0"/>
        <w:ind w:left="0" w:firstLine="709"/>
        <w:jc w:val="both"/>
        <w:rPr>
          <w:sz w:val="28"/>
          <w:szCs w:val="28"/>
        </w:rPr>
      </w:pPr>
      <w:r w:rsidRPr="00614462">
        <w:rPr>
          <w:sz w:val="28"/>
          <w:szCs w:val="28"/>
        </w:rPr>
        <w:t>Ответственность за исполнение настоящего Распоряжения возложить на министра просвещения Приднес</w:t>
      </w:r>
      <w:r w:rsidR="00C70194" w:rsidRPr="00614462">
        <w:rPr>
          <w:sz w:val="28"/>
          <w:szCs w:val="28"/>
        </w:rPr>
        <w:t xml:space="preserve">тровской Молдавской </w:t>
      </w:r>
      <w:r w:rsidR="0094087E" w:rsidRPr="00614462">
        <w:rPr>
          <w:sz w:val="28"/>
          <w:szCs w:val="28"/>
        </w:rPr>
        <w:lastRenderedPageBreak/>
        <w:t>Республики,</w:t>
      </w:r>
      <w:r w:rsidRPr="00614462">
        <w:rPr>
          <w:sz w:val="28"/>
          <w:szCs w:val="28"/>
        </w:rPr>
        <w:t xml:space="preserve"> ректора государственного образовательного учреждения «Приднестровский государственный университет имени Т.Г. Шевченко».</w:t>
      </w:r>
    </w:p>
    <w:p w:rsidR="00B14DEA" w:rsidRPr="00614462" w:rsidRDefault="00B14DEA" w:rsidP="00B14DEA">
      <w:pPr>
        <w:pStyle w:val="a5"/>
        <w:shd w:val="clear" w:color="auto" w:fill="FFFFFF"/>
        <w:spacing w:before="0" w:beforeAutospacing="0" w:after="0" w:afterAutospacing="0"/>
        <w:ind w:firstLine="709"/>
        <w:jc w:val="both"/>
        <w:rPr>
          <w:sz w:val="28"/>
          <w:szCs w:val="28"/>
        </w:rPr>
      </w:pPr>
    </w:p>
    <w:p w:rsidR="001C6EC7" w:rsidRPr="00614462" w:rsidRDefault="001C6EC7" w:rsidP="00B14DEA">
      <w:pPr>
        <w:pStyle w:val="a5"/>
        <w:numPr>
          <w:ilvl w:val="0"/>
          <w:numId w:val="1"/>
        </w:numPr>
        <w:shd w:val="clear" w:color="auto" w:fill="FFFFFF"/>
        <w:spacing w:before="0" w:beforeAutospacing="0" w:after="0" w:afterAutospacing="0"/>
        <w:ind w:left="0" w:firstLine="709"/>
        <w:jc w:val="both"/>
        <w:rPr>
          <w:sz w:val="28"/>
          <w:szCs w:val="28"/>
        </w:rPr>
      </w:pPr>
      <w:proofErr w:type="gramStart"/>
      <w:r w:rsidRPr="00614462">
        <w:rPr>
          <w:sz w:val="28"/>
          <w:szCs w:val="28"/>
        </w:rPr>
        <w:t>Контроль за</w:t>
      </w:r>
      <w:proofErr w:type="gramEnd"/>
      <w:r w:rsidRPr="00614462">
        <w:rPr>
          <w:sz w:val="28"/>
          <w:szCs w:val="28"/>
        </w:rPr>
        <w:t xml:space="preserve"> исполнением настоящего Распоряжения возложить </w:t>
      </w:r>
      <w:r w:rsidR="0094087E" w:rsidRPr="00614462">
        <w:rPr>
          <w:sz w:val="28"/>
          <w:szCs w:val="28"/>
        </w:rPr>
        <w:br/>
      </w:r>
      <w:r w:rsidRPr="00614462">
        <w:rPr>
          <w:sz w:val="28"/>
          <w:szCs w:val="28"/>
        </w:rPr>
        <w:t>на Руководителя Администрации Президента Приднестровской Молдавской Республики.</w:t>
      </w:r>
    </w:p>
    <w:p w:rsidR="001C6EC7" w:rsidRPr="00614462" w:rsidRDefault="001C6EC7" w:rsidP="001C6EC7">
      <w:pPr>
        <w:pStyle w:val="a5"/>
        <w:shd w:val="clear" w:color="auto" w:fill="FFFFFF"/>
        <w:spacing w:before="0" w:beforeAutospacing="0" w:after="0" w:afterAutospacing="0"/>
        <w:ind w:firstLine="567"/>
        <w:jc w:val="both"/>
        <w:rPr>
          <w:sz w:val="28"/>
          <w:szCs w:val="28"/>
        </w:rPr>
      </w:pPr>
    </w:p>
    <w:p w:rsidR="00BB3EEA" w:rsidRPr="00614462" w:rsidRDefault="00BB3EEA" w:rsidP="001C6EC7">
      <w:pPr>
        <w:pStyle w:val="a5"/>
        <w:shd w:val="clear" w:color="auto" w:fill="FFFFFF"/>
        <w:spacing w:before="0" w:beforeAutospacing="0" w:after="0" w:afterAutospacing="0"/>
        <w:ind w:firstLine="567"/>
        <w:jc w:val="both"/>
        <w:rPr>
          <w:sz w:val="28"/>
          <w:szCs w:val="28"/>
        </w:rPr>
      </w:pPr>
    </w:p>
    <w:p w:rsidR="00BB3EEA" w:rsidRPr="00614462" w:rsidRDefault="00BB3EEA" w:rsidP="001C6EC7">
      <w:pPr>
        <w:pStyle w:val="a5"/>
        <w:shd w:val="clear" w:color="auto" w:fill="FFFFFF"/>
        <w:spacing w:before="0" w:beforeAutospacing="0" w:after="0" w:afterAutospacing="0"/>
        <w:ind w:firstLine="567"/>
        <w:jc w:val="both"/>
        <w:rPr>
          <w:sz w:val="28"/>
          <w:szCs w:val="28"/>
        </w:rPr>
      </w:pPr>
    </w:p>
    <w:p w:rsidR="00BB3EEA" w:rsidRPr="00614462" w:rsidRDefault="00BB3EEA" w:rsidP="00BB3EEA">
      <w:pPr>
        <w:jc w:val="both"/>
      </w:pPr>
      <w:r w:rsidRPr="00614462">
        <w:t>ПРЕЗИДЕНТ                                                                                                В.КРАСНОСЕЛЬСКИЙ</w:t>
      </w:r>
    </w:p>
    <w:p w:rsidR="00BB3EEA" w:rsidRPr="00614462" w:rsidRDefault="00BB3EEA" w:rsidP="00BB3EEA">
      <w:pPr>
        <w:ind w:firstLine="708"/>
        <w:rPr>
          <w:sz w:val="28"/>
          <w:szCs w:val="28"/>
        </w:rPr>
      </w:pPr>
    </w:p>
    <w:p w:rsidR="00BB3EEA" w:rsidRPr="00614462" w:rsidRDefault="00BB3EEA" w:rsidP="00BB3EEA">
      <w:pPr>
        <w:ind w:firstLine="708"/>
        <w:rPr>
          <w:sz w:val="28"/>
          <w:szCs w:val="28"/>
        </w:rPr>
      </w:pPr>
    </w:p>
    <w:p w:rsidR="00BB3EEA" w:rsidRPr="00614462" w:rsidRDefault="00BB3EEA" w:rsidP="00BB3EEA">
      <w:pPr>
        <w:rPr>
          <w:sz w:val="28"/>
          <w:szCs w:val="28"/>
        </w:rPr>
      </w:pPr>
    </w:p>
    <w:p w:rsidR="00BB3EEA" w:rsidRPr="00614462" w:rsidRDefault="00BB3EEA" w:rsidP="00BB3EEA">
      <w:pPr>
        <w:rPr>
          <w:sz w:val="28"/>
          <w:szCs w:val="28"/>
        </w:rPr>
      </w:pPr>
      <w:r w:rsidRPr="00614462">
        <w:rPr>
          <w:sz w:val="28"/>
          <w:szCs w:val="28"/>
        </w:rPr>
        <w:t>г. Тирасполь</w:t>
      </w:r>
    </w:p>
    <w:p w:rsidR="00BB3EEA" w:rsidRPr="00614462" w:rsidRDefault="00A15A71" w:rsidP="00BB3EEA">
      <w:pPr>
        <w:rPr>
          <w:sz w:val="28"/>
          <w:szCs w:val="28"/>
        </w:rPr>
      </w:pPr>
      <w:r w:rsidRPr="00614462">
        <w:rPr>
          <w:sz w:val="28"/>
          <w:szCs w:val="28"/>
        </w:rPr>
        <w:t>30</w:t>
      </w:r>
      <w:r w:rsidR="00BB3EEA" w:rsidRPr="00614462">
        <w:rPr>
          <w:sz w:val="28"/>
          <w:szCs w:val="28"/>
        </w:rPr>
        <w:t xml:space="preserve"> мая 2019 г.</w:t>
      </w:r>
    </w:p>
    <w:p w:rsidR="00BB3EEA" w:rsidRPr="00614462" w:rsidRDefault="00BB3EEA" w:rsidP="00BB3EEA">
      <w:pPr>
        <w:rPr>
          <w:sz w:val="28"/>
          <w:szCs w:val="28"/>
        </w:rPr>
      </w:pPr>
      <w:r w:rsidRPr="00614462">
        <w:rPr>
          <w:sz w:val="28"/>
          <w:szCs w:val="28"/>
        </w:rPr>
        <w:t xml:space="preserve">   </w:t>
      </w:r>
      <w:r w:rsidR="00A15A71" w:rsidRPr="00614462">
        <w:rPr>
          <w:sz w:val="28"/>
          <w:szCs w:val="28"/>
          <w:lang w:val="en-US"/>
        </w:rPr>
        <w:t xml:space="preserve"> </w:t>
      </w:r>
      <w:r w:rsidRPr="00614462">
        <w:rPr>
          <w:sz w:val="28"/>
          <w:szCs w:val="28"/>
        </w:rPr>
        <w:t xml:space="preserve">№ </w:t>
      </w:r>
      <w:r w:rsidR="00A15A71" w:rsidRPr="00614462">
        <w:rPr>
          <w:sz w:val="28"/>
          <w:szCs w:val="28"/>
          <w:lang w:val="en-US"/>
        </w:rPr>
        <w:t>139</w:t>
      </w:r>
      <w:proofErr w:type="spellStart"/>
      <w:r w:rsidRPr="00614462">
        <w:rPr>
          <w:sz w:val="28"/>
          <w:szCs w:val="28"/>
        </w:rPr>
        <w:t>рп</w:t>
      </w:r>
      <w:proofErr w:type="spellEnd"/>
    </w:p>
    <w:p w:rsidR="00BB3EEA" w:rsidRPr="00A15A71" w:rsidRDefault="00BB3EEA" w:rsidP="00BB3EEA">
      <w:pPr>
        <w:rPr>
          <w:sz w:val="28"/>
          <w:szCs w:val="28"/>
        </w:rPr>
      </w:pPr>
    </w:p>
    <w:p w:rsidR="00BB3EEA" w:rsidRPr="00A15A71" w:rsidRDefault="00BB3EEA" w:rsidP="001C6EC7">
      <w:pPr>
        <w:pStyle w:val="a5"/>
        <w:shd w:val="clear" w:color="auto" w:fill="FFFFFF"/>
        <w:spacing w:before="0" w:beforeAutospacing="0" w:after="0" w:afterAutospacing="0"/>
        <w:ind w:firstLine="567"/>
        <w:jc w:val="both"/>
        <w:rPr>
          <w:sz w:val="28"/>
          <w:szCs w:val="28"/>
        </w:rPr>
      </w:pPr>
    </w:p>
    <w:sectPr w:rsidR="00BB3EEA" w:rsidRPr="00A15A71" w:rsidSect="00766E70">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B60" w:rsidRDefault="00EE0B60" w:rsidP="00766E70">
      <w:r>
        <w:separator/>
      </w:r>
    </w:p>
  </w:endnote>
  <w:endnote w:type="continuationSeparator" w:id="0">
    <w:p w:rsidR="00EE0B60" w:rsidRDefault="00EE0B60" w:rsidP="00766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B60" w:rsidRDefault="00EE0B60" w:rsidP="00766E70">
      <w:r>
        <w:separator/>
      </w:r>
    </w:p>
  </w:footnote>
  <w:footnote w:type="continuationSeparator" w:id="0">
    <w:p w:rsidR="00EE0B60" w:rsidRDefault="00EE0B60" w:rsidP="00766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76537"/>
      <w:docPartObj>
        <w:docPartGallery w:val="Page Numbers (Top of Page)"/>
        <w:docPartUnique/>
      </w:docPartObj>
    </w:sdtPr>
    <w:sdtEndPr/>
    <w:sdtContent>
      <w:p w:rsidR="00766E70" w:rsidRPr="00614462" w:rsidRDefault="004F2AC5">
        <w:pPr>
          <w:pStyle w:val="aa"/>
          <w:jc w:val="center"/>
        </w:pPr>
        <w:fldSimple w:instr=" PAGE   \* MERGEFORMAT ">
          <w:r w:rsidR="00614462">
            <w:rPr>
              <w:noProof/>
            </w:rPr>
            <w:t>- 2 -</w:t>
          </w:r>
        </w:fldSimple>
      </w:p>
    </w:sdtContent>
  </w:sdt>
  <w:p w:rsidR="00766E70" w:rsidRDefault="00766E7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26E80"/>
    <w:multiLevelType w:val="hybridMultilevel"/>
    <w:tmpl w:val="00F07398"/>
    <w:lvl w:ilvl="0" w:tplc="11148160">
      <w:start w:val="1"/>
      <w:numFmt w:val="decimal"/>
      <w:lvlText w:val="%1."/>
      <w:lvlJc w:val="left"/>
      <w:pPr>
        <w:ind w:left="960" w:hanging="60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12D9"/>
    <w:rsid w:val="00006601"/>
    <w:rsid w:val="000712DA"/>
    <w:rsid w:val="000960C8"/>
    <w:rsid w:val="000F09FA"/>
    <w:rsid w:val="001141B6"/>
    <w:rsid w:val="00134CB4"/>
    <w:rsid w:val="001C6EC7"/>
    <w:rsid w:val="001D12D9"/>
    <w:rsid w:val="001E6EC3"/>
    <w:rsid w:val="00210658"/>
    <w:rsid w:val="0027244C"/>
    <w:rsid w:val="00276F02"/>
    <w:rsid w:val="002D01C0"/>
    <w:rsid w:val="00314DC6"/>
    <w:rsid w:val="00356C45"/>
    <w:rsid w:val="00410F9E"/>
    <w:rsid w:val="004447CF"/>
    <w:rsid w:val="00480DA2"/>
    <w:rsid w:val="00494FB1"/>
    <w:rsid w:val="004A1566"/>
    <w:rsid w:val="004F2AC5"/>
    <w:rsid w:val="00555EB3"/>
    <w:rsid w:val="005D09EE"/>
    <w:rsid w:val="00606122"/>
    <w:rsid w:val="00614462"/>
    <w:rsid w:val="006A4639"/>
    <w:rsid w:val="006F12F0"/>
    <w:rsid w:val="00766E70"/>
    <w:rsid w:val="0077031D"/>
    <w:rsid w:val="00776163"/>
    <w:rsid w:val="007A352B"/>
    <w:rsid w:val="00815BEB"/>
    <w:rsid w:val="008244CF"/>
    <w:rsid w:val="008A5559"/>
    <w:rsid w:val="008B71BE"/>
    <w:rsid w:val="008C4457"/>
    <w:rsid w:val="00913680"/>
    <w:rsid w:val="00933E17"/>
    <w:rsid w:val="0094087E"/>
    <w:rsid w:val="009C3019"/>
    <w:rsid w:val="00A15A71"/>
    <w:rsid w:val="00A34405"/>
    <w:rsid w:val="00A4590E"/>
    <w:rsid w:val="00A55373"/>
    <w:rsid w:val="00A85EF9"/>
    <w:rsid w:val="00B14DEA"/>
    <w:rsid w:val="00B25550"/>
    <w:rsid w:val="00B44D23"/>
    <w:rsid w:val="00BA03BA"/>
    <w:rsid w:val="00BA68F2"/>
    <w:rsid w:val="00BB3EEA"/>
    <w:rsid w:val="00C01357"/>
    <w:rsid w:val="00C03612"/>
    <w:rsid w:val="00C1202C"/>
    <w:rsid w:val="00C70194"/>
    <w:rsid w:val="00CF4C21"/>
    <w:rsid w:val="00D52149"/>
    <w:rsid w:val="00D73CD4"/>
    <w:rsid w:val="00DD1821"/>
    <w:rsid w:val="00DE6E46"/>
    <w:rsid w:val="00E3103A"/>
    <w:rsid w:val="00ED691E"/>
    <w:rsid w:val="00EE0B60"/>
    <w:rsid w:val="00EF6383"/>
    <w:rsid w:val="00F23985"/>
    <w:rsid w:val="00F46309"/>
    <w:rsid w:val="00F82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D9"/>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
    <w:basedOn w:val="a"/>
    <w:link w:val="1"/>
    <w:rsid w:val="001D12D9"/>
    <w:rPr>
      <w:rFonts w:ascii="Courier New" w:hAnsi="Courier New" w:cs="Courier New"/>
      <w:sz w:val="20"/>
      <w:szCs w:val="20"/>
    </w:rPr>
  </w:style>
  <w:style w:type="character" w:customStyle="1" w:styleId="a4">
    <w:name w:val="Текст Знак"/>
    <w:basedOn w:val="a0"/>
    <w:link w:val="a3"/>
    <w:uiPriority w:val="99"/>
    <w:semiHidden/>
    <w:rsid w:val="001D12D9"/>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rsid w:val="001D12D9"/>
    <w:rPr>
      <w:rFonts w:ascii="Courier New" w:eastAsia="Times New Roman" w:hAnsi="Courier New" w:cs="Courier New"/>
      <w:sz w:val="20"/>
      <w:szCs w:val="20"/>
      <w:lang w:eastAsia="ru-RU"/>
    </w:rPr>
  </w:style>
  <w:style w:type="paragraph" w:styleId="a5">
    <w:name w:val="Normal (Web)"/>
    <w:basedOn w:val="a"/>
    <w:uiPriority w:val="99"/>
    <w:unhideWhenUsed/>
    <w:rsid w:val="001C6EC7"/>
    <w:pPr>
      <w:spacing w:before="100" w:beforeAutospacing="1" w:after="100" w:afterAutospacing="1"/>
    </w:pPr>
  </w:style>
  <w:style w:type="paragraph" w:styleId="a6">
    <w:name w:val="Body Text"/>
    <w:basedOn w:val="a"/>
    <w:link w:val="a7"/>
    <w:uiPriority w:val="99"/>
    <w:unhideWhenUsed/>
    <w:rsid w:val="001C6EC7"/>
    <w:rPr>
      <w:sz w:val="20"/>
    </w:rPr>
  </w:style>
  <w:style w:type="character" w:customStyle="1" w:styleId="a7">
    <w:name w:val="Основной текст Знак"/>
    <w:basedOn w:val="a0"/>
    <w:link w:val="a6"/>
    <w:uiPriority w:val="99"/>
    <w:rsid w:val="001C6EC7"/>
    <w:rPr>
      <w:rFonts w:eastAsia="Times New Roman"/>
      <w:sz w:val="20"/>
      <w:lang w:eastAsia="ru-RU"/>
    </w:rPr>
  </w:style>
  <w:style w:type="character" w:styleId="a8">
    <w:name w:val="Strong"/>
    <w:basedOn w:val="a0"/>
    <w:uiPriority w:val="22"/>
    <w:qFormat/>
    <w:rsid w:val="001C6EC7"/>
    <w:rPr>
      <w:b/>
      <w:bCs/>
    </w:rPr>
  </w:style>
  <w:style w:type="character" w:styleId="a9">
    <w:name w:val="Emphasis"/>
    <w:basedOn w:val="a0"/>
    <w:uiPriority w:val="20"/>
    <w:qFormat/>
    <w:rsid w:val="001C6EC7"/>
    <w:rPr>
      <w:i/>
      <w:iCs/>
    </w:rPr>
  </w:style>
  <w:style w:type="paragraph" w:styleId="aa">
    <w:name w:val="header"/>
    <w:basedOn w:val="a"/>
    <w:link w:val="ab"/>
    <w:uiPriority w:val="99"/>
    <w:unhideWhenUsed/>
    <w:rsid w:val="00766E70"/>
    <w:pPr>
      <w:tabs>
        <w:tab w:val="center" w:pos="4677"/>
        <w:tab w:val="right" w:pos="9355"/>
      </w:tabs>
    </w:pPr>
  </w:style>
  <w:style w:type="character" w:customStyle="1" w:styleId="ab">
    <w:name w:val="Верхний колонтитул Знак"/>
    <w:basedOn w:val="a0"/>
    <w:link w:val="aa"/>
    <w:uiPriority w:val="99"/>
    <w:rsid w:val="00766E70"/>
    <w:rPr>
      <w:rFonts w:eastAsia="Times New Roman"/>
      <w:lang w:eastAsia="ru-RU"/>
    </w:rPr>
  </w:style>
  <w:style w:type="paragraph" w:styleId="ac">
    <w:name w:val="footer"/>
    <w:basedOn w:val="a"/>
    <w:link w:val="ad"/>
    <w:uiPriority w:val="99"/>
    <w:semiHidden/>
    <w:unhideWhenUsed/>
    <w:rsid w:val="00766E70"/>
    <w:pPr>
      <w:tabs>
        <w:tab w:val="center" w:pos="4677"/>
        <w:tab w:val="right" w:pos="9355"/>
      </w:tabs>
    </w:pPr>
  </w:style>
  <w:style w:type="character" w:customStyle="1" w:styleId="ad">
    <w:name w:val="Нижний колонтитул Знак"/>
    <w:basedOn w:val="a0"/>
    <w:link w:val="ac"/>
    <w:uiPriority w:val="99"/>
    <w:semiHidden/>
    <w:rsid w:val="00766E70"/>
    <w:rPr>
      <w:rFonts w:eastAsia="Times New Roman"/>
      <w:lang w:eastAsia="ru-RU"/>
    </w:rPr>
  </w:style>
  <w:style w:type="paragraph" w:styleId="ae">
    <w:name w:val="List Paragraph"/>
    <w:basedOn w:val="a"/>
    <w:uiPriority w:val="34"/>
    <w:qFormat/>
    <w:rsid w:val="00B14DEA"/>
    <w:pPr>
      <w:ind w:left="720"/>
      <w:contextualSpacing/>
    </w:pPr>
  </w:style>
  <w:style w:type="paragraph" w:styleId="af">
    <w:name w:val="Balloon Text"/>
    <w:basedOn w:val="a"/>
    <w:link w:val="af0"/>
    <w:uiPriority w:val="99"/>
    <w:semiHidden/>
    <w:unhideWhenUsed/>
    <w:rsid w:val="00C03612"/>
    <w:rPr>
      <w:rFonts w:ascii="Tahoma" w:hAnsi="Tahoma" w:cs="Tahoma"/>
      <w:sz w:val="16"/>
      <w:szCs w:val="16"/>
    </w:rPr>
  </w:style>
  <w:style w:type="character" w:customStyle="1" w:styleId="af0">
    <w:name w:val="Текст выноски Знак"/>
    <w:basedOn w:val="a0"/>
    <w:link w:val="af"/>
    <w:uiPriority w:val="99"/>
    <w:semiHidden/>
    <w:rsid w:val="00C036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g30bvn</cp:lastModifiedBy>
  <cp:revision>15</cp:revision>
  <cp:lastPrinted>2019-05-30T07:00:00Z</cp:lastPrinted>
  <dcterms:created xsi:type="dcterms:W3CDTF">2019-04-24T12:32:00Z</dcterms:created>
  <dcterms:modified xsi:type="dcterms:W3CDTF">2019-05-30T07:00:00Z</dcterms:modified>
</cp:coreProperties>
</file>