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43" w:rsidRPr="00E92E2F" w:rsidRDefault="008F5243" w:rsidP="004133C9">
      <w:pPr>
        <w:spacing w:after="0" w:line="240" w:lineRule="auto"/>
        <w:jc w:val="center"/>
        <w:rPr>
          <w:rFonts w:ascii="Times New Roman" w:hAnsi="Times New Roman"/>
          <w:sz w:val="28"/>
          <w:szCs w:val="28"/>
        </w:rPr>
      </w:pPr>
    </w:p>
    <w:p w:rsidR="008F5243" w:rsidRPr="00E92E2F" w:rsidRDefault="008F5243" w:rsidP="004133C9">
      <w:pPr>
        <w:spacing w:after="0" w:line="240" w:lineRule="auto"/>
        <w:jc w:val="center"/>
        <w:rPr>
          <w:rFonts w:ascii="Times New Roman" w:hAnsi="Times New Roman"/>
          <w:sz w:val="28"/>
          <w:szCs w:val="28"/>
        </w:rPr>
      </w:pPr>
    </w:p>
    <w:p w:rsidR="008F5243" w:rsidRPr="00E92E2F" w:rsidRDefault="008F5243" w:rsidP="004133C9">
      <w:pPr>
        <w:spacing w:after="0" w:line="240" w:lineRule="auto"/>
        <w:jc w:val="center"/>
        <w:rPr>
          <w:rFonts w:ascii="Times New Roman" w:hAnsi="Times New Roman"/>
          <w:sz w:val="28"/>
          <w:szCs w:val="28"/>
        </w:rPr>
      </w:pPr>
    </w:p>
    <w:p w:rsidR="008F5243" w:rsidRPr="00E92E2F" w:rsidRDefault="008F5243" w:rsidP="004133C9">
      <w:pPr>
        <w:spacing w:after="0" w:line="240" w:lineRule="auto"/>
        <w:jc w:val="center"/>
        <w:rPr>
          <w:rFonts w:ascii="Times New Roman" w:hAnsi="Times New Roman"/>
          <w:sz w:val="28"/>
          <w:szCs w:val="28"/>
        </w:rPr>
      </w:pPr>
    </w:p>
    <w:p w:rsidR="008F5243" w:rsidRPr="00E92E2F" w:rsidRDefault="008F5243" w:rsidP="004133C9">
      <w:pPr>
        <w:spacing w:after="0" w:line="240" w:lineRule="auto"/>
        <w:jc w:val="center"/>
        <w:rPr>
          <w:rFonts w:ascii="Times New Roman" w:hAnsi="Times New Roman"/>
          <w:sz w:val="28"/>
          <w:szCs w:val="28"/>
        </w:rPr>
      </w:pPr>
    </w:p>
    <w:p w:rsidR="008F5243" w:rsidRPr="00E92E2F" w:rsidRDefault="008F5243" w:rsidP="004133C9">
      <w:pPr>
        <w:spacing w:after="0" w:line="240" w:lineRule="auto"/>
        <w:jc w:val="center"/>
        <w:rPr>
          <w:rFonts w:ascii="Times New Roman" w:hAnsi="Times New Roman"/>
          <w:b/>
          <w:sz w:val="28"/>
          <w:szCs w:val="28"/>
        </w:rPr>
      </w:pPr>
      <w:r w:rsidRPr="00E92E2F">
        <w:rPr>
          <w:rFonts w:ascii="Times New Roman" w:hAnsi="Times New Roman"/>
          <w:b/>
          <w:sz w:val="28"/>
          <w:szCs w:val="28"/>
        </w:rPr>
        <w:t>Закон</w:t>
      </w:r>
    </w:p>
    <w:p w:rsidR="008F5243" w:rsidRPr="00E92E2F" w:rsidRDefault="008F5243" w:rsidP="004133C9">
      <w:pPr>
        <w:spacing w:after="0" w:line="240" w:lineRule="auto"/>
        <w:jc w:val="center"/>
        <w:rPr>
          <w:rFonts w:ascii="Times New Roman" w:hAnsi="Times New Roman"/>
          <w:b/>
          <w:sz w:val="28"/>
          <w:szCs w:val="28"/>
        </w:rPr>
      </w:pPr>
      <w:r w:rsidRPr="00E92E2F">
        <w:rPr>
          <w:rFonts w:ascii="Times New Roman" w:hAnsi="Times New Roman"/>
          <w:b/>
          <w:sz w:val="28"/>
          <w:szCs w:val="28"/>
        </w:rPr>
        <w:t>Приднестровской Молдавской Республики</w:t>
      </w:r>
    </w:p>
    <w:p w:rsidR="008F5243" w:rsidRPr="00E92E2F" w:rsidRDefault="008F5243" w:rsidP="004133C9">
      <w:pPr>
        <w:spacing w:after="0" w:line="240" w:lineRule="auto"/>
        <w:jc w:val="center"/>
        <w:rPr>
          <w:rFonts w:ascii="Times New Roman" w:hAnsi="Times New Roman"/>
          <w:sz w:val="12"/>
          <w:szCs w:val="12"/>
        </w:rPr>
      </w:pPr>
    </w:p>
    <w:p w:rsidR="008F5243" w:rsidRPr="00E92E2F" w:rsidRDefault="008F5243" w:rsidP="004133C9">
      <w:pPr>
        <w:pStyle w:val="a3"/>
        <w:spacing w:before="0" w:beforeAutospacing="0" w:after="0" w:afterAutospacing="0"/>
        <w:jc w:val="center"/>
        <w:rPr>
          <w:rStyle w:val="a4"/>
          <w:sz w:val="28"/>
          <w:szCs w:val="28"/>
        </w:rPr>
      </w:pPr>
      <w:r w:rsidRPr="00E92E2F">
        <w:rPr>
          <w:rStyle w:val="a4"/>
          <w:sz w:val="28"/>
          <w:szCs w:val="28"/>
        </w:rPr>
        <w:t xml:space="preserve">«О внесении изменения </w:t>
      </w:r>
    </w:p>
    <w:p w:rsidR="008F5243" w:rsidRPr="00E92E2F" w:rsidRDefault="008F5243" w:rsidP="004133C9">
      <w:pPr>
        <w:pStyle w:val="a3"/>
        <w:spacing w:before="0" w:beforeAutospacing="0" w:after="0" w:afterAutospacing="0"/>
        <w:jc w:val="center"/>
        <w:rPr>
          <w:rStyle w:val="a4"/>
          <w:sz w:val="28"/>
          <w:szCs w:val="28"/>
        </w:rPr>
      </w:pPr>
      <w:r w:rsidRPr="00E92E2F">
        <w:rPr>
          <w:rStyle w:val="a4"/>
          <w:sz w:val="28"/>
          <w:szCs w:val="28"/>
        </w:rPr>
        <w:t xml:space="preserve">в Закон Приднестровской Молдавской Республики </w:t>
      </w:r>
    </w:p>
    <w:p w:rsidR="008F5243" w:rsidRPr="00E92E2F" w:rsidRDefault="008F5243" w:rsidP="004133C9">
      <w:pPr>
        <w:pStyle w:val="a3"/>
        <w:spacing w:before="0" w:beforeAutospacing="0" w:after="0" w:afterAutospacing="0"/>
        <w:jc w:val="center"/>
        <w:rPr>
          <w:rStyle w:val="a4"/>
          <w:sz w:val="28"/>
          <w:szCs w:val="28"/>
        </w:rPr>
      </w:pPr>
      <w:r w:rsidRPr="00E92E2F">
        <w:rPr>
          <w:rStyle w:val="a4"/>
          <w:sz w:val="28"/>
          <w:szCs w:val="28"/>
        </w:rPr>
        <w:t>«Об актах гражданского состояния»</w:t>
      </w:r>
    </w:p>
    <w:p w:rsidR="008F5243" w:rsidRPr="00E92E2F" w:rsidRDefault="008F5243" w:rsidP="004133C9">
      <w:pPr>
        <w:spacing w:after="0" w:line="240" w:lineRule="auto"/>
        <w:jc w:val="both"/>
        <w:rPr>
          <w:rFonts w:ascii="Times New Roman" w:hAnsi="Times New Roman"/>
          <w:sz w:val="28"/>
          <w:szCs w:val="28"/>
        </w:rPr>
      </w:pPr>
    </w:p>
    <w:p w:rsidR="008F5243" w:rsidRPr="00E92E2F" w:rsidRDefault="008F5243" w:rsidP="004133C9">
      <w:pPr>
        <w:spacing w:after="0" w:line="240" w:lineRule="auto"/>
        <w:jc w:val="both"/>
        <w:rPr>
          <w:rFonts w:ascii="Times New Roman" w:hAnsi="Times New Roman"/>
          <w:sz w:val="28"/>
          <w:szCs w:val="28"/>
        </w:rPr>
      </w:pPr>
      <w:proofErr w:type="gramStart"/>
      <w:r w:rsidRPr="00E92E2F">
        <w:rPr>
          <w:rFonts w:ascii="Times New Roman" w:hAnsi="Times New Roman"/>
          <w:sz w:val="28"/>
          <w:szCs w:val="28"/>
        </w:rPr>
        <w:t>Принят</w:t>
      </w:r>
      <w:proofErr w:type="gramEnd"/>
      <w:r w:rsidRPr="00E92E2F">
        <w:rPr>
          <w:rFonts w:ascii="Times New Roman" w:hAnsi="Times New Roman"/>
          <w:sz w:val="28"/>
          <w:szCs w:val="28"/>
        </w:rPr>
        <w:t xml:space="preserve"> Верховным Советом</w:t>
      </w:r>
    </w:p>
    <w:p w:rsidR="008F5243" w:rsidRPr="00E92E2F" w:rsidRDefault="008F5243" w:rsidP="004133C9">
      <w:pPr>
        <w:spacing w:after="0" w:line="240" w:lineRule="auto"/>
        <w:jc w:val="both"/>
        <w:rPr>
          <w:rFonts w:ascii="Times New Roman" w:hAnsi="Times New Roman"/>
          <w:sz w:val="28"/>
          <w:szCs w:val="28"/>
        </w:rPr>
      </w:pPr>
      <w:r w:rsidRPr="00E92E2F">
        <w:rPr>
          <w:rFonts w:ascii="Times New Roman" w:hAnsi="Times New Roman"/>
          <w:sz w:val="28"/>
          <w:szCs w:val="28"/>
        </w:rPr>
        <w:t>Приднестровской Молдавской Республики                        26 декабря 2018 года</w:t>
      </w:r>
    </w:p>
    <w:p w:rsidR="008F5243" w:rsidRPr="00E92E2F" w:rsidRDefault="008F5243" w:rsidP="004133C9">
      <w:pPr>
        <w:spacing w:after="0" w:line="240" w:lineRule="auto"/>
        <w:jc w:val="both"/>
        <w:rPr>
          <w:rFonts w:ascii="Times New Roman" w:hAnsi="Times New Roman"/>
          <w:sz w:val="28"/>
          <w:szCs w:val="28"/>
        </w:rPr>
      </w:pPr>
    </w:p>
    <w:p w:rsidR="008F5243" w:rsidRPr="00E92E2F" w:rsidRDefault="008F5243" w:rsidP="00CE7420">
      <w:pPr>
        <w:pStyle w:val="a3"/>
        <w:spacing w:before="0" w:beforeAutospacing="0" w:after="0" w:afterAutospacing="0"/>
        <w:ind w:firstLine="708"/>
        <w:jc w:val="both"/>
        <w:rPr>
          <w:bCs/>
          <w:sz w:val="28"/>
          <w:szCs w:val="28"/>
        </w:rPr>
      </w:pPr>
      <w:r w:rsidRPr="00E92E2F">
        <w:rPr>
          <w:b/>
          <w:bCs/>
          <w:sz w:val="28"/>
          <w:szCs w:val="28"/>
        </w:rPr>
        <w:t xml:space="preserve">Статья 1. </w:t>
      </w:r>
      <w:proofErr w:type="gramStart"/>
      <w:r w:rsidRPr="00E92E2F">
        <w:rPr>
          <w:sz w:val="28"/>
          <w:szCs w:val="28"/>
        </w:rPr>
        <w:t xml:space="preserve">Внести в Закон Приднестровской Молдавской Республики </w:t>
      </w:r>
      <w:r w:rsidRPr="00E92E2F">
        <w:rPr>
          <w:sz w:val="28"/>
          <w:szCs w:val="28"/>
        </w:rPr>
        <w:br/>
        <w:t xml:space="preserve">от 23 июля 2002 года № 168-З-III «Об актах гражданского состояния» </w:t>
      </w:r>
      <w:r w:rsidRPr="00E92E2F">
        <w:rPr>
          <w:sz w:val="28"/>
          <w:szCs w:val="28"/>
        </w:rPr>
        <w:br/>
        <w:t xml:space="preserve">(САЗ 02-30) с изменениями и дополнениями, внесенными законами Приднестровской Молдавской Республики от 25 октября 2005 года </w:t>
      </w:r>
      <w:r w:rsidRPr="00E92E2F">
        <w:rPr>
          <w:sz w:val="28"/>
          <w:szCs w:val="28"/>
        </w:rPr>
        <w:br/>
        <w:t xml:space="preserve">№ 650-ЗИД-III (САЗ 05-44); от 3 ноября 2005 года № 658-ЗИД-III </w:t>
      </w:r>
      <w:r w:rsidRPr="00E92E2F">
        <w:rPr>
          <w:sz w:val="28"/>
          <w:szCs w:val="28"/>
        </w:rPr>
        <w:br/>
        <w:t>(САЗ 05-45); от 8 июля 2008 года № 491-ЗИ-IV (САЗ 08-27);</w:t>
      </w:r>
      <w:proofErr w:type="gramEnd"/>
      <w:r w:rsidRPr="00E92E2F">
        <w:rPr>
          <w:sz w:val="28"/>
          <w:szCs w:val="28"/>
        </w:rPr>
        <w:t xml:space="preserve"> </w:t>
      </w:r>
      <w:proofErr w:type="gramStart"/>
      <w:r w:rsidRPr="00E92E2F">
        <w:rPr>
          <w:sz w:val="28"/>
          <w:szCs w:val="28"/>
        </w:rPr>
        <w:t xml:space="preserve">от 1 декабря 2008 года № 604-ЗИ-IV (САЗ 08-48); от </w:t>
      </w:r>
      <w:r w:rsidRPr="00E92E2F">
        <w:rPr>
          <w:bCs/>
          <w:caps/>
          <w:sz w:val="28"/>
          <w:szCs w:val="28"/>
        </w:rPr>
        <w:t xml:space="preserve">25 </w:t>
      </w:r>
      <w:r w:rsidRPr="00E92E2F">
        <w:rPr>
          <w:bCs/>
          <w:sz w:val="28"/>
          <w:szCs w:val="28"/>
        </w:rPr>
        <w:t>сентября 2009 года № 873-ЗИД-</w:t>
      </w:r>
      <w:r w:rsidRPr="00E92E2F">
        <w:rPr>
          <w:bCs/>
          <w:sz w:val="28"/>
          <w:szCs w:val="28"/>
          <w:lang w:val="en-US"/>
        </w:rPr>
        <w:t>IV</w:t>
      </w:r>
      <w:r w:rsidRPr="00E92E2F">
        <w:rPr>
          <w:bCs/>
          <w:sz w:val="28"/>
          <w:szCs w:val="28"/>
        </w:rPr>
        <w:t xml:space="preserve"> (САЗ 09-39); от </w:t>
      </w:r>
      <w:r w:rsidRPr="00E92E2F">
        <w:rPr>
          <w:bCs/>
          <w:caps/>
          <w:sz w:val="28"/>
          <w:szCs w:val="28"/>
        </w:rPr>
        <w:t xml:space="preserve">13 </w:t>
      </w:r>
      <w:r w:rsidRPr="00E92E2F">
        <w:rPr>
          <w:bCs/>
          <w:sz w:val="28"/>
          <w:szCs w:val="28"/>
        </w:rPr>
        <w:t>апреля 2010 года № 47-ЗИ-</w:t>
      </w:r>
      <w:r w:rsidRPr="00E92E2F">
        <w:rPr>
          <w:bCs/>
          <w:sz w:val="28"/>
          <w:szCs w:val="28"/>
          <w:lang w:val="en-US"/>
        </w:rPr>
        <w:t>IV</w:t>
      </w:r>
      <w:r w:rsidRPr="00E92E2F">
        <w:rPr>
          <w:bCs/>
          <w:sz w:val="28"/>
          <w:szCs w:val="28"/>
        </w:rPr>
        <w:t xml:space="preserve"> (САЗ 10-15);</w:t>
      </w:r>
      <w:r w:rsidRPr="00E92E2F">
        <w:rPr>
          <w:sz w:val="28"/>
          <w:szCs w:val="28"/>
        </w:rPr>
        <w:t xml:space="preserve"> от 25 мая </w:t>
      </w:r>
      <w:r w:rsidRPr="00E92E2F">
        <w:rPr>
          <w:sz w:val="28"/>
          <w:szCs w:val="28"/>
        </w:rPr>
        <w:br/>
        <w:t>2011 года № 70-ЗИ-V (САЗ 11-21); от 4 июля 2011 года № 89-ЗИ-</w:t>
      </w:r>
      <w:r w:rsidRPr="00E92E2F">
        <w:rPr>
          <w:sz w:val="28"/>
          <w:szCs w:val="28"/>
          <w:lang w:val="en-US"/>
        </w:rPr>
        <w:t>V</w:t>
      </w:r>
      <w:r w:rsidRPr="00E92E2F">
        <w:rPr>
          <w:sz w:val="28"/>
          <w:szCs w:val="28"/>
        </w:rPr>
        <w:t xml:space="preserve"> </w:t>
      </w:r>
      <w:r w:rsidRPr="00E92E2F">
        <w:rPr>
          <w:sz w:val="28"/>
          <w:szCs w:val="28"/>
        </w:rPr>
        <w:br/>
        <w:t xml:space="preserve">(САЗ 11-27); от 29 октября 2012 года № 215-ЗИ-V (САЗ 12-45); от </w:t>
      </w:r>
      <w:r w:rsidRPr="00E92E2F">
        <w:rPr>
          <w:caps/>
          <w:sz w:val="28"/>
          <w:szCs w:val="28"/>
        </w:rPr>
        <w:t xml:space="preserve">25 </w:t>
      </w:r>
      <w:r w:rsidRPr="00E92E2F">
        <w:rPr>
          <w:sz w:val="28"/>
          <w:szCs w:val="28"/>
        </w:rPr>
        <w:t>марта 2015 года № 56-ЗИД-</w:t>
      </w:r>
      <w:r w:rsidRPr="00E92E2F">
        <w:rPr>
          <w:sz w:val="28"/>
          <w:szCs w:val="28"/>
          <w:lang w:val="en-US"/>
        </w:rPr>
        <w:t>V</w:t>
      </w:r>
      <w:r w:rsidRPr="00E92E2F">
        <w:rPr>
          <w:sz w:val="28"/>
          <w:szCs w:val="28"/>
        </w:rPr>
        <w:t xml:space="preserve"> (САЗ 15-13,1);</w:t>
      </w:r>
      <w:proofErr w:type="gramEnd"/>
      <w:r w:rsidRPr="00E92E2F">
        <w:rPr>
          <w:sz w:val="28"/>
          <w:szCs w:val="28"/>
        </w:rPr>
        <w:t xml:space="preserve"> от 30 июня 2015 года № 98-ЗИ-V </w:t>
      </w:r>
      <w:r w:rsidRPr="00E92E2F">
        <w:rPr>
          <w:sz w:val="28"/>
          <w:szCs w:val="28"/>
        </w:rPr>
        <w:br/>
        <w:t xml:space="preserve">(САЗ 15-27); от 10 января 2018 года № 6-ЗИ-VI (САЗ 18-2); от </w:t>
      </w:r>
      <w:r w:rsidRPr="00E92E2F">
        <w:rPr>
          <w:caps/>
          <w:sz w:val="28"/>
          <w:szCs w:val="28"/>
        </w:rPr>
        <w:t xml:space="preserve">7 </w:t>
      </w:r>
      <w:r w:rsidRPr="00E92E2F">
        <w:rPr>
          <w:sz w:val="28"/>
          <w:szCs w:val="28"/>
        </w:rPr>
        <w:t xml:space="preserve">мая </w:t>
      </w:r>
      <w:r w:rsidRPr="00E92E2F">
        <w:rPr>
          <w:sz w:val="28"/>
          <w:szCs w:val="28"/>
        </w:rPr>
        <w:br/>
        <w:t>2018 года № 107-ЗИ-</w:t>
      </w:r>
      <w:r w:rsidRPr="00E92E2F">
        <w:rPr>
          <w:sz w:val="28"/>
          <w:szCs w:val="28"/>
          <w:lang w:val="en-US"/>
        </w:rPr>
        <w:t>VI</w:t>
      </w:r>
      <w:r w:rsidRPr="00E92E2F">
        <w:rPr>
          <w:sz w:val="28"/>
          <w:szCs w:val="28"/>
        </w:rPr>
        <w:t xml:space="preserve"> (САЗ 18-19)</w:t>
      </w:r>
      <w:r>
        <w:rPr>
          <w:sz w:val="28"/>
          <w:szCs w:val="28"/>
        </w:rPr>
        <w:t>;</w:t>
      </w:r>
      <w:r w:rsidRPr="00E92E2F">
        <w:rPr>
          <w:bCs/>
          <w:sz w:val="28"/>
          <w:szCs w:val="28"/>
        </w:rPr>
        <w:t xml:space="preserve"> от 6 ноября 2018 года № 302-ЗИ-VI (САЗ 18-45), следующее изменение.</w:t>
      </w:r>
    </w:p>
    <w:p w:rsidR="008F5243" w:rsidRPr="00E92E2F" w:rsidRDefault="008F5243" w:rsidP="00CE7420">
      <w:pPr>
        <w:pStyle w:val="a3"/>
        <w:spacing w:before="0" w:beforeAutospacing="0" w:after="0" w:afterAutospacing="0"/>
        <w:jc w:val="both"/>
        <w:rPr>
          <w:bCs/>
          <w:sz w:val="28"/>
          <w:szCs w:val="28"/>
        </w:rPr>
      </w:pPr>
    </w:p>
    <w:p w:rsidR="008F5243" w:rsidRPr="00E92E2F" w:rsidRDefault="008F5243" w:rsidP="00CE7420">
      <w:pPr>
        <w:pStyle w:val="a3"/>
        <w:spacing w:before="0" w:beforeAutospacing="0" w:after="0" w:afterAutospacing="0"/>
        <w:ind w:firstLine="708"/>
        <w:jc w:val="both"/>
        <w:rPr>
          <w:sz w:val="28"/>
          <w:szCs w:val="28"/>
        </w:rPr>
      </w:pPr>
      <w:r w:rsidRPr="00E92E2F">
        <w:rPr>
          <w:sz w:val="28"/>
          <w:szCs w:val="28"/>
        </w:rPr>
        <w:t>Пункт 3 статьи 11 изложить в следующей редакции:</w:t>
      </w:r>
    </w:p>
    <w:p w:rsidR="008F5243" w:rsidRPr="00E92E2F" w:rsidRDefault="008F5243" w:rsidP="00CE7420">
      <w:pPr>
        <w:pStyle w:val="a5"/>
        <w:ind w:firstLine="708"/>
        <w:jc w:val="both"/>
        <w:rPr>
          <w:rFonts w:ascii="Times New Roman" w:hAnsi="Times New Roman"/>
          <w:sz w:val="28"/>
          <w:szCs w:val="28"/>
        </w:rPr>
      </w:pPr>
      <w:r w:rsidRPr="00E92E2F">
        <w:rPr>
          <w:rFonts w:ascii="Times New Roman" w:hAnsi="Times New Roman"/>
          <w:sz w:val="28"/>
          <w:szCs w:val="28"/>
        </w:rPr>
        <w:t xml:space="preserve">«3. </w:t>
      </w:r>
      <w:proofErr w:type="gramStart"/>
      <w:r w:rsidRPr="00E92E2F">
        <w:rPr>
          <w:rFonts w:ascii="Times New Roman" w:hAnsi="Times New Roman"/>
          <w:sz w:val="28"/>
          <w:szCs w:val="28"/>
        </w:rPr>
        <w:t>Исполнительный орган государственной власти, осуществляющий права собственника электронной базы данных единых государственных реестров, предоставляет, с учётом требований действующего законодательства Приднестровской Молдавской Республики, сведения из электронной базы данных единых государственных реестров данных об актах гражданского состояния, создаваемых в соответствии с пунктом 2 статьи 6 настоящего Закона (за исключением Реестра актов об усыновлении (удочерении)), организации государственной формы собственности, осуществляющей расчетно-информационное обслуживание потребителей</w:t>
      </w:r>
      <w:proofErr w:type="gramEnd"/>
      <w:r w:rsidRPr="00E92E2F">
        <w:rPr>
          <w:rFonts w:ascii="Times New Roman" w:hAnsi="Times New Roman"/>
          <w:sz w:val="28"/>
          <w:szCs w:val="28"/>
        </w:rPr>
        <w:t xml:space="preserve"> жилищно-коммунальных услуг</w:t>
      </w:r>
      <w:r>
        <w:rPr>
          <w:rFonts w:ascii="Times New Roman" w:hAnsi="Times New Roman"/>
          <w:sz w:val="28"/>
          <w:szCs w:val="28"/>
        </w:rPr>
        <w:t>,</w:t>
      </w:r>
      <w:r w:rsidRPr="00E92E2F">
        <w:rPr>
          <w:rFonts w:ascii="Times New Roman" w:hAnsi="Times New Roman"/>
          <w:sz w:val="28"/>
          <w:szCs w:val="28"/>
        </w:rPr>
        <w:t xml:space="preserve"> и операторам электросвязи исключительно в объёме, необходимом для осуществления начислений по оказанию жилищно-коммунальных услуг и услуг электросвязи.</w:t>
      </w:r>
    </w:p>
    <w:p w:rsidR="008F5243" w:rsidRPr="00E92E2F" w:rsidRDefault="008F5243" w:rsidP="00CE7420">
      <w:pPr>
        <w:pStyle w:val="a5"/>
        <w:ind w:firstLine="708"/>
        <w:jc w:val="both"/>
        <w:rPr>
          <w:rFonts w:ascii="Times New Roman" w:hAnsi="Times New Roman"/>
          <w:sz w:val="28"/>
          <w:szCs w:val="28"/>
        </w:rPr>
      </w:pPr>
      <w:r w:rsidRPr="00E92E2F">
        <w:rPr>
          <w:rFonts w:ascii="Times New Roman" w:hAnsi="Times New Roman"/>
          <w:sz w:val="28"/>
          <w:szCs w:val="28"/>
        </w:rPr>
        <w:t xml:space="preserve">Перечень сведений из указанной в части первой настоящего пункта электронной базы данных, форма, способ, порядок, сроки и условия </w:t>
      </w:r>
      <w:r w:rsidRPr="00E92E2F">
        <w:rPr>
          <w:rFonts w:ascii="Times New Roman" w:hAnsi="Times New Roman"/>
          <w:sz w:val="28"/>
          <w:szCs w:val="28"/>
        </w:rPr>
        <w:br/>
      </w:r>
      <w:r w:rsidRPr="00E92E2F">
        <w:rPr>
          <w:rFonts w:ascii="Times New Roman" w:hAnsi="Times New Roman"/>
          <w:sz w:val="28"/>
          <w:szCs w:val="28"/>
        </w:rPr>
        <w:lastRenderedPageBreak/>
        <w:t>их предоставления указанным в настоящем пункте организациям определяются правовым актом исполнительного органа государственной власти, осуществляющего права собственника электронной базы данных государственных реестров».</w:t>
      </w:r>
    </w:p>
    <w:p w:rsidR="008F5243" w:rsidRPr="00E92E2F" w:rsidRDefault="008F5243" w:rsidP="00CE7420">
      <w:pPr>
        <w:pStyle w:val="a5"/>
        <w:jc w:val="both"/>
        <w:rPr>
          <w:rFonts w:ascii="Times New Roman" w:hAnsi="Times New Roman"/>
          <w:sz w:val="28"/>
          <w:szCs w:val="28"/>
        </w:rPr>
      </w:pPr>
    </w:p>
    <w:p w:rsidR="008F5243" w:rsidRPr="00E92E2F" w:rsidRDefault="008F5243" w:rsidP="00CE7420">
      <w:pPr>
        <w:pStyle w:val="a3"/>
        <w:spacing w:before="0" w:beforeAutospacing="0" w:after="0" w:afterAutospacing="0"/>
        <w:ind w:firstLine="708"/>
        <w:jc w:val="both"/>
        <w:rPr>
          <w:sz w:val="28"/>
          <w:szCs w:val="28"/>
        </w:rPr>
      </w:pPr>
      <w:r w:rsidRPr="00E92E2F">
        <w:rPr>
          <w:rStyle w:val="a4"/>
          <w:sz w:val="28"/>
          <w:szCs w:val="28"/>
        </w:rPr>
        <w:t>Статья 2</w:t>
      </w:r>
      <w:r w:rsidRPr="00E92E2F">
        <w:rPr>
          <w:rStyle w:val="a4"/>
          <w:b w:val="0"/>
          <w:sz w:val="28"/>
          <w:szCs w:val="28"/>
        </w:rPr>
        <w:t>.</w:t>
      </w:r>
      <w:r w:rsidRPr="00E92E2F">
        <w:rPr>
          <w:sz w:val="28"/>
          <w:szCs w:val="28"/>
        </w:rPr>
        <w:t xml:space="preserve"> Настоящий Закон вступает в силу по истечении </w:t>
      </w:r>
      <w:r w:rsidRPr="00E92E2F">
        <w:rPr>
          <w:sz w:val="28"/>
          <w:szCs w:val="28"/>
        </w:rPr>
        <w:br/>
        <w:t>14 (четырнадцати) дней после дня официального опубликования.</w:t>
      </w:r>
    </w:p>
    <w:p w:rsidR="008F5243" w:rsidRPr="00E92E2F" w:rsidRDefault="008F5243" w:rsidP="00CE7420">
      <w:pPr>
        <w:spacing w:after="0" w:line="240" w:lineRule="auto"/>
        <w:jc w:val="both"/>
        <w:rPr>
          <w:rFonts w:ascii="Times New Roman" w:hAnsi="Times New Roman"/>
          <w:sz w:val="28"/>
          <w:szCs w:val="28"/>
        </w:rPr>
      </w:pPr>
    </w:p>
    <w:p w:rsidR="008F5243" w:rsidRPr="00E92E2F" w:rsidRDefault="008F5243" w:rsidP="00CE7420">
      <w:pPr>
        <w:spacing w:after="0" w:line="240" w:lineRule="auto"/>
        <w:jc w:val="both"/>
        <w:rPr>
          <w:rFonts w:ascii="Times New Roman" w:hAnsi="Times New Roman"/>
          <w:sz w:val="28"/>
          <w:szCs w:val="28"/>
        </w:rPr>
      </w:pPr>
    </w:p>
    <w:p w:rsidR="008F5243" w:rsidRPr="00E92E2F" w:rsidRDefault="008F5243" w:rsidP="00CE7420">
      <w:pPr>
        <w:spacing w:after="0" w:line="240" w:lineRule="auto"/>
        <w:jc w:val="both"/>
        <w:rPr>
          <w:rFonts w:ascii="Times New Roman" w:hAnsi="Times New Roman"/>
          <w:sz w:val="28"/>
          <w:szCs w:val="28"/>
        </w:rPr>
      </w:pPr>
    </w:p>
    <w:p w:rsidR="008F5243" w:rsidRPr="00E92E2F" w:rsidRDefault="008F5243" w:rsidP="00CE7420">
      <w:pPr>
        <w:spacing w:after="0" w:line="240" w:lineRule="auto"/>
        <w:jc w:val="both"/>
        <w:rPr>
          <w:rFonts w:ascii="Times New Roman" w:hAnsi="Times New Roman"/>
          <w:sz w:val="28"/>
          <w:szCs w:val="28"/>
        </w:rPr>
      </w:pPr>
      <w:r w:rsidRPr="00E92E2F">
        <w:rPr>
          <w:rFonts w:ascii="Times New Roman" w:hAnsi="Times New Roman"/>
          <w:sz w:val="28"/>
          <w:szCs w:val="28"/>
        </w:rPr>
        <w:t>Президент</w:t>
      </w:r>
    </w:p>
    <w:p w:rsidR="008F5243" w:rsidRPr="00E92E2F" w:rsidRDefault="008F5243" w:rsidP="00CE7420">
      <w:pPr>
        <w:spacing w:after="0" w:line="240" w:lineRule="auto"/>
        <w:jc w:val="both"/>
        <w:rPr>
          <w:rFonts w:ascii="Times New Roman" w:hAnsi="Times New Roman"/>
          <w:sz w:val="28"/>
          <w:szCs w:val="28"/>
        </w:rPr>
      </w:pPr>
      <w:r w:rsidRPr="00E92E2F">
        <w:rPr>
          <w:rFonts w:ascii="Times New Roman" w:hAnsi="Times New Roman"/>
          <w:sz w:val="28"/>
          <w:szCs w:val="28"/>
        </w:rPr>
        <w:t>Приднестровской</w:t>
      </w:r>
    </w:p>
    <w:p w:rsidR="008F5243" w:rsidRPr="00E92E2F" w:rsidRDefault="008F5243" w:rsidP="00CE7420">
      <w:pPr>
        <w:spacing w:after="0" w:line="240" w:lineRule="auto"/>
        <w:jc w:val="both"/>
        <w:rPr>
          <w:rFonts w:ascii="Times New Roman" w:hAnsi="Times New Roman"/>
          <w:sz w:val="28"/>
          <w:szCs w:val="28"/>
        </w:rPr>
      </w:pPr>
      <w:r w:rsidRPr="00E92E2F">
        <w:rPr>
          <w:rFonts w:ascii="Times New Roman" w:hAnsi="Times New Roman"/>
          <w:sz w:val="28"/>
          <w:szCs w:val="28"/>
        </w:rPr>
        <w:t>Молдавской Республики                                            В. Н. КРАСНОСЕЛЬСКИЙ</w:t>
      </w:r>
    </w:p>
    <w:p w:rsidR="008F5243" w:rsidRPr="00E92E2F" w:rsidRDefault="008F5243" w:rsidP="00CE7420">
      <w:pPr>
        <w:spacing w:after="0" w:line="240" w:lineRule="auto"/>
        <w:jc w:val="both"/>
        <w:rPr>
          <w:rFonts w:ascii="Times New Roman" w:hAnsi="Times New Roman"/>
          <w:sz w:val="28"/>
          <w:szCs w:val="28"/>
        </w:rPr>
      </w:pPr>
    </w:p>
    <w:p w:rsidR="008F5243" w:rsidRDefault="008F5243" w:rsidP="00CE7420">
      <w:pPr>
        <w:pStyle w:val="a3"/>
        <w:spacing w:before="0" w:beforeAutospacing="0" w:after="0" w:afterAutospacing="0"/>
        <w:jc w:val="both"/>
        <w:rPr>
          <w:lang w:val="en-US"/>
        </w:rPr>
      </w:pPr>
    </w:p>
    <w:p w:rsidR="00AF42C8" w:rsidRDefault="00AF42C8" w:rsidP="00CE7420">
      <w:pPr>
        <w:pStyle w:val="a3"/>
        <w:spacing w:before="0" w:beforeAutospacing="0" w:after="0" w:afterAutospacing="0"/>
        <w:jc w:val="both"/>
        <w:rPr>
          <w:lang w:val="en-US"/>
        </w:rPr>
      </w:pPr>
    </w:p>
    <w:p w:rsidR="00AF42C8" w:rsidRDefault="00AF42C8" w:rsidP="00CE7420">
      <w:pPr>
        <w:pStyle w:val="a3"/>
        <w:spacing w:before="0" w:beforeAutospacing="0" w:after="0" w:afterAutospacing="0"/>
        <w:jc w:val="both"/>
        <w:rPr>
          <w:lang w:val="en-US"/>
        </w:rPr>
      </w:pPr>
    </w:p>
    <w:p w:rsidR="00AF42C8" w:rsidRPr="00AF42C8" w:rsidRDefault="00AF42C8" w:rsidP="00AF42C8">
      <w:pPr>
        <w:spacing w:after="0" w:line="240" w:lineRule="auto"/>
        <w:rPr>
          <w:rFonts w:ascii="Times New Roman" w:hAnsi="Times New Roman"/>
          <w:sz w:val="28"/>
          <w:szCs w:val="28"/>
        </w:rPr>
      </w:pPr>
      <w:r w:rsidRPr="00AF42C8">
        <w:rPr>
          <w:rFonts w:ascii="Times New Roman" w:hAnsi="Times New Roman"/>
          <w:sz w:val="28"/>
          <w:szCs w:val="28"/>
        </w:rPr>
        <w:t>г. Тирасполь</w:t>
      </w:r>
    </w:p>
    <w:p w:rsidR="00AF42C8" w:rsidRPr="00AF42C8" w:rsidRDefault="00AF42C8" w:rsidP="00AF42C8">
      <w:pPr>
        <w:spacing w:after="0" w:line="240" w:lineRule="auto"/>
        <w:ind w:left="28" w:hanging="28"/>
        <w:rPr>
          <w:rFonts w:ascii="Times New Roman" w:hAnsi="Times New Roman"/>
          <w:sz w:val="28"/>
          <w:szCs w:val="28"/>
        </w:rPr>
      </w:pPr>
      <w:r w:rsidRPr="00AF42C8">
        <w:rPr>
          <w:rFonts w:ascii="Times New Roman" w:hAnsi="Times New Roman"/>
          <w:sz w:val="28"/>
          <w:szCs w:val="28"/>
        </w:rPr>
        <w:t>10 января 2019 г.</w:t>
      </w:r>
    </w:p>
    <w:p w:rsidR="00AF42C8" w:rsidRPr="00AF42C8" w:rsidRDefault="00AF42C8" w:rsidP="00AF42C8">
      <w:pPr>
        <w:spacing w:after="0" w:line="240" w:lineRule="auto"/>
        <w:ind w:left="28" w:hanging="28"/>
        <w:rPr>
          <w:rFonts w:ascii="Times New Roman" w:hAnsi="Times New Roman"/>
          <w:sz w:val="28"/>
          <w:szCs w:val="28"/>
        </w:rPr>
      </w:pPr>
      <w:r w:rsidRPr="00AF42C8">
        <w:rPr>
          <w:rFonts w:ascii="Times New Roman" w:hAnsi="Times New Roman"/>
          <w:sz w:val="28"/>
          <w:szCs w:val="28"/>
        </w:rPr>
        <w:t>№ 6-ЗИ-VI</w:t>
      </w:r>
    </w:p>
    <w:p w:rsidR="00AF42C8" w:rsidRPr="00AF42C8" w:rsidRDefault="00AF42C8" w:rsidP="00CE7420">
      <w:pPr>
        <w:pStyle w:val="a3"/>
        <w:spacing w:before="0" w:beforeAutospacing="0" w:after="0" w:afterAutospacing="0"/>
        <w:jc w:val="both"/>
      </w:pPr>
    </w:p>
    <w:sectPr w:rsidR="00AF42C8" w:rsidRPr="00AF42C8" w:rsidSect="0086577B">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772" w:rsidRDefault="00AF5772">
      <w:r>
        <w:separator/>
      </w:r>
    </w:p>
  </w:endnote>
  <w:endnote w:type="continuationSeparator" w:id="0">
    <w:p w:rsidR="00AF5772" w:rsidRDefault="00AF5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772" w:rsidRDefault="00AF5772">
      <w:r>
        <w:separator/>
      </w:r>
    </w:p>
  </w:footnote>
  <w:footnote w:type="continuationSeparator" w:id="0">
    <w:p w:rsidR="00AF5772" w:rsidRDefault="00AF5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43" w:rsidRDefault="001C4AD5" w:rsidP="00795371">
    <w:pPr>
      <w:pStyle w:val="a9"/>
      <w:framePr w:wrap="around" w:vAnchor="text" w:hAnchor="margin" w:xAlign="center" w:y="1"/>
      <w:rPr>
        <w:rStyle w:val="ab"/>
      </w:rPr>
    </w:pPr>
    <w:r>
      <w:rPr>
        <w:rStyle w:val="ab"/>
      </w:rPr>
      <w:fldChar w:fldCharType="begin"/>
    </w:r>
    <w:r w:rsidR="008F5243">
      <w:rPr>
        <w:rStyle w:val="ab"/>
      </w:rPr>
      <w:instrText xml:space="preserve">PAGE  </w:instrText>
    </w:r>
    <w:r>
      <w:rPr>
        <w:rStyle w:val="ab"/>
      </w:rPr>
      <w:fldChar w:fldCharType="end"/>
    </w:r>
  </w:p>
  <w:p w:rsidR="008F5243" w:rsidRDefault="008F524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43" w:rsidRPr="00BB2099" w:rsidRDefault="001C4AD5" w:rsidP="00795371">
    <w:pPr>
      <w:pStyle w:val="a9"/>
      <w:framePr w:wrap="around" w:vAnchor="text" w:hAnchor="margin" w:xAlign="center" w:y="1"/>
      <w:rPr>
        <w:rStyle w:val="ab"/>
        <w:rFonts w:ascii="Times New Roman" w:hAnsi="Times New Roman"/>
        <w:sz w:val="24"/>
        <w:szCs w:val="24"/>
      </w:rPr>
    </w:pPr>
    <w:r w:rsidRPr="00BB2099">
      <w:rPr>
        <w:rStyle w:val="ab"/>
        <w:rFonts w:ascii="Times New Roman" w:hAnsi="Times New Roman"/>
        <w:sz w:val="24"/>
        <w:szCs w:val="24"/>
      </w:rPr>
      <w:fldChar w:fldCharType="begin"/>
    </w:r>
    <w:r w:rsidR="008F5243" w:rsidRPr="00BB2099">
      <w:rPr>
        <w:rStyle w:val="ab"/>
        <w:rFonts w:ascii="Times New Roman" w:hAnsi="Times New Roman"/>
        <w:sz w:val="24"/>
        <w:szCs w:val="24"/>
      </w:rPr>
      <w:instrText xml:space="preserve">PAGE  </w:instrText>
    </w:r>
    <w:r w:rsidRPr="00BB2099">
      <w:rPr>
        <w:rStyle w:val="ab"/>
        <w:rFonts w:ascii="Times New Roman" w:hAnsi="Times New Roman"/>
        <w:sz w:val="24"/>
        <w:szCs w:val="24"/>
      </w:rPr>
      <w:fldChar w:fldCharType="separate"/>
    </w:r>
    <w:r w:rsidR="00AF42C8">
      <w:rPr>
        <w:rStyle w:val="ab"/>
        <w:rFonts w:ascii="Times New Roman" w:hAnsi="Times New Roman"/>
        <w:noProof/>
        <w:sz w:val="24"/>
        <w:szCs w:val="24"/>
      </w:rPr>
      <w:t>2</w:t>
    </w:r>
    <w:r w:rsidRPr="00BB2099">
      <w:rPr>
        <w:rStyle w:val="ab"/>
        <w:rFonts w:ascii="Times New Roman" w:hAnsi="Times New Roman"/>
        <w:sz w:val="24"/>
        <w:szCs w:val="24"/>
      </w:rPr>
      <w:fldChar w:fldCharType="end"/>
    </w:r>
  </w:p>
  <w:p w:rsidR="008F5243" w:rsidRDefault="008F524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3105E"/>
    <w:multiLevelType w:val="hybridMultilevel"/>
    <w:tmpl w:val="97E23976"/>
    <w:lvl w:ilvl="0" w:tplc="9F5ACF2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A06"/>
    <w:rsid w:val="00026BFE"/>
    <w:rsid w:val="000349FB"/>
    <w:rsid w:val="000F3659"/>
    <w:rsid w:val="00165CB5"/>
    <w:rsid w:val="001B649E"/>
    <w:rsid w:val="001C4AD5"/>
    <w:rsid w:val="002D6A06"/>
    <w:rsid w:val="00383114"/>
    <w:rsid w:val="003B7F15"/>
    <w:rsid w:val="003F1D17"/>
    <w:rsid w:val="0040270D"/>
    <w:rsid w:val="004133C9"/>
    <w:rsid w:val="004322D7"/>
    <w:rsid w:val="00486FE9"/>
    <w:rsid w:val="004C1D41"/>
    <w:rsid w:val="004E5504"/>
    <w:rsid w:val="005035AE"/>
    <w:rsid w:val="00524DD4"/>
    <w:rsid w:val="005F0DAC"/>
    <w:rsid w:val="005F35F7"/>
    <w:rsid w:val="005F6C21"/>
    <w:rsid w:val="00623C45"/>
    <w:rsid w:val="00672D2D"/>
    <w:rsid w:val="00697E93"/>
    <w:rsid w:val="006B5F71"/>
    <w:rsid w:val="006D0EC0"/>
    <w:rsid w:val="00795371"/>
    <w:rsid w:val="00796D4C"/>
    <w:rsid w:val="007978F1"/>
    <w:rsid w:val="007F4BFB"/>
    <w:rsid w:val="00804D83"/>
    <w:rsid w:val="00836F7D"/>
    <w:rsid w:val="008631E8"/>
    <w:rsid w:val="0086577B"/>
    <w:rsid w:val="008A0A95"/>
    <w:rsid w:val="008D2047"/>
    <w:rsid w:val="008D5BA5"/>
    <w:rsid w:val="008F5243"/>
    <w:rsid w:val="00903D2D"/>
    <w:rsid w:val="00905E4B"/>
    <w:rsid w:val="009134EF"/>
    <w:rsid w:val="00921A60"/>
    <w:rsid w:val="009607D1"/>
    <w:rsid w:val="009E7307"/>
    <w:rsid w:val="00A10405"/>
    <w:rsid w:val="00A22128"/>
    <w:rsid w:val="00A40781"/>
    <w:rsid w:val="00A70F79"/>
    <w:rsid w:val="00AE2B29"/>
    <w:rsid w:val="00AF42C8"/>
    <w:rsid w:val="00AF5772"/>
    <w:rsid w:val="00B168C7"/>
    <w:rsid w:val="00B45F84"/>
    <w:rsid w:val="00BA77A1"/>
    <w:rsid w:val="00BB2099"/>
    <w:rsid w:val="00BC63C6"/>
    <w:rsid w:val="00C343FE"/>
    <w:rsid w:val="00CD406A"/>
    <w:rsid w:val="00CE7420"/>
    <w:rsid w:val="00D53D25"/>
    <w:rsid w:val="00DE4879"/>
    <w:rsid w:val="00E0625E"/>
    <w:rsid w:val="00E625EA"/>
    <w:rsid w:val="00E92E2F"/>
    <w:rsid w:val="00E96871"/>
    <w:rsid w:val="00F01AEE"/>
    <w:rsid w:val="00F101BA"/>
    <w:rsid w:val="00F465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11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D6A06"/>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2D6A06"/>
    <w:rPr>
      <w:rFonts w:cs="Times New Roman"/>
      <w:b/>
      <w:bCs/>
    </w:rPr>
  </w:style>
  <w:style w:type="character" w:customStyle="1" w:styleId="PlainTextChar">
    <w:name w:val="Plain Text Char"/>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Текст Знак Знак Char,Текст Знак1 Знак Char"/>
    <w:uiPriority w:val="99"/>
    <w:semiHidden/>
    <w:locked/>
    <w:rsid w:val="002D6A06"/>
    <w:rPr>
      <w:rFonts w:ascii="Courier New" w:hAnsi="Courier New"/>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iPriority w:val="99"/>
    <w:semiHidden/>
    <w:rsid w:val="002D6A06"/>
    <w:pPr>
      <w:spacing w:after="0" w:line="240" w:lineRule="auto"/>
    </w:pPr>
    <w:rPr>
      <w:rFonts w:ascii="Courier New" w:hAnsi="Courier New"/>
      <w:sz w:val="20"/>
      <w:szCs w:val="20"/>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5"/>
    <w:uiPriority w:val="99"/>
    <w:semiHidden/>
    <w:locked/>
    <w:rsid w:val="007978F1"/>
    <w:rPr>
      <w:rFonts w:ascii="Courier New" w:hAnsi="Courier New" w:cs="Courier New"/>
      <w:sz w:val="20"/>
      <w:szCs w:val="20"/>
    </w:rPr>
  </w:style>
  <w:style w:type="character" w:customStyle="1" w:styleId="a6">
    <w:name w:val="Текст Знак"/>
    <w:basedOn w:val="a0"/>
    <w:uiPriority w:val="99"/>
    <w:semiHidden/>
    <w:rsid w:val="002D6A06"/>
    <w:rPr>
      <w:rFonts w:ascii="Consolas" w:hAnsi="Consolas" w:cs="Times New Roman"/>
      <w:sz w:val="21"/>
      <w:szCs w:val="21"/>
    </w:rPr>
  </w:style>
  <w:style w:type="paragraph" w:styleId="a7">
    <w:name w:val="Balloon Text"/>
    <w:basedOn w:val="a"/>
    <w:link w:val="a8"/>
    <w:uiPriority w:val="99"/>
    <w:semiHidden/>
    <w:rsid w:val="00804D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804D83"/>
    <w:rPr>
      <w:rFonts w:ascii="Tahoma" w:hAnsi="Tahoma" w:cs="Tahoma"/>
      <w:sz w:val="16"/>
      <w:szCs w:val="16"/>
    </w:rPr>
  </w:style>
  <w:style w:type="paragraph" w:styleId="a9">
    <w:name w:val="header"/>
    <w:basedOn w:val="a"/>
    <w:link w:val="aa"/>
    <w:uiPriority w:val="99"/>
    <w:rsid w:val="00BB2099"/>
    <w:pPr>
      <w:tabs>
        <w:tab w:val="center" w:pos="4677"/>
        <w:tab w:val="right" w:pos="9355"/>
      </w:tabs>
    </w:pPr>
  </w:style>
  <w:style w:type="character" w:customStyle="1" w:styleId="aa">
    <w:name w:val="Верхний колонтитул Знак"/>
    <w:basedOn w:val="a0"/>
    <w:link w:val="a9"/>
    <w:uiPriority w:val="99"/>
    <w:semiHidden/>
    <w:locked/>
    <w:rsid w:val="00A10405"/>
    <w:rPr>
      <w:rFonts w:cs="Times New Roman"/>
    </w:rPr>
  </w:style>
  <w:style w:type="character" w:styleId="ab">
    <w:name w:val="page number"/>
    <w:basedOn w:val="a0"/>
    <w:uiPriority w:val="99"/>
    <w:rsid w:val="00BB2099"/>
    <w:rPr>
      <w:rFonts w:cs="Times New Roman"/>
    </w:rPr>
  </w:style>
  <w:style w:type="paragraph" w:styleId="ac">
    <w:name w:val="footer"/>
    <w:basedOn w:val="a"/>
    <w:link w:val="ad"/>
    <w:uiPriority w:val="99"/>
    <w:rsid w:val="00BB2099"/>
    <w:pPr>
      <w:tabs>
        <w:tab w:val="center" w:pos="4677"/>
        <w:tab w:val="right" w:pos="9355"/>
      </w:tabs>
    </w:pPr>
  </w:style>
  <w:style w:type="character" w:customStyle="1" w:styleId="ad">
    <w:name w:val="Нижний колонтитул Знак"/>
    <w:basedOn w:val="a0"/>
    <w:link w:val="ac"/>
    <w:uiPriority w:val="99"/>
    <w:semiHidden/>
    <w:locked/>
    <w:rsid w:val="00A1040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Петрик Ирина Михайловна</dc:creator>
  <cp:keywords/>
  <dc:description/>
  <cp:lastModifiedBy>g106kaa</cp:lastModifiedBy>
  <cp:revision>21</cp:revision>
  <cp:lastPrinted>2018-12-27T08:17:00Z</cp:lastPrinted>
  <dcterms:created xsi:type="dcterms:W3CDTF">2018-11-06T08:29:00Z</dcterms:created>
  <dcterms:modified xsi:type="dcterms:W3CDTF">2019-01-11T08:29:00Z</dcterms:modified>
</cp:coreProperties>
</file>