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49" w:rsidRPr="00347411" w:rsidRDefault="00631849" w:rsidP="00AD53AB">
      <w:pPr>
        <w:spacing w:after="0" w:line="240" w:lineRule="auto"/>
        <w:jc w:val="center"/>
        <w:rPr>
          <w:rFonts w:ascii="Times New Roman" w:hAnsi="Times New Roman"/>
          <w:sz w:val="28"/>
          <w:szCs w:val="28"/>
        </w:rPr>
      </w:pPr>
    </w:p>
    <w:p w:rsidR="00631849" w:rsidRPr="00347411" w:rsidRDefault="00631849" w:rsidP="00AD53AB">
      <w:pPr>
        <w:spacing w:after="0" w:line="240" w:lineRule="auto"/>
        <w:jc w:val="center"/>
        <w:rPr>
          <w:rFonts w:ascii="Times New Roman" w:hAnsi="Times New Roman"/>
          <w:sz w:val="28"/>
          <w:szCs w:val="28"/>
        </w:rPr>
      </w:pPr>
    </w:p>
    <w:p w:rsidR="00631849" w:rsidRPr="00347411" w:rsidRDefault="00631849" w:rsidP="00AD53AB">
      <w:pPr>
        <w:spacing w:after="0" w:line="240" w:lineRule="auto"/>
        <w:jc w:val="center"/>
        <w:rPr>
          <w:rFonts w:ascii="Times New Roman" w:hAnsi="Times New Roman"/>
          <w:sz w:val="28"/>
          <w:szCs w:val="28"/>
        </w:rPr>
      </w:pPr>
    </w:p>
    <w:p w:rsidR="00631849" w:rsidRPr="00347411" w:rsidRDefault="00631849" w:rsidP="00AD53AB">
      <w:pPr>
        <w:spacing w:after="0" w:line="240" w:lineRule="auto"/>
        <w:jc w:val="center"/>
        <w:rPr>
          <w:rFonts w:ascii="Times New Roman" w:hAnsi="Times New Roman"/>
          <w:sz w:val="28"/>
          <w:szCs w:val="28"/>
        </w:rPr>
      </w:pPr>
    </w:p>
    <w:p w:rsidR="00631849" w:rsidRPr="00347411" w:rsidRDefault="00631849" w:rsidP="00AD53AB">
      <w:pPr>
        <w:spacing w:after="0" w:line="240" w:lineRule="auto"/>
        <w:jc w:val="center"/>
        <w:rPr>
          <w:rFonts w:ascii="Times New Roman" w:hAnsi="Times New Roman"/>
          <w:sz w:val="28"/>
          <w:szCs w:val="28"/>
        </w:rPr>
      </w:pPr>
    </w:p>
    <w:p w:rsidR="00631849" w:rsidRPr="00347411" w:rsidRDefault="00631849" w:rsidP="00AD53AB">
      <w:pPr>
        <w:spacing w:after="0" w:line="240" w:lineRule="auto"/>
        <w:jc w:val="center"/>
        <w:rPr>
          <w:rFonts w:ascii="Times New Roman" w:hAnsi="Times New Roman"/>
          <w:b/>
          <w:sz w:val="28"/>
          <w:szCs w:val="28"/>
        </w:rPr>
      </w:pPr>
      <w:r w:rsidRPr="00347411">
        <w:rPr>
          <w:rFonts w:ascii="Times New Roman" w:hAnsi="Times New Roman"/>
          <w:b/>
          <w:sz w:val="28"/>
          <w:szCs w:val="28"/>
        </w:rPr>
        <w:t>Закон</w:t>
      </w:r>
    </w:p>
    <w:p w:rsidR="00631849" w:rsidRPr="00347411" w:rsidRDefault="00631849" w:rsidP="00AD53AB">
      <w:pPr>
        <w:spacing w:after="0" w:line="240" w:lineRule="auto"/>
        <w:jc w:val="center"/>
        <w:rPr>
          <w:rFonts w:ascii="Times New Roman" w:hAnsi="Times New Roman"/>
          <w:b/>
          <w:sz w:val="28"/>
          <w:szCs w:val="28"/>
        </w:rPr>
      </w:pPr>
      <w:r w:rsidRPr="00347411">
        <w:rPr>
          <w:rFonts w:ascii="Times New Roman" w:hAnsi="Times New Roman"/>
          <w:b/>
          <w:sz w:val="28"/>
          <w:szCs w:val="28"/>
        </w:rPr>
        <w:t>Приднестровской Молдавской Республики</w:t>
      </w:r>
    </w:p>
    <w:p w:rsidR="00631849" w:rsidRPr="00347411" w:rsidRDefault="00631849" w:rsidP="00AD53AB">
      <w:pPr>
        <w:spacing w:after="0" w:line="240" w:lineRule="auto"/>
        <w:jc w:val="center"/>
        <w:rPr>
          <w:rFonts w:ascii="Times New Roman" w:hAnsi="Times New Roman"/>
          <w:sz w:val="16"/>
          <w:szCs w:val="16"/>
        </w:rPr>
      </w:pPr>
    </w:p>
    <w:p w:rsidR="00631849" w:rsidRPr="00347411" w:rsidRDefault="00631849" w:rsidP="00AD53AB">
      <w:pPr>
        <w:spacing w:after="0" w:line="240" w:lineRule="auto"/>
        <w:jc w:val="center"/>
        <w:rPr>
          <w:rFonts w:ascii="Times New Roman" w:hAnsi="Times New Roman"/>
          <w:b/>
          <w:sz w:val="28"/>
          <w:szCs w:val="28"/>
          <w:lang w:eastAsia="ru-RU"/>
        </w:rPr>
      </w:pPr>
      <w:r w:rsidRPr="00347411">
        <w:rPr>
          <w:rFonts w:ascii="Times New Roman" w:hAnsi="Times New Roman"/>
          <w:b/>
          <w:sz w:val="28"/>
          <w:szCs w:val="28"/>
          <w:lang w:eastAsia="ru-RU"/>
        </w:rPr>
        <w:t xml:space="preserve">«О внесении дополнений </w:t>
      </w:r>
    </w:p>
    <w:p w:rsidR="00631849" w:rsidRPr="00347411" w:rsidRDefault="00631849" w:rsidP="00AD53AB">
      <w:pPr>
        <w:spacing w:after="0" w:line="240" w:lineRule="auto"/>
        <w:jc w:val="center"/>
        <w:rPr>
          <w:rFonts w:ascii="Times New Roman" w:hAnsi="Times New Roman"/>
          <w:b/>
          <w:sz w:val="28"/>
          <w:szCs w:val="28"/>
          <w:lang w:eastAsia="ru-RU"/>
        </w:rPr>
      </w:pPr>
      <w:r w:rsidRPr="00347411">
        <w:rPr>
          <w:rFonts w:ascii="Times New Roman" w:hAnsi="Times New Roman"/>
          <w:b/>
          <w:sz w:val="28"/>
          <w:szCs w:val="28"/>
          <w:lang w:eastAsia="ru-RU"/>
        </w:rPr>
        <w:t xml:space="preserve">в Закон Приднестровской Молдавской Республики </w:t>
      </w:r>
    </w:p>
    <w:p w:rsidR="00631849" w:rsidRPr="00347411" w:rsidRDefault="00631849" w:rsidP="00AD53AB">
      <w:pPr>
        <w:spacing w:after="0" w:line="240" w:lineRule="auto"/>
        <w:jc w:val="center"/>
        <w:rPr>
          <w:rFonts w:ascii="Times New Roman" w:hAnsi="Times New Roman"/>
          <w:b/>
          <w:sz w:val="28"/>
          <w:szCs w:val="28"/>
        </w:rPr>
      </w:pPr>
      <w:r w:rsidRPr="00347411">
        <w:rPr>
          <w:rFonts w:ascii="Times New Roman" w:hAnsi="Times New Roman"/>
          <w:b/>
          <w:sz w:val="28"/>
          <w:szCs w:val="28"/>
          <w:lang w:eastAsia="ru-RU"/>
        </w:rPr>
        <w:t>«О республиканском бюджете на 2019 год»</w:t>
      </w:r>
    </w:p>
    <w:p w:rsidR="00631849" w:rsidRPr="00347411" w:rsidRDefault="00631849" w:rsidP="00AD53AB">
      <w:pPr>
        <w:spacing w:after="0" w:line="240" w:lineRule="auto"/>
        <w:jc w:val="both"/>
        <w:rPr>
          <w:rFonts w:ascii="Times New Roman" w:hAnsi="Times New Roman"/>
          <w:sz w:val="20"/>
          <w:szCs w:val="20"/>
        </w:rPr>
      </w:pPr>
    </w:p>
    <w:p w:rsidR="00631849" w:rsidRPr="00347411" w:rsidRDefault="00631849" w:rsidP="00AD53AB">
      <w:pPr>
        <w:spacing w:after="0" w:line="240" w:lineRule="auto"/>
        <w:jc w:val="both"/>
        <w:rPr>
          <w:rFonts w:ascii="Times New Roman" w:hAnsi="Times New Roman"/>
          <w:sz w:val="28"/>
          <w:szCs w:val="28"/>
        </w:rPr>
      </w:pPr>
      <w:proofErr w:type="gramStart"/>
      <w:r w:rsidRPr="00347411">
        <w:rPr>
          <w:rFonts w:ascii="Times New Roman" w:hAnsi="Times New Roman"/>
          <w:sz w:val="28"/>
          <w:szCs w:val="28"/>
        </w:rPr>
        <w:t>Принят</w:t>
      </w:r>
      <w:proofErr w:type="gramEnd"/>
      <w:r w:rsidRPr="00347411">
        <w:rPr>
          <w:rFonts w:ascii="Times New Roman" w:hAnsi="Times New Roman"/>
          <w:sz w:val="28"/>
          <w:szCs w:val="28"/>
        </w:rPr>
        <w:t xml:space="preserve"> Верховным Советом</w:t>
      </w:r>
    </w:p>
    <w:p w:rsidR="00631849" w:rsidRPr="00347411" w:rsidRDefault="00631849" w:rsidP="00AD53AB">
      <w:pPr>
        <w:spacing w:after="0" w:line="240" w:lineRule="auto"/>
        <w:jc w:val="both"/>
        <w:rPr>
          <w:rFonts w:ascii="Times New Roman" w:hAnsi="Times New Roman"/>
          <w:sz w:val="28"/>
          <w:szCs w:val="28"/>
        </w:rPr>
      </w:pPr>
      <w:r w:rsidRPr="00347411">
        <w:rPr>
          <w:rFonts w:ascii="Times New Roman" w:hAnsi="Times New Roman"/>
          <w:sz w:val="28"/>
          <w:szCs w:val="28"/>
        </w:rPr>
        <w:t>Приднестровской Молдавской Республики                        26 декабря 2018 года</w:t>
      </w:r>
    </w:p>
    <w:p w:rsidR="00631849" w:rsidRPr="00347411" w:rsidRDefault="00631849" w:rsidP="00AD53AB">
      <w:pPr>
        <w:spacing w:after="0" w:line="240" w:lineRule="auto"/>
        <w:jc w:val="both"/>
        <w:rPr>
          <w:rFonts w:ascii="Times New Roman" w:hAnsi="Times New Roman"/>
          <w:sz w:val="20"/>
          <w:szCs w:val="20"/>
        </w:rPr>
      </w:pPr>
    </w:p>
    <w:p w:rsidR="00631849" w:rsidRPr="00347411" w:rsidRDefault="00631849" w:rsidP="00AD53AB">
      <w:pPr>
        <w:spacing w:after="0" w:line="240" w:lineRule="auto"/>
        <w:ind w:firstLine="709"/>
        <w:jc w:val="both"/>
        <w:rPr>
          <w:rFonts w:ascii="Times New Roman" w:hAnsi="Times New Roman"/>
          <w:bCs/>
          <w:strike/>
          <w:sz w:val="28"/>
          <w:szCs w:val="28"/>
        </w:rPr>
      </w:pPr>
      <w:r w:rsidRPr="00347411">
        <w:rPr>
          <w:rFonts w:ascii="Times New Roman" w:hAnsi="Times New Roman"/>
          <w:b/>
          <w:sz w:val="28"/>
          <w:szCs w:val="28"/>
        </w:rPr>
        <w:t>Статья 1</w:t>
      </w:r>
      <w:r w:rsidRPr="00347411">
        <w:rPr>
          <w:rFonts w:ascii="Times New Roman" w:hAnsi="Times New Roman"/>
          <w:sz w:val="28"/>
          <w:szCs w:val="28"/>
        </w:rPr>
        <w:t xml:space="preserve">. Внести в </w:t>
      </w:r>
      <w:r w:rsidRPr="00347411">
        <w:rPr>
          <w:rFonts w:ascii="Times New Roman" w:hAnsi="Times New Roman"/>
          <w:bCs/>
          <w:sz w:val="28"/>
          <w:szCs w:val="28"/>
        </w:rPr>
        <w:t xml:space="preserve">Закон Приднестровской Молдавской Республики </w:t>
      </w:r>
      <w:r w:rsidRPr="00347411">
        <w:rPr>
          <w:rFonts w:ascii="Times New Roman" w:hAnsi="Times New Roman"/>
          <w:bCs/>
          <w:sz w:val="28"/>
          <w:szCs w:val="28"/>
        </w:rPr>
        <w:br/>
        <w:t>от 25 декабря 2018 года № 343-З-</w:t>
      </w:r>
      <w:r w:rsidRPr="00347411">
        <w:rPr>
          <w:rFonts w:ascii="Times New Roman" w:hAnsi="Times New Roman"/>
          <w:bCs/>
          <w:sz w:val="28"/>
          <w:szCs w:val="28"/>
          <w:lang w:val="en-US"/>
        </w:rPr>
        <w:t>VI</w:t>
      </w:r>
      <w:r w:rsidRPr="00347411">
        <w:rPr>
          <w:rFonts w:ascii="Times New Roman" w:hAnsi="Times New Roman"/>
          <w:bCs/>
          <w:sz w:val="28"/>
          <w:szCs w:val="28"/>
        </w:rPr>
        <w:t xml:space="preserve"> «О республиканском бюджете </w:t>
      </w:r>
      <w:r w:rsidRPr="00347411">
        <w:rPr>
          <w:rFonts w:ascii="Times New Roman" w:hAnsi="Times New Roman"/>
          <w:bCs/>
          <w:sz w:val="28"/>
          <w:szCs w:val="28"/>
        </w:rPr>
        <w:br/>
        <w:t>на 2019 год» (</w:t>
      </w:r>
      <w:r w:rsidRPr="00347411">
        <w:rPr>
          <w:rFonts w:ascii="Times New Roman" w:hAnsi="Times New Roman"/>
          <w:sz w:val="28"/>
          <w:szCs w:val="28"/>
        </w:rPr>
        <w:t>официальный сайт Министерства юстиции Приднестровской Молдавской Республики, номер опубликования: 2018001199, дата опубликования: 26 декабря 2018 года)</w:t>
      </w:r>
      <w:r w:rsidRPr="00347411">
        <w:rPr>
          <w:rFonts w:ascii="Times New Roman" w:hAnsi="Times New Roman"/>
          <w:bCs/>
          <w:sz w:val="28"/>
          <w:szCs w:val="28"/>
        </w:rPr>
        <w:t xml:space="preserve"> следующие дополнения. </w:t>
      </w:r>
    </w:p>
    <w:p w:rsidR="00631849" w:rsidRPr="00347411" w:rsidRDefault="00631849" w:rsidP="00AD53AB">
      <w:pPr>
        <w:spacing w:after="0" w:line="240" w:lineRule="auto"/>
        <w:ind w:firstLine="709"/>
        <w:jc w:val="both"/>
        <w:rPr>
          <w:rFonts w:ascii="Times New Roman" w:hAnsi="Times New Roman"/>
          <w:strike/>
          <w:sz w:val="20"/>
          <w:szCs w:val="20"/>
        </w:rPr>
      </w:pPr>
    </w:p>
    <w:p w:rsidR="00631849" w:rsidRPr="00347411" w:rsidRDefault="00631849" w:rsidP="00AD53AB">
      <w:pPr>
        <w:pStyle w:val="a6"/>
        <w:spacing w:after="0" w:line="240" w:lineRule="auto"/>
        <w:ind w:left="0" w:firstLine="708"/>
        <w:jc w:val="both"/>
        <w:rPr>
          <w:rFonts w:ascii="Times New Roman" w:hAnsi="Times New Roman"/>
          <w:sz w:val="28"/>
          <w:szCs w:val="28"/>
        </w:rPr>
      </w:pPr>
      <w:r w:rsidRPr="00347411">
        <w:rPr>
          <w:rFonts w:ascii="Times New Roman" w:hAnsi="Times New Roman"/>
          <w:sz w:val="28"/>
          <w:szCs w:val="28"/>
        </w:rPr>
        <w:t>1. Дополнить Закон статьей 46-1 следующего содержания:</w:t>
      </w:r>
    </w:p>
    <w:p w:rsidR="00631849" w:rsidRPr="00347411" w:rsidRDefault="00631849" w:rsidP="00AD53AB">
      <w:pPr>
        <w:spacing w:after="0" w:line="240" w:lineRule="auto"/>
        <w:ind w:firstLine="709"/>
        <w:jc w:val="both"/>
        <w:rPr>
          <w:rFonts w:ascii="Times New Roman" w:hAnsi="Times New Roman"/>
          <w:sz w:val="28"/>
          <w:szCs w:val="28"/>
        </w:rPr>
      </w:pPr>
      <w:r w:rsidRPr="00347411">
        <w:rPr>
          <w:rFonts w:ascii="Times New Roman" w:hAnsi="Times New Roman"/>
          <w:sz w:val="28"/>
          <w:szCs w:val="28"/>
        </w:rPr>
        <w:t>«Статья 46-1.</w:t>
      </w:r>
    </w:p>
    <w:p w:rsidR="00631849" w:rsidRPr="00347411" w:rsidRDefault="00631849" w:rsidP="00AD53AB">
      <w:pPr>
        <w:spacing w:after="0" w:line="240" w:lineRule="auto"/>
        <w:ind w:firstLine="709"/>
        <w:jc w:val="both"/>
        <w:rPr>
          <w:rFonts w:ascii="Times New Roman" w:hAnsi="Times New Roman"/>
          <w:sz w:val="28"/>
          <w:szCs w:val="28"/>
        </w:rPr>
      </w:pPr>
      <w:r w:rsidRPr="00347411">
        <w:rPr>
          <w:rFonts w:ascii="Times New Roman" w:hAnsi="Times New Roman"/>
          <w:sz w:val="28"/>
          <w:szCs w:val="28"/>
        </w:rPr>
        <w:t>1. Приостановить на 2019 год действие Закона Приднестровской Молдавской Республики «О закупках в Приднестровской Молдавской Республике», за исключением норм, определяющих порядок формирования планов закупок государственными (муниципальными) заказчиками в процессе составления и рассмотрения проекта республиканского (местного) бюджета на 2020 год, и случаев, определенных в пункте 6 настоящей статьи.</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2.</w:t>
      </w:r>
      <w:r w:rsidRPr="00347411">
        <w:rPr>
          <w:rFonts w:ascii="Times New Roman" w:hAnsi="Times New Roman"/>
          <w:sz w:val="28"/>
          <w:szCs w:val="28"/>
          <w:lang w:val="en-US" w:eastAsia="ru-RU"/>
        </w:rPr>
        <w:t> </w:t>
      </w:r>
      <w:r w:rsidRPr="00347411">
        <w:rPr>
          <w:rFonts w:ascii="Times New Roman" w:hAnsi="Times New Roman"/>
          <w:sz w:val="28"/>
          <w:szCs w:val="28"/>
          <w:lang w:eastAsia="ru-RU"/>
        </w:rPr>
        <w:t xml:space="preserve">Установить, что в 2019 году, за исключением случаев, определенных </w:t>
      </w:r>
      <w:r w:rsidRPr="00347411">
        <w:rPr>
          <w:rFonts w:ascii="Times New Roman" w:hAnsi="Times New Roman"/>
          <w:sz w:val="28"/>
          <w:szCs w:val="28"/>
          <w:lang w:eastAsia="ru-RU"/>
        </w:rPr>
        <w:br/>
        <w:t xml:space="preserve">в пункте 6 настоящей статьи, заключение договоров о закупках товаров, </w:t>
      </w:r>
      <w:proofErr w:type="gramStart"/>
      <w:r w:rsidRPr="00347411">
        <w:rPr>
          <w:rFonts w:ascii="Times New Roman" w:hAnsi="Times New Roman"/>
          <w:sz w:val="28"/>
          <w:szCs w:val="28"/>
          <w:lang w:eastAsia="ru-RU"/>
        </w:rPr>
        <w:t>выполнении работ, предоставлении услуг за счет средств бюджетов различных уровней осуществляется в пределах утвержденных настоящим Законом средств бюджетного финансирования, в порядке, установленном нормативным правовым актом Правительства Приднестровской Молдавской Республики.</w:t>
      </w:r>
      <w:proofErr w:type="gramEnd"/>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 xml:space="preserve">3. Установить, что в 2019 году, за исключением случаев, определенных </w:t>
      </w:r>
      <w:r w:rsidRPr="00347411">
        <w:rPr>
          <w:rFonts w:ascii="Times New Roman" w:hAnsi="Times New Roman"/>
          <w:sz w:val="28"/>
          <w:szCs w:val="28"/>
          <w:lang w:eastAsia="ru-RU"/>
        </w:rPr>
        <w:br/>
        <w:t xml:space="preserve">в пункте 6 настоящей статьи, заключение договоров о закупках товаров, выполнении работ, предоставлении услуг за счет средств бюджетов различных уровней на сумму, превышающую 200 000 (двести тысяч) рублей, </w:t>
      </w:r>
      <w:r w:rsidRPr="00347411">
        <w:rPr>
          <w:rFonts w:ascii="Times New Roman" w:hAnsi="Times New Roman"/>
          <w:sz w:val="28"/>
          <w:szCs w:val="28"/>
          <w:lang w:eastAsia="ru-RU"/>
        </w:rPr>
        <w:br/>
        <w:t>без проведения тендера не осуществляется.</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 xml:space="preserve">Перечень закупаемых товаров, выполняемых работ, предоставляемых услуг за счет средств бюджетов различных уровней на сумму свыше </w:t>
      </w:r>
      <w:r w:rsidRPr="00347411">
        <w:rPr>
          <w:rFonts w:ascii="Times New Roman" w:hAnsi="Times New Roman"/>
          <w:sz w:val="28"/>
          <w:szCs w:val="28"/>
          <w:lang w:eastAsia="ru-RU"/>
        </w:rPr>
        <w:br/>
        <w:t>200 000 (двухсот тысяч) рублей без проведения тендера утверждается Приложением № 25 к настоящему Закону, а также пунктом 4 настоящей статьи.</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lastRenderedPageBreak/>
        <w:t>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заключать договоры о закупках товаров, выполнении работ, предоставлении услуг с особыми условиями, оговоренными в соответствующих правовых актах Правительства Приднестровской Молдавской Республики.</w:t>
      </w:r>
    </w:p>
    <w:p w:rsidR="00631849" w:rsidRPr="00347411" w:rsidRDefault="00631849" w:rsidP="00AD53AB">
      <w:pPr>
        <w:spacing w:after="0" w:line="240" w:lineRule="auto"/>
        <w:ind w:firstLine="709"/>
        <w:jc w:val="both"/>
        <w:rPr>
          <w:rFonts w:ascii="Times New Roman" w:hAnsi="Times New Roman"/>
          <w:sz w:val="28"/>
          <w:szCs w:val="28"/>
        </w:rPr>
      </w:pPr>
      <w:proofErr w:type="gramStart"/>
      <w:r w:rsidRPr="00347411">
        <w:rPr>
          <w:rFonts w:ascii="Times New Roman" w:hAnsi="Times New Roman"/>
          <w:sz w:val="28"/>
          <w:szCs w:val="28"/>
        </w:rPr>
        <w:t>Установить, что в 2019 году при закупке товаров, финансируемых из средств бюджетов различных уровней, предпочтение отдается отечественным товаропроизводителям</w:t>
      </w:r>
      <w:r>
        <w:rPr>
          <w:rFonts w:ascii="Times New Roman" w:hAnsi="Times New Roman"/>
          <w:sz w:val="28"/>
          <w:szCs w:val="28"/>
        </w:rPr>
        <w:t>,</w:t>
      </w:r>
      <w:r w:rsidRPr="00347411">
        <w:rPr>
          <w:rFonts w:ascii="Times New Roman" w:hAnsi="Times New Roman"/>
          <w:sz w:val="28"/>
          <w:szCs w:val="28"/>
        </w:rPr>
        <w:t xml:space="preserve"> в случае если всеми хозяйствующими субъектами были предложены равные условия по поставке и оплате товара (работ, услуг) и цена на товар (работы, услуги), предлагаемая отечественным производителем, выше цен, предлагаемых другими хозяйствующими субъектами</w:t>
      </w:r>
      <w:r>
        <w:rPr>
          <w:rFonts w:ascii="Times New Roman" w:hAnsi="Times New Roman"/>
          <w:sz w:val="28"/>
          <w:szCs w:val="28"/>
        </w:rPr>
        <w:t>,</w:t>
      </w:r>
      <w:r w:rsidRPr="00347411">
        <w:rPr>
          <w:rFonts w:ascii="Times New Roman" w:hAnsi="Times New Roman"/>
          <w:sz w:val="28"/>
          <w:szCs w:val="28"/>
        </w:rPr>
        <w:t xml:space="preserve"> не более чем на 10</w:t>
      </w:r>
      <w:r>
        <w:rPr>
          <w:rFonts w:ascii="Times New Roman" w:hAnsi="Times New Roman"/>
          <w:sz w:val="28"/>
          <w:szCs w:val="28"/>
        </w:rPr>
        <w:t xml:space="preserve"> процентов</w:t>
      </w:r>
      <w:r w:rsidRPr="00347411">
        <w:rPr>
          <w:rFonts w:ascii="Times New Roman" w:hAnsi="Times New Roman"/>
          <w:sz w:val="28"/>
          <w:szCs w:val="28"/>
        </w:rPr>
        <w:t>.</w:t>
      </w:r>
      <w:proofErr w:type="gramEnd"/>
    </w:p>
    <w:p w:rsidR="00631849" w:rsidRPr="00347411" w:rsidRDefault="00631849" w:rsidP="00AD53AB">
      <w:pPr>
        <w:spacing w:after="0" w:line="240" w:lineRule="auto"/>
        <w:ind w:firstLine="709"/>
        <w:jc w:val="both"/>
        <w:rPr>
          <w:rFonts w:ascii="Times New Roman" w:hAnsi="Times New Roman"/>
          <w:sz w:val="28"/>
          <w:szCs w:val="28"/>
          <w:lang w:eastAsia="ru-RU"/>
        </w:rPr>
      </w:pPr>
      <w:proofErr w:type="gramStart"/>
      <w:r w:rsidRPr="00347411">
        <w:rPr>
          <w:rFonts w:ascii="Times New Roman" w:hAnsi="Times New Roman"/>
          <w:sz w:val="28"/>
          <w:szCs w:val="28"/>
        </w:rPr>
        <w:t>Установить, что в 2019 году при выполнении работ, предоставлении услуг, финансируемых из средств бюджетов различных уровней, в случае если всеми хозяйствующими субъектами были предложены равные условия по поставке и оплате работ (услуг) и цена на работы (услуги), предлагаемая резидентом Приднестровской Молдавской Республики, выше цен, предлагаемых другими хозяйствующими субъектами, не более чем</w:t>
      </w:r>
      <w:r w:rsidRPr="0076411E">
        <w:rPr>
          <w:rFonts w:ascii="Times New Roman" w:hAnsi="Times New Roman"/>
          <w:sz w:val="28"/>
          <w:szCs w:val="28"/>
        </w:rPr>
        <w:t xml:space="preserve"> </w:t>
      </w:r>
      <w:r>
        <w:rPr>
          <w:rFonts w:ascii="Times New Roman" w:hAnsi="Times New Roman"/>
          <w:sz w:val="28"/>
          <w:szCs w:val="28"/>
        </w:rPr>
        <w:br/>
      </w:r>
      <w:r w:rsidRPr="00347411">
        <w:rPr>
          <w:rFonts w:ascii="Times New Roman" w:hAnsi="Times New Roman"/>
          <w:sz w:val="28"/>
          <w:szCs w:val="28"/>
        </w:rPr>
        <w:t>на 10</w:t>
      </w:r>
      <w:r>
        <w:rPr>
          <w:rFonts w:ascii="Times New Roman" w:hAnsi="Times New Roman"/>
          <w:sz w:val="28"/>
          <w:szCs w:val="28"/>
        </w:rPr>
        <w:t xml:space="preserve"> процентов,</w:t>
      </w:r>
      <w:r w:rsidRPr="00347411">
        <w:rPr>
          <w:rFonts w:ascii="Times New Roman" w:hAnsi="Times New Roman"/>
          <w:sz w:val="28"/>
          <w:szCs w:val="28"/>
        </w:rPr>
        <w:t xml:space="preserve"> предпочтение отдается первому.</w:t>
      </w:r>
      <w:proofErr w:type="gramEnd"/>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 xml:space="preserve">4. </w:t>
      </w:r>
      <w:proofErr w:type="gramStart"/>
      <w:r w:rsidRPr="00347411">
        <w:rPr>
          <w:rFonts w:ascii="Times New Roman" w:hAnsi="Times New Roman"/>
          <w:sz w:val="28"/>
          <w:szCs w:val="28"/>
          <w:lang w:eastAsia="ru-RU"/>
        </w:rPr>
        <w:t>Установить, что в 2019 году работы по строительству, реконструкции, капитальному и среднему ремонту, работы по текущему ремонту и содержанию (за исключением зимнего содержания) автомобильных дорог общего пользования и их составных частей, находящихся в государственной и муниципальной собственности, а также иные виды работ, включенные в программы развития дорожной отрасли</w:t>
      </w:r>
      <w:r>
        <w:rPr>
          <w:rFonts w:ascii="Times New Roman" w:hAnsi="Times New Roman"/>
          <w:sz w:val="28"/>
          <w:szCs w:val="28"/>
          <w:lang w:eastAsia="ru-RU"/>
        </w:rPr>
        <w:t>,</w:t>
      </w:r>
      <w:r w:rsidRPr="00347411">
        <w:rPr>
          <w:rFonts w:ascii="Times New Roman" w:hAnsi="Times New Roman"/>
          <w:sz w:val="28"/>
          <w:szCs w:val="28"/>
          <w:lang w:eastAsia="ru-RU"/>
        </w:rPr>
        <w:t xml:space="preserve"> на суммы свыше 200 000 (двухсот тысяч) рублей производятся без проведения тендера</w:t>
      </w:r>
      <w:proofErr w:type="gramEnd"/>
      <w:r w:rsidRPr="00347411">
        <w:rPr>
          <w:rFonts w:ascii="Times New Roman" w:hAnsi="Times New Roman"/>
          <w:sz w:val="28"/>
          <w:szCs w:val="28"/>
          <w:lang w:eastAsia="ru-RU"/>
        </w:rPr>
        <w:t>.</w:t>
      </w:r>
    </w:p>
    <w:p w:rsidR="00631849" w:rsidRDefault="00631849" w:rsidP="00AD53AB">
      <w:pPr>
        <w:spacing w:after="0" w:line="240" w:lineRule="auto"/>
        <w:ind w:firstLine="709"/>
        <w:jc w:val="both"/>
        <w:rPr>
          <w:rFonts w:ascii="Times New Roman" w:hAnsi="Times New Roman"/>
          <w:sz w:val="28"/>
          <w:szCs w:val="28"/>
          <w:lang w:eastAsia="ru-RU"/>
        </w:rPr>
      </w:pPr>
      <w:proofErr w:type="gramStart"/>
      <w:r w:rsidRPr="00347411">
        <w:rPr>
          <w:rStyle w:val="a4"/>
          <w:rFonts w:ascii="Times New Roman" w:hAnsi="Times New Roman"/>
          <w:b w:val="0"/>
          <w:sz w:val="28"/>
          <w:szCs w:val="28"/>
          <w:shd w:val="clear" w:color="auto" w:fill="FFFFFF"/>
        </w:rPr>
        <w:t>Главными распорядителями средств Дорожного фонда Приднестровской Молдавской Республики в десятидневный срок со дня утверждения программ развития дорожной отрасли на 2019 год за счет средств, выделяемых из Дорожного фонда Приднестровской Молдавской Республики, направляются в адрес всех специализированных предприятий (организаций) всех форм собственности – резидентов Приднестровской Молдавской Республики запросы предложений на право заключения договоров на выполнение работ за счет средств, выделяемых из Дорожного</w:t>
      </w:r>
      <w:proofErr w:type="gramEnd"/>
      <w:r w:rsidRPr="00347411">
        <w:rPr>
          <w:rStyle w:val="a4"/>
          <w:rFonts w:ascii="Times New Roman" w:hAnsi="Times New Roman"/>
          <w:b w:val="0"/>
          <w:sz w:val="28"/>
          <w:szCs w:val="28"/>
          <w:shd w:val="clear" w:color="auto" w:fill="FFFFFF"/>
        </w:rPr>
        <w:t xml:space="preserve"> фонда Приднестровской Молдавской Республики</w:t>
      </w:r>
      <w:r w:rsidRPr="00347411">
        <w:rPr>
          <w:rFonts w:ascii="Times New Roman" w:hAnsi="Times New Roman"/>
          <w:sz w:val="28"/>
          <w:szCs w:val="28"/>
          <w:lang w:eastAsia="ru-RU"/>
        </w:rPr>
        <w:t>.</w:t>
      </w:r>
    </w:p>
    <w:p w:rsidR="00631849" w:rsidRPr="00347411" w:rsidRDefault="00631849" w:rsidP="008D76A3">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rPr>
        <w:t xml:space="preserve">Установить, что требования по гарантийным обязательствам, указанным в предложениях </w:t>
      </w:r>
      <w:r w:rsidRPr="00347411">
        <w:rPr>
          <w:rStyle w:val="a4"/>
          <w:rFonts w:ascii="Times New Roman" w:hAnsi="Times New Roman"/>
          <w:b w:val="0"/>
          <w:sz w:val="28"/>
          <w:szCs w:val="28"/>
          <w:shd w:val="clear" w:color="auto" w:fill="FFFFFF"/>
        </w:rPr>
        <w:t>на право заключения договоров на выполнение работ за счет средств, выделяемых из Дорожного фонда Приднестровской Молдавской Республики</w:t>
      </w:r>
      <w:r>
        <w:rPr>
          <w:rStyle w:val="a4"/>
          <w:rFonts w:ascii="Times New Roman" w:hAnsi="Times New Roman"/>
          <w:b w:val="0"/>
          <w:sz w:val="28"/>
          <w:szCs w:val="28"/>
          <w:shd w:val="clear" w:color="auto" w:fill="FFFFFF"/>
        </w:rPr>
        <w:t>,</w:t>
      </w:r>
      <w:r w:rsidRPr="00347411">
        <w:rPr>
          <w:rFonts w:ascii="Times New Roman" w:hAnsi="Times New Roman"/>
          <w:sz w:val="28"/>
          <w:szCs w:val="28"/>
        </w:rPr>
        <w:t xml:space="preserve"> устанавливаются главным распорядителем средств. Срок гарантийных обязательств должен быть установлен в соответствии </w:t>
      </w:r>
      <w:proofErr w:type="gramStart"/>
      <w:r w:rsidRPr="00347411">
        <w:rPr>
          <w:rFonts w:ascii="Times New Roman" w:hAnsi="Times New Roman"/>
          <w:sz w:val="28"/>
          <w:szCs w:val="28"/>
        </w:rPr>
        <w:t>с</w:t>
      </w:r>
      <w:proofErr w:type="gramEnd"/>
      <w:r w:rsidRPr="00347411">
        <w:rPr>
          <w:rFonts w:ascii="Times New Roman" w:hAnsi="Times New Roman"/>
          <w:sz w:val="28"/>
          <w:szCs w:val="28"/>
        </w:rPr>
        <w:t xml:space="preserve"> </w:t>
      </w:r>
      <w:r>
        <w:rPr>
          <w:rFonts w:ascii="Times New Roman" w:hAnsi="Times New Roman"/>
          <w:sz w:val="28"/>
          <w:szCs w:val="28"/>
        </w:rPr>
        <w:t>строительными нормами и правилами</w:t>
      </w:r>
      <w:r w:rsidRPr="00347411">
        <w:rPr>
          <w:rFonts w:ascii="Times New Roman" w:hAnsi="Times New Roman"/>
          <w:sz w:val="28"/>
          <w:szCs w:val="28"/>
        </w:rPr>
        <w:t>, но не менее чем 3 (три) года после подписания акта приемки-передачи выполненных работ.</w:t>
      </w:r>
    </w:p>
    <w:p w:rsidR="00631849" w:rsidRPr="00347411" w:rsidRDefault="00631849" w:rsidP="00827BA9">
      <w:pPr>
        <w:spacing w:after="0" w:line="240" w:lineRule="auto"/>
        <w:ind w:firstLine="708"/>
        <w:jc w:val="both"/>
        <w:rPr>
          <w:rStyle w:val="a4"/>
          <w:rFonts w:ascii="Times New Roman" w:hAnsi="Times New Roman"/>
          <w:b w:val="0"/>
          <w:sz w:val="28"/>
          <w:szCs w:val="28"/>
          <w:shd w:val="clear" w:color="auto" w:fill="FFFFFF"/>
        </w:rPr>
      </w:pPr>
      <w:proofErr w:type="gramStart"/>
      <w:r w:rsidRPr="00347411">
        <w:rPr>
          <w:rStyle w:val="a4"/>
          <w:rFonts w:ascii="Times New Roman" w:hAnsi="Times New Roman"/>
          <w:b w:val="0"/>
          <w:sz w:val="28"/>
          <w:szCs w:val="28"/>
          <w:shd w:val="clear" w:color="auto" w:fill="FFFFFF"/>
        </w:rPr>
        <w:lastRenderedPageBreak/>
        <w:t>Выбор подрядчика (исполнителя работ) за счет средств, выделяемых из Дорожного фонда Приднестровской Молдавской Республики, осуществляется специально созданной комиссией при главном распорядителе средств посредством осуществления открытых торгов, путем выбора наилучшего предложения (наиболее выгодных условий), в соответствии с отправленным в адрес всех специализированных предприятий (организаций) всех форм собственности – резидентов Приднестровской Молдавской Республики запросом предложений на право заключения договоров на выполнение работ за</w:t>
      </w:r>
      <w:proofErr w:type="gramEnd"/>
      <w:r w:rsidRPr="00347411">
        <w:rPr>
          <w:rStyle w:val="a4"/>
          <w:rFonts w:ascii="Times New Roman" w:hAnsi="Times New Roman"/>
          <w:b w:val="0"/>
          <w:sz w:val="28"/>
          <w:szCs w:val="28"/>
          <w:shd w:val="clear" w:color="auto" w:fill="FFFFFF"/>
        </w:rPr>
        <w:t xml:space="preserve"> счет средств, выделяемых из Дорожного фонда Приднестровской Молдавской Республики.</w:t>
      </w:r>
    </w:p>
    <w:p w:rsidR="00631849" w:rsidRPr="00347411" w:rsidRDefault="00631849" w:rsidP="00827BA9">
      <w:pPr>
        <w:spacing w:after="0" w:line="240" w:lineRule="auto"/>
        <w:ind w:firstLine="708"/>
        <w:jc w:val="both"/>
        <w:rPr>
          <w:rStyle w:val="a4"/>
          <w:rFonts w:ascii="Times New Roman" w:hAnsi="Times New Roman"/>
          <w:b w:val="0"/>
          <w:sz w:val="28"/>
          <w:szCs w:val="28"/>
          <w:shd w:val="clear" w:color="auto" w:fill="FFFFFF"/>
        </w:rPr>
      </w:pPr>
      <w:r w:rsidRPr="00347411">
        <w:rPr>
          <w:rStyle w:val="a4"/>
          <w:rFonts w:ascii="Times New Roman" w:hAnsi="Times New Roman"/>
          <w:b w:val="0"/>
          <w:sz w:val="28"/>
          <w:szCs w:val="28"/>
          <w:shd w:val="clear" w:color="auto" w:fill="FFFFFF"/>
        </w:rPr>
        <w:t>В целях применения настояще</w:t>
      </w:r>
      <w:r>
        <w:rPr>
          <w:rStyle w:val="a4"/>
          <w:rFonts w:ascii="Times New Roman" w:hAnsi="Times New Roman"/>
          <w:b w:val="0"/>
          <w:sz w:val="28"/>
          <w:szCs w:val="28"/>
          <w:shd w:val="clear" w:color="auto" w:fill="FFFFFF"/>
        </w:rPr>
        <w:t>го Закона</w:t>
      </w:r>
      <w:r w:rsidRPr="00347411">
        <w:rPr>
          <w:rStyle w:val="a4"/>
          <w:rFonts w:ascii="Times New Roman" w:hAnsi="Times New Roman"/>
          <w:b w:val="0"/>
          <w:sz w:val="28"/>
          <w:szCs w:val="28"/>
          <w:shd w:val="clear" w:color="auto" w:fill="FFFFFF"/>
        </w:rPr>
        <w:t xml:space="preserve"> </w:t>
      </w:r>
      <w:r>
        <w:rPr>
          <w:rStyle w:val="a4"/>
          <w:rFonts w:ascii="Times New Roman" w:hAnsi="Times New Roman"/>
          <w:b w:val="0"/>
          <w:sz w:val="28"/>
          <w:szCs w:val="28"/>
          <w:shd w:val="clear" w:color="auto" w:fill="FFFFFF"/>
        </w:rPr>
        <w:t xml:space="preserve">под </w:t>
      </w:r>
      <w:r w:rsidRPr="00347411">
        <w:rPr>
          <w:rStyle w:val="a4"/>
          <w:rFonts w:ascii="Times New Roman" w:hAnsi="Times New Roman"/>
          <w:b w:val="0"/>
          <w:sz w:val="28"/>
          <w:szCs w:val="28"/>
          <w:shd w:val="clear" w:color="auto" w:fill="FFFFFF"/>
        </w:rPr>
        <w:t>открыты</w:t>
      </w:r>
      <w:r>
        <w:rPr>
          <w:rStyle w:val="a4"/>
          <w:rFonts w:ascii="Times New Roman" w:hAnsi="Times New Roman"/>
          <w:b w:val="0"/>
          <w:sz w:val="28"/>
          <w:szCs w:val="28"/>
          <w:shd w:val="clear" w:color="auto" w:fill="FFFFFF"/>
        </w:rPr>
        <w:t>ми</w:t>
      </w:r>
      <w:r w:rsidRPr="00347411">
        <w:rPr>
          <w:rStyle w:val="a4"/>
          <w:rFonts w:ascii="Times New Roman" w:hAnsi="Times New Roman"/>
          <w:b w:val="0"/>
          <w:sz w:val="28"/>
          <w:szCs w:val="28"/>
          <w:shd w:val="clear" w:color="auto" w:fill="FFFFFF"/>
        </w:rPr>
        <w:t xml:space="preserve"> торг</w:t>
      </w:r>
      <w:r>
        <w:rPr>
          <w:rStyle w:val="a4"/>
          <w:rFonts w:ascii="Times New Roman" w:hAnsi="Times New Roman"/>
          <w:b w:val="0"/>
          <w:sz w:val="28"/>
          <w:szCs w:val="28"/>
          <w:shd w:val="clear" w:color="auto" w:fill="FFFFFF"/>
        </w:rPr>
        <w:t>ами</w:t>
      </w:r>
      <w:r w:rsidRPr="00347411">
        <w:rPr>
          <w:rStyle w:val="a4"/>
          <w:rFonts w:ascii="Times New Roman" w:hAnsi="Times New Roman"/>
          <w:b w:val="0"/>
          <w:sz w:val="28"/>
          <w:szCs w:val="28"/>
          <w:shd w:val="clear" w:color="auto" w:fill="FFFFFF"/>
        </w:rPr>
        <w:t xml:space="preserve"> </w:t>
      </w:r>
      <w:r>
        <w:rPr>
          <w:rStyle w:val="a4"/>
          <w:rFonts w:ascii="Times New Roman" w:hAnsi="Times New Roman"/>
          <w:b w:val="0"/>
          <w:sz w:val="28"/>
          <w:szCs w:val="28"/>
          <w:shd w:val="clear" w:color="auto" w:fill="FFFFFF"/>
        </w:rPr>
        <w:t>понимается</w:t>
      </w:r>
      <w:r w:rsidRPr="00347411">
        <w:rPr>
          <w:rStyle w:val="a4"/>
          <w:rFonts w:ascii="Times New Roman" w:hAnsi="Times New Roman"/>
          <w:b w:val="0"/>
          <w:sz w:val="28"/>
          <w:szCs w:val="28"/>
          <w:shd w:val="clear" w:color="auto" w:fill="FFFFFF"/>
        </w:rPr>
        <w:t xml:space="preserve"> состязательная форма выбора подрядчика (исполнителя работ)</w:t>
      </w:r>
      <w:r>
        <w:rPr>
          <w:rStyle w:val="a4"/>
          <w:rFonts w:ascii="Times New Roman" w:hAnsi="Times New Roman"/>
          <w:b w:val="0"/>
          <w:sz w:val="28"/>
          <w:szCs w:val="28"/>
          <w:shd w:val="clear" w:color="auto" w:fill="FFFFFF"/>
        </w:rPr>
        <w:t>,</w:t>
      </w:r>
      <w:r w:rsidRPr="00347411">
        <w:rPr>
          <w:rStyle w:val="a4"/>
          <w:rFonts w:ascii="Times New Roman" w:hAnsi="Times New Roman"/>
          <w:b w:val="0"/>
          <w:sz w:val="28"/>
          <w:szCs w:val="28"/>
          <w:shd w:val="clear" w:color="auto" w:fill="FFFFFF"/>
        </w:rPr>
        <w:t xml:space="preserve"> </w:t>
      </w:r>
      <w:proofErr w:type="gramStart"/>
      <w:r w:rsidRPr="00347411">
        <w:rPr>
          <w:rStyle w:val="a4"/>
          <w:rFonts w:ascii="Times New Roman" w:hAnsi="Times New Roman"/>
          <w:b w:val="0"/>
          <w:sz w:val="28"/>
          <w:szCs w:val="28"/>
          <w:shd w:val="clear" w:color="auto" w:fill="FFFFFF"/>
        </w:rPr>
        <w:t>при</w:t>
      </w:r>
      <w:proofErr w:type="gramEnd"/>
      <w:r w:rsidRPr="00347411">
        <w:rPr>
          <w:rStyle w:val="a4"/>
          <w:rFonts w:ascii="Times New Roman" w:hAnsi="Times New Roman"/>
          <w:b w:val="0"/>
          <w:sz w:val="28"/>
          <w:szCs w:val="28"/>
          <w:shd w:val="clear" w:color="auto" w:fill="FFFFFF"/>
        </w:rPr>
        <w:t xml:space="preserve"> которой победителем становится подрядчик (исполнитель работ), предложивший наилучшее предложение (наиболее выгодное условие), за исключением случаев, предусмотренных настоящим пунктом. </w:t>
      </w:r>
    </w:p>
    <w:p w:rsidR="00631849" w:rsidRPr="00347411" w:rsidRDefault="00631849" w:rsidP="00827BA9">
      <w:pPr>
        <w:spacing w:after="0" w:line="240" w:lineRule="auto"/>
        <w:ind w:firstLine="708"/>
        <w:jc w:val="both"/>
        <w:rPr>
          <w:rStyle w:val="a4"/>
          <w:rFonts w:ascii="Times New Roman" w:hAnsi="Times New Roman"/>
          <w:b w:val="0"/>
          <w:sz w:val="28"/>
          <w:szCs w:val="28"/>
          <w:shd w:val="clear" w:color="auto" w:fill="FFFFFF"/>
        </w:rPr>
      </w:pPr>
      <w:r w:rsidRPr="00347411">
        <w:rPr>
          <w:rStyle w:val="a4"/>
          <w:rFonts w:ascii="Times New Roman" w:hAnsi="Times New Roman"/>
          <w:b w:val="0"/>
          <w:sz w:val="28"/>
          <w:szCs w:val="28"/>
          <w:shd w:val="clear" w:color="auto" w:fill="FFFFFF"/>
        </w:rPr>
        <w:t xml:space="preserve">Установить, что после проведения открытых торгов по программам развития дорожной отрасли по автомобильным дорогам общего пользования, находящимся в муниципальной собственности, вне зависимости от решения специализированной комиссии, при прочих равных условиях, главный распорядитель средств имеет право выбрать победителем специализированную организацию, зарегистрированную на территории муниципального образования, на которой проводились открытые торги. </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Style w:val="a4"/>
          <w:rFonts w:ascii="Times New Roman" w:hAnsi="Times New Roman"/>
          <w:b w:val="0"/>
          <w:sz w:val="28"/>
          <w:szCs w:val="28"/>
          <w:shd w:val="clear" w:color="auto" w:fill="FFFFFF"/>
        </w:rPr>
        <w:t>Порядок формирования специализированных комиссий при главном распорядителе средств, а также порядок проведения открытых торгов в рамках настоящей статьи определя</w:t>
      </w:r>
      <w:r>
        <w:rPr>
          <w:rStyle w:val="a4"/>
          <w:rFonts w:ascii="Times New Roman" w:hAnsi="Times New Roman"/>
          <w:b w:val="0"/>
          <w:sz w:val="28"/>
          <w:szCs w:val="28"/>
          <w:shd w:val="clear" w:color="auto" w:fill="FFFFFF"/>
        </w:rPr>
        <w:t>ю</w:t>
      </w:r>
      <w:r w:rsidRPr="00347411">
        <w:rPr>
          <w:rStyle w:val="a4"/>
          <w:rFonts w:ascii="Times New Roman" w:hAnsi="Times New Roman"/>
          <w:b w:val="0"/>
          <w:sz w:val="28"/>
          <w:szCs w:val="28"/>
          <w:shd w:val="clear" w:color="auto" w:fill="FFFFFF"/>
        </w:rPr>
        <w:t>тся Правительством Приднестровской Молдавской Республики</w:t>
      </w:r>
      <w:r w:rsidRPr="00347411">
        <w:rPr>
          <w:rFonts w:ascii="Times New Roman" w:hAnsi="Times New Roman"/>
          <w:sz w:val="28"/>
          <w:szCs w:val="28"/>
          <w:lang w:eastAsia="ru-RU"/>
        </w:rPr>
        <w:t>.</w:t>
      </w:r>
    </w:p>
    <w:p w:rsidR="00631849" w:rsidRPr="00347411" w:rsidRDefault="00631849" w:rsidP="00AD53AB">
      <w:pPr>
        <w:spacing w:after="0" w:line="240" w:lineRule="auto"/>
        <w:ind w:firstLine="709"/>
        <w:jc w:val="both"/>
        <w:rPr>
          <w:rFonts w:ascii="Times New Roman" w:hAnsi="Times New Roman"/>
          <w:sz w:val="28"/>
          <w:szCs w:val="28"/>
          <w:lang w:eastAsia="ru-RU"/>
        </w:rPr>
      </w:pPr>
      <w:proofErr w:type="gramStart"/>
      <w:r w:rsidRPr="00347411">
        <w:rPr>
          <w:rFonts w:ascii="Times New Roman" w:hAnsi="Times New Roman"/>
          <w:sz w:val="28"/>
          <w:szCs w:val="28"/>
          <w:lang w:eastAsia="ru-RU"/>
        </w:rPr>
        <w:t>Определить, что к договорам на выполнение работ за счет средств Дорожного фонда Приднестровской Молдавской Республики 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и муниципальной собственности, а также ины</w:t>
      </w:r>
      <w:r>
        <w:rPr>
          <w:rFonts w:ascii="Times New Roman" w:hAnsi="Times New Roman"/>
          <w:sz w:val="28"/>
          <w:szCs w:val="28"/>
          <w:lang w:eastAsia="ru-RU"/>
        </w:rPr>
        <w:t>х видов</w:t>
      </w:r>
      <w:r w:rsidRPr="00347411">
        <w:rPr>
          <w:rFonts w:ascii="Times New Roman" w:hAnsi="Times New Roman"/>
          <w:sz w:val="28"/>
          <w:szCs w:val="28"/>
          <w:lang w:eastAsia="ru-RU"/>
        </w:rPr>
        <w:t xml:space="preserve"> работ, включенны</w:t>
      </w:r>
      <w:r>
        <w:rPr>
          <w:rFonts w:ascii="Times New Roman" w:hAnsi="Times New Roman"/>
          <w:sz w:val="28"/>
          <w:szCs w:val="28"/>
          <w:lang w:eastAsia="ru-RU"/>
        </w:rPr>
        <w:t>х</w:t>
      </w:r>
      <w:r w:rsidRPr="00347411">
        <w:rPr>
          <w:rFonts w:ascii="Times New Roman" w:hAnsi="Times New Roman"/>
          <w:sz w:val="28"/>
          <w:szCs w:val="28"/>
          <w:lang w:eastAsia="ru-RU"/>
        </w:rPr>
        <w:t xml:space="preserve"> в программы развития дорожной отрасли, при направлении на ценовую экспертизу прикладываются все предложения на право заключения договора, поступившие</w:t>
      </w:r>
      <w:proofErr w:type="gramEnd"/>
      <w:r w:rsidRPr="00347411">
        <w:rPr>
          <w:rFonts w:ascii="Times New Roman" w:hAnsi="Times New Roman"/>
          <w:sz w:val="28"/>
          <w:szCs w:val="28"/>
          <w:lang w:eastAsia="ru-RU"/>
        </w:rPr>
        <w:t xml:space="preserve"> от претендентов.</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Работы по ликвидации аварийных ситуаций, по зимнему содержанию автомобильных дорог общего пользования и их составных частей, находящихся в государственной и муниципальной собственности, производятся без проведения тендера.</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5. Установить, что в 2019 году финансирование затрат на проведение работ по содержанию автомобильных дорог общего пользования и их составных частей, находящихся в государственной и муниципальной собственности (за исключением затрат по зимнему содержанию автомобильных дорог), производится в размере, не превышающем нормативы, установленные Правительством Приднестровской Молдавской Республики.</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lastRenderedPageBreak/>
        <w:t>6. Установить, что с 1 июля 2019 года действие Закона Приднестровской Молдавской Республики «О закупках в Приднестровской Молдавской Республике» распространяется на следующих государственных (муниципальных), коммерческих заказчиков:</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а) Правительство Приднестровской Молдавской Республики;</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б) Министерство экономического развития Приднестровской Молдавской Республики;</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в) государственная администрация города Тираспол</w:t>
      </w:r>
      <w:r>
        <w:rPr>
          <w:rFonts w:ascii="Times New Roman" w:hAnsi="Times New Roman"/>
          <w:sz w:val="28"/>
          <w:szCs w:val="28"/>
          <w:lang w:eastAsia="ru-RU"/>
        </w:rPr>
        <w:t>я</w:t>
      </w:r>
      <w:r w:rsidRPr="00347411">
        <w:rPr>
          <w:rFonts w:ascii="Times New Roman" w:hAnsi="Times New Roman"/>
          <w:sz w:val="28"/>
          <w:szCs w:val="28"/>
          <w:lang w:eastAsia="ru-RU"/>
        </w:rPr>
        <w:t xml:space="preserve"> и города </w:t>
      </w:r>
      <w:proofErr w:type="spellStart"/>
      <w:r w:rsidRPr="00347411">
        <w:rPr>
          <w:rFonts w:ascii="Times New Roman" w:hAnsi="Times New Roman"/>
          <w:sz w:val="28"/>
          <w:szCs w:val="28"/>
          <w:lang w:eastAsia="ru-RU"/>
        </w:rPr>
        <w:t>Днестровск</w:t>
      </w:r>
      <w:r>
        <w:rPr>
          <w:rFonts w:ascii="Times New Roman" w:hAnsi="Times New Roman"/>
          <w:sz w:val="28"/>
          <w:szCs w:val="28"/>
          <w:lang w:eastAsia="ru-RU"/>
        </w:rPr>
        <w:t>а</w:t>
      </w:r>
      <w:proofErr w:type="spellEnd"/>
      <w:r w:rsidRPr="00347411">
        <w:rPr>
          <w:rFonts w:ascii="Times New Roman" w:hAnsi="Times New Roman"/>
          <w:sz w:val="28"/>
          <w:szCs w:val="28"/>
          <w:lang w:eastAsia="ru-RU"/>
        </w:rPr>
        <w:t>;</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г) ГУКП «Приднестровская железная дорога»;</w:t>
      </w:r>
    </w:p>
    <w:p w:rsidR="00631849" w:rsidRPr="00347411" w:rsidRDefault="00631849" w:rsidP="00AD53AB">
      <w:pPr>
        <w:spacing w:after="0" w:line="240" w:lineRule="auto"/>
        <w:ind w:firstLine="709"/>
        <w:jc w:val="both"/>
        <w:rPr>
          <w:rFonts w:ascii="Times New Roman" w:hAnsi="Times New Roman"/>
          <w:sz w:val="28"/>
          <w:szCs w:val="28"/>
          <w:lang w:eastAsia="ru-RU"/>
        </w:rPr>
      </w:pPr>
      <w:proofErr w:type="spellStart"/>
      <w:r w:rsidRPr="00347411">
        <w:rPr>
          <w:rFonts w:ascii="Times New Roman" w:hAnsi="Times New Roman"/>
          <w:sz w:val="28"/>
          <w:szCs w:val="28"/>
          <w:lang w:eastAsia="ru-RU"/>
        </w:rPr>
        <w:t>д</w:t>
      </w:r>
      <w:proofErr w:type="spellEnd"/>
      <w:r w:rsidRPr="00347411">
        <w:rPr>
          <w:rFonts w:ascii="Times New Roman" w:hAnsi="Times New Roman"/>
          <w:sz w:val="28"/>
          <w:szCs w:val="28"/>
          <w:lang w:eastAsia="ru-RU"/>
        </w:rPr>
        <w:t>) ГУП «Дубоссарская ГЭС»;</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е) МУП «</w:t>
      </w:r>
      <w:proofErr w:type="spellStart"/>
      <w:r w:rsidRPr="00347411">
        <w:rPr>
          <w:rFonts w:ascii="Times New Roman" w:hAnsi="Times New Roman"/>
          <w:sz w:val="28"/>
          <w:szCs w:val="28"/>
          <w:lang w:eastAsia="ru-RU"/>
        </w:rPr>
        <w:t>Бендерытеплоэнерго</w:t>
      </w:r>
      <w:proofErr w:type="spellEnd"/>
      <w:r w:rsidRPr="00347411">
        <w:rPr>
          <w:rFonts w:ascii="Times New Roman" w:hAnsi="Times New Roman"/>
          <w:sz w:val="28"/>
          <w:szCs w:val="28"/>
          <w:lang w:eastAsia="ru-RU"/>
        </w:rPr>
        <w:t>».</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rPr>
        <w:t xml:space="preserve">Правительству Приднестровской Молдавской Республики в срок </w:t>
      </w:r>
      <w:r w:rsidRPr="00347411">
        <w:rPr>
          <w:rFonts w:ascii="Times New Roman" w:hAnsi="Times New Roman"/>
          <w:sz w:val="28"/>
          <w:szCs w:val="28"/>
        </w:rPr>
        <w:br/>
        <w:t>до 1 июня 2019 года разработать и принять нормативн</w:t>
      </w:r>
      <w:r>
        <w:rPr>
          <w:rFonts w:ascii="Times New Roman" w:hAnsi="Times New Roman"/>
          <w:sz w:val="28"/>
          <w:szCs w:val="28"/>
        </w:rPr>
        <w:t>ые</w:t>
      </w:r>
      <w:r w:rsidRPr="00347411">
        <w:rPr>
          <w:rFonts w:ascii="Times New Roman" w:hAnsi="Times New Roman"/>
          <w:sz w:val="28"/>
          <w:szCs w:val="28"/>
        </w:rPr>
        <w:t xml:space="preserve"> правовые акты, необходимые для исполнения Закона Приднестровской Молдавской Республики «О закупках в Приднестровской Молдавской Республике».</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7. Договоры, заключенные с нарушением действующего законодательства Приднестровской Молдавской Республики, являются ничтожными и оплате не подлежат.</w:t>
      </w:r>
    </w:p>
    <w:p w:rsidR="00631849" w:rsidRPr="00347411" w:rsidRDefault="00631849" w:rsidP="00AD53AB">
      <w:pPr>
        <w:spacing w:after="0" w:line="240" w:lineRule="auto"/>
        <w:ind w:firstLine="709"/>
        <w:jc w:val="both"/>
        <w:rPr>
          <w:rFonts w:ascii="Times New Roman" w:hAnsi="Times New Roman"/>
          <w:sz w:val="28"/>
          <w:szCs w:val="28"/>
          <w:lang w:eastAsia="ru-RU"/>
        </w:rPr>
      </w:pPr>
      <w:r w:rsidRPr="00347411">
        <w:rPr>
          <w:rFonts w:ascii="Times New Roman" w:hAnsi="Times New Roman"/>
          <w:sz w:val="28"/>
          <w:szCs w:val="28"/>
          <w:lang w:eastAsia="ru-RU"/>
        </w:rPr>
        <w:t>8. Утвердить п</w:t>
      </w:r>
      <w:r w:rsidRPr="00347411">
        <w:rPr>
          <w:rFonts w:ascii="Times New Roman" w:hAnsi="Times New Roman"/>
          <w:sz w:val="28"/>
          <w:szCs w:val="28"/>
        </w:rPr>
        <w:t xml:space="preserve">еречень импортируемых товаров, цены на которые формируются на основании биржевых котировок, согласно </w:t>
      </w:r>
      <w:r w:rsidRPr="00347411">
        <w:rPr>
          <w:rFonts w:ascii="Times New Roman" w:hAnsi="Times New Roman"/>
          <w:sz w:val="28"/>
          <w:szCs w:val="28"/>
        </w:rPr>
        <w:br/>
        <w:t>Приложению № 26 к настоящему Закону</w:t>
      </w:r>
      <w:r w:rsidRPr="00347411">
        <w:rPr>
          <w:rFonts w:ascii="Times New Roman" w:hAnsi="Times New Roman"/>
          <w:sz w:val="28"/>
          <w:szCs w:val="28"/>
          <w:lang w:eastAsia="ru-RU"/>
        </w:rPr>
        <w:t>».</w:t>
      </w:r>
    </w:p>
    <w:p w:rsidR="00631849" w:rsidRPr="00347411" w:rsidRDefault="00631849" w:rsidP="00AD53AB">
      <w:pPr>
        <w:spacing w:after="0" w:line="240" w:lineRule="auto"/>
        <w:ind w:firstLine="709"/>
        <w:jc w:val="both"/>
        <w:rPr>
          <w:rFonts w:ascii="Times New Roman" w:hAnsi="Times New Roman"/>
          <w:sz w:val="20"/>
          <w:szCs w:val="20"/>
        </w:rPr>
      </w:pPr>
    </w:p>
    <w:p w:rsidR="00631849" w:rsidRPr="00347411" w:rsidRDefault="00631849" w:rsidP="00AD53AB">
      <w:pPr>
        <w:spacing w:after="0" w:line="240" w:lineRule="auto"/>
        <w:ind w:firstLine="708"/>
        <w:jc w:val="both"/>
        <w:rPr>
          <w:rFonts w:ascii="Times New Roman" w:hAnsi="Times New Roman"/>
          <w:sz w:val="28"/>
          <w:szCs w:val="28"/>
        </w:rPr>
      </w:pPr>
      <w:r>
        <w:rPr>
          <w:rFonts w:ascii="Times New Roman" w:hAnsi="Times New Roman"/>
          <w:sz w:val="28"/>
          <w:szCs w:val="28"/>
        </w:rPr>
        <w:t>2</w:t>
      </w:r>
      <w:r w:rsidRPr="00347411">
        <w:rPr>
          <w:rFonts w:ascii="Times New Roman" w:hAnsi="Times New Roman"/>
          <w:sz w:val="28"/>
          <w:szCs w:val="28"/>
        </w:rPr>
        <w:t xml:space="preserve">. </w:t>
      </w:r>
      <w:proofErr w:type="gramStart"/>
      <w:r w:rsidRPr="00347411">
        <w:rPr>
          <w:rFonts w:ascii="Times New Roman" w:hAnsi="Times New Roman"/>
          <w:sz w:val="28"/>
          <w:szCs w:val="28"/>
        </w:rPr>
        <w:t>Пункт 1 статьи 52 дополнить подпунктом д-1) следующего содержания:</w:t>
      </w:r>
      <w:proofErr w:type="gramEnd"/>
    </w:p>
    <w:p w:rsidR="00631849" w:rsidRPr="00347411" w:rsidRDefault="00631849" w:rsidP="00AD53AB">
      <w:pPr>
        <w:spacing w:after="0" w:line="240" w:lineRule="auto"/>
        <w:ind w:firstLine="708"/>
        <w:jc w:val="both"/>
        <w:rPr>
          <w:rFonts w:ascii="Times New Roman" w:hAnsi="Times New Roman"/>
          <w:sz w:val="28"/>
          <w:szCs w:val="28"/>
        </w:rPr>
      </w:pPr>
      <w:proofErr w:type="gramStart"/>
      <w:r w:rsidRPr="00347411">
        <w:rPr>
          <w:rFonts w:ascii="Times New Roman" w:hAnsi="Times New Roman"/>
          <w:sz w:val="28"/>
          <w:szCs w:val="28"/>
        </w:rPr>
        <w:t>«</w:t>
      </w:r>
      <w:proofErr w:type="spellStart"/>
      <w:r w:rsidRPr="00347411">
        <w:rPr>
          <w:rFonts w:ascii="Times New Roman" w:hAnsi="Times New Roman"/>
          <w:sz w:val="28"/>
          <w:szCs w:val="28"/>
        </w:rPr>
        <w:t>д</w:t>
      </w:r>
      <w:proofErr w:type="spellEnd"/>
      <w:r w:rsidRPr="00347411">
        <w:rPr>
          <w:rFonts w:ascii="Times New Roman" w:hAnsi="Times New Roman"/>
          <w:sz w:val="28"/>
          <w:szCs w:val="28"/>
        </w:rPr>
        <w:t>–1) для исчисления платы за предпринимательский патент:</w:t>
      </w:r>
      <w:proofErr w:type="gramEnd"/>
    </w:p>
    <w:p w:rsidR="00631849" w:rsidRPr="00347411" w:rsidRDefault="00631849" w:rsidP="00AD53AB">
      <w:pPr>
        <w:spacing w:after="0" w:line="240" w:lineRule="auto"/>
        <w:ind w:firstLine="708"/>
        <w:jc w:val="both"/>
        <w:rPr>
          <w:rFonts w:ascii="Times New Roman" w:hAnsi="Times New Roman"/>
          <w:sz w:val="28"/>
          <w:szCs w:val="28"/>
        </w:rPr>
      </w:pPr>
      <w:r w:rsidRPr="00347411">
        <w:rPr>
          <w:rFonts w:ascii="Times New Roman" w:hAnsi="Times New Roman"/>
          <w:sz w:val="28"/>
          <w:szCs w:val="28"/>
        </w:rPr>
        <w:t xml:space="preserve">1) на производство товаров, работ, услуг – 1 РУ МЗП в размере </w:t>
      </w:r>
      <w:r w:rsidRPr="00347411">
        <w:rPr>
          <w:rFonts w:ascii="Times New Roman" w:hAnsi="Times New Roman"/>
          <w:sz w:val="28"/>
          <w:szCs w:val="28"/>
        </w:rPr>
        <w:br/>
        <w:t>4 рублей;</w:t>
      </w:r>
    </w:p>
    <w:p w:rsidR="00631849" w:rsidRPr="00347411" w:rsidRDefault="00631849" w:rsidP="00AD53AB">
      <w:pPr>
        <w:spacing w:after="0" w:line="240" w:lineRule="auto"/>
        <w:ind w:firstLine="709"/>
        <w:jc w:val="both"/>
        <w:rPr>
          <w:rFonts w:ascii="Times New Roman" w:hAnsi="Times New Roman"/>
          <w:sz w:val="28"/>
          <w:szCs w:val="28"/>
        </w:rPr>
      </w:pPr>
      <w:r w:rsidRPr="00347411">
        <w:rPr>
          <w:rFonts w:ascii="Times New Roman" w:hAnsi="Times New Roman"/>
          <w:sz w:val="28"/>
          <w:szCs w:val="28"/>
        </w:rPr>
        <w:t xml:space="preserve">2) на осуществление розничной торговли – 1 РУ МЗП в размере </w:t>
      </w:r>
      <w:r w:rsidRPr="00347411">
        <w:rPr>
          <w:rFonts w:ascii="Times New Roman" w:hAnsi="Times New Roman"/>
          <w:sz w:val="28"/>
          <w:szCs w:val="28"/>
        </w:rPr>
        <w:br/>
        <w:t>6 рублей».</w:t>
      </w:r>
    </w:p>
    <w:p w:rsidR="00631849" w:rsidRPr="00347411" w:rsidRDefault="00631849" w:rsidP="00AD53AB">
      <w:pPr>
        <w:spacing w:after="0" w:line="240" w:lineRule="auto"/>
        <w:ind w:firstLine="709"/>
        <w:jc w:val="both"/>
        <w:rPr>
          <w:rFonts w:ascii="Times New Roman" w:hAnsi="Times New Roman"/>
          <w:sz w:val="20"/>
          <w:szCs w:val="20"/>
        </w:rPr>
      </w:pPr>
    </w:p>
    <w:p w:rsidR="00631849" w:rsidRPr="00347411" w:rsidRDefault="00631849" w:rsidP="00AD53AB">
      <w:pPr>
        <w:spacing w:after="0" w:line="240" w:lineRule="auto"/>
        <w:ind w:firstLine="709"/>
        <w:jc w:val="both"/>
        <w:rPr>
          <w:rFonts w:ascii="Times New Roman" w:hAnsi="Times New Roman"/>
          <w:bCs/>
          <w:sz w:val="28"/>
          <w:szCs w:val="28"/>
        </w:rPr>
      </w:pPr>
      <w:r>
        <w:rPr>
          <w:rFonts w:ascii="Times New Roman" w:hAnsi="Times New Roman"/>
          <w:bCs/>
          <w:sz w:val="28"/>
          <w:szCs w:val="28"/>
        </w:rPr>
        <w:t>3</w:t>
      </w:r>
      <w:r w:rsidRPr="00347411">
        <w:rPr>
          <w:rFonts w:ascii="Times New Roman" w:hAnsi="Times New Roman"/>
          <w:bCs/>
          <w:sz w:val="28"/>
          <w:szCs w:val="28"/>
        </w:rPr>
        <w:t>. Дополнить Закон:</w:t>
      </w:r>
    </w:p>
    <w:p w:rsidR="00631849" w:rsidRPr="00347411" w:rsidRDefault="00631849" w:rsidP="00AD53AB">
      <w:pPr>
        <w:spacing w:after="0" w:line="240" w:lineRule="auto"/>
        <w:ind w:firstLine="709"/>
        <w:jc w:val="both"/>
        <w:rPr>
          <w:rFonts w:ascii="Times New Roman" w:hAnsi="Times New Roman"/>
          <w:bCs/>
          <w:sz w:val="28"/>
          <w:szCs w:val="28"/>
        </w:rPr>
      </w:pPr>
      <w:r w:rsidRPr="00347411">
        <w:rPr>
          <w:rFonts w:ascii="Times New Roman" w:hAnsi="Times New Roman"/>
          <w:bCs/>
          <w:sz w:val="28"/>
          <w:szCs w:val="28"/>
        </w:rPr>
        <w:t>а) Приложением № 25 согласно Приложению № 1 к настоящему Закону;</w:t>
      </w:r>
    </w:p>
    <w:p w:rsidR="00631849" w:rsidRPr="00347411" w:rsidRDefault="00631849" w:rsidP="00AD53AB">
      <w:pPr>
        <w:spacing w:after="0" w:line="240" w:lineRule="auto"/>
        <w:ind w:firstLine="709"/>
        <w:jc w:val="both"/>
        <w:rPr>
          <w:rFonts w:ascii="Times New Roman" w:hAnsi="Times New Roman"/>
          <w:bCs/>
          <w:sz w:val="28"/>
          <w:szCs w:val="28"/>
        </w:rPr>
      </w:pPr>
      <w:r w:rsidRPr="00347411">
        <w:rPr>
          <w:rFonts w:ascii="Times New Roman" w:hAnsi="Times New Roman"/>
          <w:bCs/>
          <w:sz w:val="28"/>
          <w:szCs w:val="28"/>
        </w:rPr>
        <w:t>б) Приложением № 26 согласно Приложению № 2 к настоящему Закону.</w:t>
      </w:r>
    </w:p>
    <w:p w:rsidR="00631849" w:rsidRPr="00347411" w:rsidRDefault="00631849" w:rsidP="00AD53AB">
      <w:pPr>
        <w:spacing w:after="0" w:line="240" w:lineRule="auto"/>
        <w:ind w:firstLine="709"/>
        <w:jc w:val="both"/>
        <w:rPr>
          <w:rFonts w:ascii="Times New Roman" w:hAnsi="Times New Roman"/>
          <w:bCs/>
          <w:sz w:val="20"/>
          <w:szCs w:val="20"/>
        </w:rPr>
      </w:pPr>
    </w:p>
    <w:p w:rsidR="00631849" w:rsidRPr="00347411" w:rsidRDefault="00631849" w:rsidP="00AD53AB">
      <w:pPr>
        <w:spacing w:after="0" w:line="240" w:lineRule="auto"/>
        <w:ind w:firstLine="709"/>
        <w:jc w:val="both"/>
        <w:rPr>
          <w:rFonts w:ascii="Times New Roman" w:hAnsi="Times New Roman"/>
          <w:sz w:val="28"/>
          <w:szCs w:val="28"/>
        </w:rPr>
      </w:pPr>
      <w:r w:rsidRPr="00347411">
        <w:rPr>
          <w:rFonts w:ascii="Times New Roman" w:hAnsi="Times New Roman"/>
          <w:b/>
          <w:sz w:val="28"/>
          <w:szCs w:val="28"/>
        </w:rPr>
        <w:t>Статья 2</w:t>
      </w:r>
      <w:r w:rsidRPr="00347411">
        <w:rPr>
          <w:rFonts w:ascii="Times New Roman" w:hAnsi="Times New Roman"/>
          <w:sz w:val="28"/>
          <w:szCs w:val="28"/>
        </w:rPr>
        <w:t>. Настоящий Закон вступает в силу с 1 января 2019 года.</w:t>
      </w:r>
    </w:p>
    <w:p w:rsidR="00631849" w:rsidRPr="00347411" w:rsidRDefault="00631849" w:rsidP="00AD53AB">
      <w:pPr>
        <w:spacing w:after="0" w:line="240" w:lineRule="auto"/>
        <w:jc w:val="both"/>
        <w:rPr>
          <w:rFonts w:ascii="Times New Roman" w:hAnsi="Times New Roman"/>
          <w:sz w:val="28"/>
          <w:szCs w:val="28"/>
        </w:rPr>
      </w:pPr>
    </w:p>
    <w:p w:rsidR="00631849" w:rsidRPr="00347411" w:rsidRDefault="00631849" w:rsidP="00AD53AB">
      <w:pPr>
        <w:spacing w:after="0" w:line="240" w:lineRule="auto"/>
        <w:jc w:val="both"/>
        <w:rPr>
          <w:rFonts w:ascii="Times New Roman" w:hAnsi="Times New Roman"/>
          <w:sz w:val="28"/>
          <w:szCs w:val="28"/>
        </w:rPr>
      </w:pPr>
      <w:r w:rsidRPr="00347411">
        <w:rPr>
          <w:rFonts w:ascii="Times New Roman" w:hAnsi="Times New Roman"/>
          <w:sz w:val="28"/>
          <w:szCs w:val="28"/>
        </w:rPr>
        <w:t>Президент</w:t>
      </w:r>
    </w:p>
    <w:p w:rsidR="00631849" w:rsidRPr="00347411" w:rsidRDefault="00631849" w:rsidP="00AD53AB">
      <w:pPr>
        <w:spacing w:after="0" w:line="240" w:lineRule="auto"/>
        <w:jc w:val="both"/>
        <w:rPr>
          <w:rFonts w:ascii="Times New Roman" w:hAnsi="Times New Roman"/>
          <w:sz w:val="28"/>
          <w:szCs w:val="28"/>
        </w:rPr>
      </w:pPr>
      <w:r w:rsidRPr="00347411">
        <w:rPr>
          <w:rFonts w:ascii="Times New Roman" w:hAnsi="Times New Roman"/>
          <w:sz w:val="28"/>
          <w:szCs w:val="28"/>
        </w:rPr>
        <w:t>Приднестровской</w:t>
      </w:r>
    </w:p>
    <w:p w:rsidR="00631849" w:rsidRPr="00347411" w:rsidRDefault="00631849" w:rsidP="00AD53AB">
      <w:pPr>
        <w:spacing w:after="0" w:line="240" w:lineRule="auto"/>
        <w:jc w:val="both"/>
        <w:rPr>
          <w:rFonts w:ascii="Times New Roman" w:hAnsi="Times New Roman"/>
          <w:sz w:val="28"/>
          <w:szCs w:val="28"/>
        </w:rPr>
      </w:pPr>
      <w:r w:rsidRPr="00347411">
        <w:rPr>
          <w:rFonts w:ascii="Times New Roman" w:hAnsi="Times New Roman"/>
          <w:sz w:val="28"/>
          <w:szCs w:val="28"/>
        </w:rPr>
        <w:t>Молдавской Республики                                            В. Н. КРАСНОСЕЛЬСКИЙ</w:t>
      </w:r>
    </w:p>
    <w:p w:rsidR="00631849" w:rsidRPr="00347411" w:rsidRDefault="00631849" w:rsidP="00AD53AB">
      <w:pPr>
        <w:spacing w:after="0" w:line="240" w:lineRule="auto"/>
        <w:jc w:val="both"/>
        <w:rPr>
          <w:rFonts w:ascii="Times New Roman" w:hAnsi="Times New Roman"/>
          <w:sz w:val="28"/>
          <w:szCs w:val="28"/>
        </w:rPr>
      </w:pPr>
    </w:p>
    <w:p w:rsidR="00797DB6" w:rsidRPr="00797DB6" w:rsidRDefault="00797DB6" w:rsidP="00797DB6">
      <w:pPr>
        <w:spacing w:after="0" w:line="240" w:lineRule="auto"/>
        <w:jc w:val="both"/>
        <w:rPr>
          <w:rFonts w:ascii="Times New Roman" w:hAnsi="Times New Roman"/>
          <w:sz w:val="28"/>
          <w:szCs w:val="28"/>
        </w:rPr>
      </w:pPr>
      <w:r w:rsidRPr="00797DB6">
        <w:rPr>
          <w:rFonts w:ascii="Times New Roman" w:hAnsi="Times New Roman"/>
          <w:sz w:val="28"/>
          <w:szCs w:val="28"/>
        </w:rPr>
        <w:t>г. Тирасполь</w:t>
      </w:r>
    </w:p>
    <w:p w:rsidR="00797DB6" w:rsidRPr="00797DB6" w:rsidRDefault="00797DB6" w:rsidP="00797DB6">
      <w:pPr>
        <w:spacing w:after="0" w:line="240" w:lineRule="auto"/>
        <w:jc w:val="both"/>
        <w:rPr>
          <w:rFonts w:ascii="Times New Roman" w:hAnsi="Times New Roman"/>
          <w:sz w:val="28"/>
          <w:szCs w:val="28"/>
        </w:rPr>
      </w:pPr>
      <w:r w:rsidRPr="00797DB6">
        <w:rPr>
          <w:rFonts w:ascii="Times New Roman" w:hAnsi="Times New Roman"/>
          <w:sz w:val="28"/>
          <w:szCs w:val="28"/>
        </w:rPr>
        <w:t>29 декабря 2018 г.</w:t>
      </w:r>
    </w:p>
    <w:p w:rsidR="00797DB6" w:rsidRPr="00797DB6" w:rsidRDefault="00797DB6" w:rsidP="00797DB6">
      <w:pPr>
        <w:spacing w:after="0" w:line="240" w:lineRule="auto"/>
        <w:jc w:val="both"/>
        <w:rPr>
          <w:rFonts w:ascii="Times New Roman" w:hAnsi="Times New Roman"/>
          <w:sz w:val="28"/>
          <w:szCs w:val="28"/>
        </w:rPr>
      </w:pPr>
      <w:r w:rsidRPr="00797DB6">
        <w:rPr>
          <w:rFonts w:ascii="Times New Roman" w:hAnsi="Times New Roman"/>
          <w:sz w:val="28"/>
          <w:szCs w:val="28"/>
        </w:rPr>
        <w:t>№ 368-ЗД-VI</w:t>
      </w:r>
    </w:p>
    <w:sectPr w:rsidR="00797DB6" w:rsidRPr="00797DB6" w:rsidSect="000F0E2A">
      <w:headerReference w:type="even" r:id="rId7"/>
      <w:headerReference w:type="default" r:id="rId8"/>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2D9" w:rsidRDefault="00CC32D9" w:rsidP="003C2A96">
      <w:pPr>
        <w:spacing w:after="0" w:line="240" w:lineRule="auto"/>
      </w:pPr>
      <w:r>
        <w:separator/>
      </w:r>
    </w:p>
  </w:endnote>
  <w:endnote w:type="continuationSeparator" w:id="0">
    <w:p w:rsidR="00CC32D9" w:rsidRDefault="00CC32D9" w:rsidP="003C2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2D9" w:rsidRDefault="00CC32D9" w:rsidP="003C2A96">
      <w:pPr>
        <w:spacing w:after="0" w:line="240" w:lineRule="auto"/>
      </w:pPr>
      <w:r>
        <w:separator/>
      </w:r>
    </w:p>
  </w:footnote>
  <w:footnote w:type="continuationSeparator" w:id="0">
    <w:p w:rsidR="00CC32D9" w:rsidRDefault="00CC32D9" w:rsidP="003C2A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49" w:rsidRDefault="001A4ED2" w:rsidP="00EF1057">
    <w:pPr>
      <w:pStyle w:val="a7"/>
      <w:framePr w:wrap="around" w:vAnchor="text" w:hAnchor="margin" w:xAlign="center" w:y="1"/>
      <w:rPr>
        <w:rStyle w:val="ad"/>
      </w:rPr>
    </w:pPr>
    <w:r>
      <w:rPr>
        <w:rStyle w:val="ad"/>
      </w:rPr>
      <w:fldChar w:fldCharType="begin"/>
    </w:r>
    <w:r w:rsidR="00631849">
      <w:rPr>
        <w:rStyle w:val="ad"/>
      </w:rPr>
      <w:instrText xml:space="preserve">PAGE  </w:instrText>
    </w:r>
    <w:r>
      <w:rPr>
        <w:rStyle w:val="ad"/>
      </w:rPr>
      <w:fldChar w:fldCharType="end"/>
    </w:r>
  </w:p>
  <w:p w:rsidR="00631849" w:rsidRDefault="0063184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49" w:rsidRPr="00946CA7" w:rsidRDefault="001A4ED2" w:rsidP="00EF1057">
    <w:pPr>
      <w:pStyle w:val="a7"/>
      <w:framePr w:wrap="around" w:vAnchor="text" w:hAnchor="margin" w:xAlign="center" w:y="1"/>
      <w:rPr>
        <w:rStyle w:val="ad"/>
        <w:rFonts w:ascii="Times New Roman" w:hAnsi="Times New Roman"/>
        <w:sz w:val="24"/>
        <w:szCs w:val="24"/>
      </w:rPr>
    </w:pPr>
    <w:r w:rsidRPr="00946CA7">
      <w:rPr>
        <w:rStyle w:val="ad"/>
        <w:rFonts w:ascii="Times New Roman" w:hAnsi="Times New Roman"/>
        <w:sz w:val="24"/>
        <w:szCs w:val="24"/>
      </w:rPr>
      <w:fldChar w:fldCharType="begin"/>
    </w:r>
    <w:r w:rsidR="00631849" w:rsidRPr="00946CA7">
      <w:rPr>
        <w:rStyle w:val="ad"/>
        <w:rFonts w:ascii="Times New Roman" w:hAnsi="Times New Roman"/>
        <w:sz w:val="24"/>
        <w:szCs w:val="24"/>
      </w:rPr>
      <w:instrText xml:space="preserve">PAGE  </w:instrText>
    </w:r>
    <w:r w:rsidRPr="00946CA7">
      <w:rPr>
        <w:rStyle w:val="ad"/>
        <w:rFonts w:ascii="Times New Roman" w:hAnsi="Times New Roman"/>
        <w:sz w:val="24"/>
        <w:szCs w:val="24"/>
      </w:rPr>
      <w:fldChar w:fldCharType="separate"/>
    </w:r>
    <w:r w:rsidR="00797DB6">
      <w:rPr>
        <w:rStyle w:val="ad"/>
        <w:rFonts w:ascii="Times New Roman" w:hAnsi="Times New Roman"/>
        <w:noProof/>
        <w:sz w:val="24"/>
        <w:szCs w:val="24"/>
      </w:rPr>
      <w:t>4</w:t>
    </w:r>
    <w:r w:rsidRPr="00946CA7">
      <w:rPr>
        <w:rStyle w:val="ad"/>
        <w:rFonts w:ascii="Times New Roman" w:hAnsi="Times New Roman"/>
        <w:sz w:val="24"/>
        <w:szCs w:val="24"/>
      </w:rPr>
      <w:fldChar w:fldCharType="end"/>
    </w:r>
  </w:p>
  <w:p w:rsidR="00631849" w:rsidRDefault="0063184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87F99"/>
    <w:multiLevelType w:val="hybridMultilevel"/>
    <w:tmpl w:val="D26C3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097B60"/>
    <w:multiLevelType w:val="hybridMultilevel"/>
    <w:tmpl w:val="E8CEA426"/>
    <w:lvl w:ilvl="0" w:tplc="F09088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9096669"/>
    <w:multiLevelType w:val="hybridMultilevel"/>
    <w:tmpl w:val="D26C3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662"/>
    <w:rsid w:val="00021D19"/>
    <w:rsid w:val="000B372E"/>
    <w:rsid w:val="000C53B8"/>
    <w:rsid w:val="000F0E2A"/>
    <w:rsid w:val="000F7A99"/>
    <w:rsid w:val="00106060"/>
    <w:rsid w:val="001166AD"/>
    <w:rsid w:val="0011778D"/>
    <w:rsid w:val="0013606C"/>
    <w:rsid w:val="0018005C"/>
    <w:rsid w:val="001A4ED2"/>
    <w:rsid w:val="001A55A1"/>
    <w:rsid w:val="001F028C"/>
    <w:rsid w:val="001F08B4"/>
    <w:rsid w:val="001F5B3C"/>
    <w:rsid w:val="002111D2"/>
    <w:rsid w:val="00244F21"/>
    <w:rsid w:val="002700EC"/>
    <w:rsid w:val="002C715F"/>
    <w:rsid w:val="002F008B"/>
    <w:rsid w:val="00313771"/>
    <w:rsid w:val="00317D83"/>
    <w:rsid w:val="00330C78"/>
    <w:rsid w:val="00345D35"/>
    <w:rsid w:val="00347411"/>
    <w:rsid w:val="00361E90"/>
    <w:rsid w:val="0037215A"/>
    <w:rsid w:val="00395C79"/>
    <w:rsid w:val="003C2A96"/>
    <w:rsid w:val="003D1B9D"/>
    <w:rsid w:val="003E0921"/>
    <w:rsid w:val="00442780"/>
    <w:rsid w:val="004724DE"/>
    <w:rsid w:val="00490F78"/>
    <w:rsid w:val="004A0B74"/>
    <w:rsid w:val="004B6FEA"/>
    <w:rsid w:val="004D1B15"/>
    <w:rsid w:val="004E43E4"/>
    <w:rsid w:val="00522B85"/>
    <w:rsid w:val="005248F3"/>
    <w:rsid w:val="00586BE7"/>
    <w:rsid w:val="00595687"/>
    <w:rsid w:val="00597123"/>
    <w:rsid w:val="005C083B"/>
    <w:rsid w:val="005E3DFD"/>
    <w:rsid w:val="005E5A2E"/>
    <w:rsid w:val="00603FBD"/>
    <w:rsid w:val="00631849"/>
    <w:rsid w:val="0063238B"/>
    <w:rsid w:val="00653178"/>
    <w:rsid w:val="00660E76"/>
    <w:rsid w:val="006954A2"/>
    <w:rsid w:val="00696200"/>
    <w:rsid w:val="006B1745"/>
    <w:rsid w:val="006C4543"/>
    <w:rsid w:val="006D07EE"/>
    <w:rsid w:val="006F58B1"/>
    <w:rsid w:val="00702B12"/>
    <w:rsid w:val="00710F94"/>
    <w:rsid w:val="00730756"/>
    <w:rsid w:val="00742053"/>
    <w:rsid w:val="0076411E"/>
    <w:rsid w:val="007762F5"/>
    <w:rsid w:val="007913EE"/>
    <w:rsid w:val="00797DB6"/>
    <w:rsid w:val="007A710A"/>
    <w:rsid w:val="007C76A4"/>
    <w:rsid w:val="007D15D2"/>
    <w:rsid w:val="007D2F8E"/>
    <w:rsid w:val="00802401"/>
    <w:rsid w:val="008167C7"/>
    <w:rsid w:val="008240C4"/>
    <w:rsid w:val="00827BA9"/>
    <w:rsid w:val="00873ED5"/>
    <w:rsid w:val="008A7D8D"/>
    <w:rsid w:val="008C1C8E"/>
    <w:rsid w:val="008C463E"/>
    <w:rsid w:val="008D5276"/>
    <w:rsid w:val="008D76A3"/>
    <w:rsid w:val="008E26F6"/>
    <w:rsid w:val="008E3700"/>
    <w:rsid w:val="00912728"/>
    <w:rsid w:val="00913C94"/>
    <w:rsid w:val="009278CE"/>
    <w:rsid w:val="00946CA7"/>
    <w:rsid w:val="009826B5"/>
    <w:rsid w:val="009871DB"/>
    <w:rsid w:val="009873D9"/>
    <w:rsid w:val="00990948"/>
    <w:rsid w:val="00990D86"/>
    <w:rsid w:val="009B1E65"/>
    <w:rsid w:val="009C5794"/>
    <w:rsid w:val="009F6990"/>
    <w:rsid w:val="00A16E86"/>
    <w:rsid w:val="00A556D3"/>
    <w:rsid w:val="00A70FE8"/>
    <w:rsid w:val="00A948B8"/>
    <w:rsid w:val="00AA052F"/>
    <w:rsid w:val="00AC7815"/>
    <w:rsid w:val="00AD53AB"/>
    <w:rsid w:val="00B27FEF"/>
    <w:rsid w:val="00B403D9"/>
    <w:rsid w:val="00B907C6"/>
    <w:rsid w:val="00BA49B3"/>
    <w:rsid w:val="00BB5ABE"/>
    <w:rsid w:val="00BC67AB"/>
    <w:rsid w:val="00BD52F3"/>
    <w:rsid w:val="00BE3C93"/>
    <w:rsid w:val="00BE4184"/>
    <w:rsid w:val="00BE528B"/>
    <w:rsid w:val="00C01EE8"/>
    <w:rsid w:val="00C047DC"/>
    <w:rsid w:val="00C13662"/>
    <w:rsid w:val="00C15005"/>
    <w:rsid w:val="00C2184D"/>
    <w:rsid w:val="00C22B7F"/>
    <w:rsid w:val="00C245BA"/>
    <w:rsid w:val="00C27A24"/>
    <w:rsid w:val="00C35598"/>
    <w:rsid w:val="00C54414"/>
    <w:rsid w:val="00C5618B"/>
    <w:rsid w:val="00C802A0"/>
    <w:rsid w:val="00C860DC"/>
    <w:rsid w:val="00C9585B"/>
    <w:rsid w:val="00C96C8C"/>
    <w:rsid w:val="00CA2F80"/>
    <w:rsid w:val="00CC32D9"/>
    <w:rsid w:val="00CD3031"/>
    <w:rsid w:val="00CF14A7"/>
    <w:rsid w:val="00D25659"/>
    <w:rsid w:val="00D32C98"/>
    <w:rsid w:val="00D761CF"/>
    <w:rsid w:val="00DC40A6"/>
    <w:rsid w:val="00DD623C"/>
    <w:rsid w:val="00DE78EF"/>
    <w:rsid w:val="00DF0885"/>
    <w:rsid w:val="00E12645"/>
    <w:rsid w:val="00E26AC7"/>
    <w:rsid w:val="00EB4501"/>
    <w:rsid w:val="00EB6EC1"/>
    <w:rsid w:val="00EC6B55"/>
    <w:rsid w:val="00ED5890"/>
    <w:rsid w:val="00EF1057"/>
    <w:rsid w:val="00EF125C"/>
    <w:rsid w:val="00EF610E"/>
    <w:rsid w:val="00F20C73"/>
    <w:rsid w:val="00F55C47"/>
    <w:rsid w:val="00F609BA"/>
    <w:rsid w:val="00F6745D"/>
    <w:rsid w:val="00F8677D"/>
    <w:rsid w:val="00F9233E"/>
    <w:rsid w:val="00FA27DC"/>
    <w:rsid w:val="00FC17D7"/>
    <w:rsid w:val="00FC2A60"/>
    <w:rsid w:val="00FC5BD5"/>
    <w:rsid w:val="00FD1011"/>
    <w:rsid w:val="00FD3897"/>
    <w:rsid w:val="00FD59F7"/>
    <w:rsid w:val="00FE3C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EF"/>
    <w:pPr>
      <w:spacing w:after="200" w:line="276" w:lineRule="auto"/>
    </w:pPr>
    <w:rPr>
      <w:sz w:val="22"/>
      <w:szCs w:val="22"/>
      <w:lang w:eastAsia="en-US"/>
    </w:rPr>
  </w:style>
  <w:style w:type="paragraph" w:styleId="1">
    <w:name w:val="heading 1"/>
    <w:basedOn w:val="a"/>
    <w:link w:val="10"/>
    <w:uiPriority w:val="99"/>
    <w:qFormat/>
    <w:rsid w:val="00C1366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3662"/>
    <w:rPr>
      <w:rFonts w:ascii="Times New Roman" w:hAnsi="Times New Roman" w:cs="Times New Roman"/>
      <w:b/>
      <w:bCs/>
      <w:kern w:val="36"/>
      <w:sz w:val="48"/>
      <w:szCs w:val="48"/>
      <w:lang w:eastAsia="ru-RU"/>
    </w:rPr>
  </w:style>
  <w:style w:type="paragraph" w:styleId="a3">
    <w:name w:val="Normal (Web)"/>
    <w:basedOn w:val="a"/>
    <w:uiPriority w:val="99"/>
    <w:semiHidden/>
    <w:rsid w:val="00C1366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C13662"/>
    <w:rPr>
      <w:rFonts w:cs="Times New Roman"/>
      <w:b/>
      <w:bCs/>
    </w:rPr>
  </w:style>
  <w:style w:type="table" w:styleId="a5">
    <w:name w:val="Table Grid"/>
    <w:basedOn w:val="a1"/>
    <w:uiPriority w:val="99"/>
    <w:rsid w:val="00BC67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F20C73"/>
    <w:pPr>
      <w:ind w:left="720"/>
      <w:contextualSpacing/>
    </w:pPr>
  </w:style>
  <w:style w:type="paragraph" w:styleId="a7">
    <w:name w:val="header"/>
    <w:basedOn w:val="a"/>
    <w:link w:val="a8"/>
    <w:uiPriority w:val="99"/>
    <w:rsid w:val="003C2A9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3C2A96"/>
    <w:rPr>
      <w:rFonts w:cs="Times New Roman"/>
    </w:rPr>
  </w:style>
  <w:style w:type="paragraph" w:styleId="a9">
    <w:name w:val="footer"/>
    <w:basedOn w:val="a"/>
    <w:link w:val="aa"/>
    <w:uiPriority w:val="99"/>
    <w:semiHidden/>
    <w:rsid w:val="003C2A9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3C2A96"/>
    <w:rPr>
      <w:rFonts w:cs="Times New Roman"/>
    </w:rPr>
  </w:style>
  <w:style w:type="paragraph" w:styleId="ab">
    <w:name w:val="Balloon Text"/>
    <w:basedOn w:val="a"/>
    <w:link w:val="ac"/>
    <w:uiPriority w:val="99"/>
    <w:semiHidden/>
    <w:rsid w:val="00FD59F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FD59F7"/>
    <w:rPr>
      <w:rFonts w:ascii="Tahoma" w:hAnsi="Tahoma" w:cs="Tahoma"/>
      <w:sz w:val="16"/>
      <w:szCs w:val="16"/>
    </w:rPr>
  </w:style>
  <w:style w:type="character" w:styleId="ad">
    <w:name w:val="page number"/>
    <w:basedOn w:val="a0"/>
    <w:uiPriority w:val="99"/>
    <w:rsid w:val="000F0E2A"/>
    <w:rPr>
      <w:rFonts w:cs="Times New Roman"/>
    </w:rPr>
  </w:style>
</w:styles>
</file>

<file path=word/webSettings.xml><?xml version="1.0" encoding="utf-8"?>
<w:webSettings xmlns:r="http://schemas.openxmlformats.org/officeDocument/2006/relationships" xmlns:w="http://schemas.openxmlformats.org/wordprocessingml/2006/main">
  <w:divs>
    <w:div w:id="746076969">
      <w:marLeft w:val="0"/>
      <w:marRight w:val="0"/>
      <w:marTop w:val="0"/>
      <w:marBottom w:val="0"/>
      <w:divBdr>
        <w:top w:val="none" w:sz="0" w:space="0" w:color="auto"/>
        <w:left w:val="none" w:sz="0" w:space="0" w:color="auto"/>
        <w:bottom w:val="none" w:sz="0" w:space="0" w:color="auto"/>
        <w:right w:val="none" w:sz="0" w:space="0" w:color="auto"/>
      </w:divBdr>
    </w:div>
    <w:div w:id="746076970">
      <w:marLeft w:val="0"/>
      <w:marRight w:val="0"/>
      <w:marTop w:val="0"/>
      <w:marBottom w:val="0"/>
      <w:divBdr>
        <w:top w:val="none" w:sz="0" w:space="0" w:color="auto"/>
        <w:left w:val="none" w:sz="0" w:space="0" w:color="auto"/>
        <w:bottom w:val="none" w:sz="0" w:space="0" w:color="auto"/>
        <w:right w:val="none" w:sz="0" w:space="0" w:color="auto"/>
      </w:divBdr>
      <w:divsChild>
        <w:div w:id="746076972">
          <w:marLeft w:val="0"/>
          <w:marRight w:val="0"/>
          <w:marTop w:val="0"/>
          <w:marBottom w:val="0"/>
          <w:divBdr>
            <w:top w:val="none" w:sz="0" w:space="0" w:color="auto"/>
            <w:left w:val="none" w:sz="0" w:space="0" w:color="auto"/>
            <w:bottom w:val="none" w:sz="0" w:space="0" w:color="auto"/>
            <w:right w:val="none" w:sz="0" w:space="0" w:color="auto"/>
          </w:divBdr>
          <w:divsChild>
            <w:div w:id="7460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1385</Words>
  <Characters>7897</Characters>
  <Application>Microsoft Office Word</Application>
  <DocSecurity>0</DocSecurity>
  <Lines>65</Lines>
  <Paragraphs>18</Paragraphs>
  <ScaleCrop>false</ScaleCrop>
  <Company>Microsoft</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cicilovskaya-y</dc:creator>
  <cp:keywords/>
  <dc:description/>
  <cp:lastModifiedBy>g30bvn</cp:lastModifiedBy>
  <cp:revision>35</cp:revision>
  <cp:lastPrinted>2018-12-27T07:41:00Z</cp:lastPrinted>
  <dcterms:created xsi:type="dcterms:W3CDTF">2018-12-25T14:40:00Z</dcterms:created>
  <dcterms:modified xsi:type="dcterms:W3CDTF">2018-12-29T09:29:00Z</dcterms:modified>
</cp:coreProperties>
</file>