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C2307B" w:rsidRDefault="00C2307B" w:rsidP="00C2307B">
      <w:pPr>
        <w:jc w:val="center"/>
        <w:rPr>
          <w:sz w:val="28"/>
          <w:szCs w:val="28"/>
        </w:rPr>
      </w:pPr>
    </w:p>
    <w:p w:rsidR="004E4CC6" w:rsidRDefault="004E4CC6" w:rsidP="00C2307B">
      <w:pPr>
        <w:jc w:val="center"/>
        <w:rPr>
          <w:sz w:val="28"/>
          <w:szCs w:val="28"/>
        </w:rPr>
      </w:pPr>
      <w:r>
        <w:rPr>
          <w:sz w:val="28"/>
          <w:szCs w:val="28"/>
        </w:rPr>
        <w:t xml:space="preserve">О внесении изменения в Распоряжение Президента </w:t>
      </w:r>
    </w:p>
    <w:p w:rsidR="004E4CC6" w:rsidRDefault="004E4CC6" w:rsidP="00C2307B">
      <w:pPr>
        <w:jc w:val="center"/>
        <w:rPr>
          <w:sz w:val="28"/>
          <w:szCs w:val="28"/>
        </w:rPr>
      </w:pPr>
      <w:r>
        <w:rPr>
          <w:sz w:val="28"/>
          <w:szCs w:val="28"/>
        </w:rPr>
        <w:t xml:space="preserve">Приднестровской Молдавской Республики </w:t>
      </w:r>
    </w:p>
    <w:p w:rsidR="004E4CC6" w:rsidRDefault="00C2307B" w:rsidP="00C2307B">
      <w:pPr>
        <w:jc w:val="center"/>
        <w:rPr>
          <w:sz w:val="28"/>
          <w:szCs w:val="28"/>
        </w:rPr>
      </w:pPr>
      <w:r>
        <w:rPr>
          <w:sz w:val="28"/>
          <w:szCs w:val="28"/>
        </w:rPr>
        <w:t>от 26 ноября 2018 года № 354рп</w:t>
      </w:r>
    </w:p>
    <w:p w:rsidR="004E4CC6" w:rsidRDefault="004E4CC6" w:rsidP="00C2307B">
      <w:pPr>
        <w:jc w:val="center"/>
        <w:rPr>
          <w:sz w:val="28"/>
          <w:szCs w:val="28"/>
        </w:rPr>
      </w:pPr>
      <w:r>
        <w:rPr>
          <w:sz w:val="28"/>
          <w:szCs w:val="28"/>
        </w:rPr>
        <w:t xml:space="preserve">«О внесении поправки ко второму чтению проекта закона </w:t>
      </w:r>
    </w:p>
    <w:p w:rsidR="004E4CC6" w:rsidRDefault="004E4CC6" w:rsidP="00C2307B">
      <w:pPr>
        <w:jc w:val="center"/>
        <w:rPr>
          <w:sz w:val="28"/>
          <w:szCs w:val="28"/>
        </w:rPr>
      </w:pPr>
      <w:r>
        <w:rPr>
          <w:sz w:val="28"/>
          <w:szCs w:val="28"/>
        </w:rPr>
        <w:t xml:space="preserve">Приднестровской Молдавской Республики </w:t>
      </w:r>
    </w:p>
    <w:p w:rsidR="004E4CC6" w:rsidRDefault="004E4CC6" w:rsidP="00C2307B">
      <w:pPr>
        <w:jc w:val="center"/>
        <w:rPr>
          <w:sz w:val="28"/>
          <w:szCs w:val="28"/>
        </w:rPr>
      </w:pPr>
      <w:r>
        <w:rPr>
          <w:sz w:val="28"/>
          <w:szCs w:val="28"/>
        </w:rPr>
        <w:t>«О республиканском бюджете на 2019 год»</w:t>
      </w:r>
    </w:p>
    <w:p w:rsidR="004E4CC6" w:rsidRDefault="004E4CC6" w:rsidP="00C2307B">
      <w:pPr>
        <w:jc w:val="center"/>
        <w:rPr>
          <w:sz w:val="28"/>
          <w:szCs w:val="28"/>
        </w:rPr>
      </w:pPr>
    </w:p>
    <w:p w:rsidR="004E4CC6" w:rsidRDefault="004E4CC6" w:rsidP="00C2307B">
      <w:pPr>
        <w:jc w:val="center"/>
        <w:rPr>
          <w:sz w:val="28"/>
          <w:szCs w:val="28"/>
        </w:rPr>
      </w:pPr>
    </w:p>
    <w:p w:rsidR="004E4CC6" w:rsidRDefault="004E4CC6" w:rsidP="00C2307B">
      <w:pPr>
        <w:ind w:firstLine="709"/>
        <w:jc w:val="both"/>
      </w:pPr>
      <w:r>
        <w:rPr>
          <w:sz w:val="28"/>
          <w:szCs w:val="28"/>
        </w:rPr>
        <w:t>В соответствии со статьями 65 и 72 Конституции Приднестровской Молдавской Республики:</w:t>
      </w:r>
      <w:r>
        <w:t xml:space="preserve"> </w:t>
      </w:r>
    </w:p>
    <w:p w:rsidR="004E4CC6" w:rsidRDefault="004E4CC6" w:rsidP="00C2307B">
      <w:pPr>
        <w:ind w:firstLine="709"/>
        <w:jc w:val="both"/>
      </w:pPr>
    </w:p>
    <w:p w:rsidR="004E4CC6" w:rsidRDefault="004E4CC6" w:rsidP="00C2307B">
      <w:pPr>
        <w:ind w:firstLine="709"/>
        <w:jc w:val="both"/>
        <w:rPr>
          <w:sz w:val="28"/>
          <w:szCs w:val="28"/>
        </w:rPr>
      </w:pPr>
      <w:r>
        <w:rPr>
          <w:sz w:val="28"/>
          <w:szCs w:val="28"/>
        </w:rPr>
        <w:t>внести в Распоряжение Президента Приднестровской Молдавской Республики от 26 ноября 2018 года № 354</w:t>
      </w:r>
      <w:r w:rsidR="00C2307B">
        <w:rPr>
          <w:sz w:val="28"/>
          <w:szCs w:val="28"/>
        </w:rPr>
        <w:t>рп</w:t>
      </w:r>
      <w:r>
        <w:rPr>
          <w:sz w:val="28"/>
          <w:szCs w:val="28"/>
        </w:rPr>
        <w:t xml:space="preserve"> «О внесении поправки ко второму чтению проекта закона Приднестровской Молдавской Республики </w:t>
      </w:r>
      <w:r w:rsidR="00C2307B">
        <w:rPr>
          <w:sz w:val="28"/>
          <w:szCs w:val="28"/>
        </w:rPr>
        <w:br/>
      </w:r>
      <w:r>
        <w:rPr>
          <w:sz w:val="28"/>
          <w:szCs w:val="28"/>
        </w:rPr>
        <w:t>«О респу</w:t>
      </w:r>
      <w:r w:rsidR="00C2307B">
        <w:rPr>
          <w:sz w:val="28"/>
          <w:szCs w:val="28"/>
        </w:rPr>
        <w:t>бликанском бюджете на 2019 год»</w:t>
      </w:r>
      <w:r>
        <w:rPr>
          <w:sz w:val="28"/>
          <w:szCs w:val="28"/>
        </w:rPr>
        <w:t xml:space="preserve"> следующее изменение:</w:t>
      </w:r>
    </w:p>
    <w:p w:rsidR="004E4CC6" w:rsidRDefault="004E4CC6" w:rsidP="00C2307B">
      <w:pPr>
        <w:ind w:firstLine="709"/>
        <w:jc w:val="both"/>
        <w:rPr>
          <w:sz w:val="28"/>
          <w:szCs w:val="28"/>
        </w:rPr>
      </w:pPr>
    </w:p>
    <w:p w:rsidR="004E4CC6" w:rsidRDefault="004E4CC6" w:rsidP="00C2307B">
      <w:pPr>
        <w:ind w:firstLine="708"/>
        <w:jc w:val="both"/>
      </w:pPr>
      <w:r>
        <w:rPr>
          <w:sz w:val="28"/>
          <w:szCs w:val="28"/>
        </w:rPr>
        <w:t>Приложение к Распоряжению изложить в новой редакции согласно Приложению к настоящему Распоряжению.</w:t>
      </w:r>
    </w:p>
    <w:p w:rsidR="004E4CC6" w:rsidRDefault="004E4CC6" w:rsidP="00C2307B">
      <w:pPr>
        <w:jc w:val="both"/>
      </w:pPr>
      <w:r>
        <w:tab/>
      </w:r>
    </w:p>
    <w:p w:rsidR="004E4CC6" w:rsidRDefault="004E4CC6" w:rsidP="00C2307B">
      <w:pPr>
        <w:ind w:left="5528"/>
        <w:jc w:val="both"/>
      </w:pPr>
    </w:p>
    <w:p w:rsidR="004E4CC6" w:rsidRDefault="004E4CC6" w:rsidP="00C2307B">
      <w:pPr>
        <w:ind w:left="5528"/>
        <w:jc w:val="both"/>
      </w:pPr>
    </w:p>
    <w:p w:rsidR="004E4CC6" w:rsidRDefault="004E4CC6" w:rsidP="00C2307B">
      <w:pPr>
        <w:ind w:left="5528"/>
        <w:jc w:val="both"/>
      </w:pPr>
    </w:p>
    <w:p w:rsidR="00C2307B" w:rsidRDefault="00C2307B" w:rsidP="00C2307B">
      <w:pPr>
        <w:ind w:left="5528"/>
        <w:jc w:val="both"/>
      </w:pPr>
    </w:p>
    <w:p w:rsidR="00C2307B" w:rsidRDefault="00C2307B" w:rsidP="00C2307B">
      <w:pPr>
        <w:jc w:val="both"/>
      </w:pPr>
      <w:r>
        <w:t>ПРЕЗИДЕНТ                                                                                                В.КРАСНОСЕЛЬСКИЙ</w:t>
      </w:r>
    </w:p>
    <w:p w:rsidR="00C2307B" w:rsidRDefault="00C2307B" w:rsidP="00C2307B">
      <w:pPr>
        <w:ind w:firstLine="708"/>
        <w:rPr>
          <w:sz w:val="28"/>
          <w:szCs w:val="28"/>
        </w:rPr>
      </w:pPr>
    </w:p>
    <w:p w:rsidR="00C2307B" w:rsidRDefault="00C2307B" w:rsidP="00C2307B">
      <w:pPr>
        <w:ind w:firstLine="708"/>
        <w:rPr>
          <w:sz w:val="28"/>
          <w:szCs w:val="28"/>
        </w:rPr>
      </w:pPr>
    </w:p>
    <w:p w:rsidR="00C2307B" w:rsidRPr="00EE2093" w:rsidRDefault="00C2307B" w:rsidP="00C2307B">
      <w:pPr>
        <w:ind w:firstLine="708"/>
        <w:rPr>
          <w:sz w:val="28"/>
          <w:szCs w:val="28"/>
        </w:rPr>
      </w:pPr>
    </w:p>
    <w:p w:rsidR="00C2307B" w:rsidRPr="00EE2093" w:rsidRDefault="00C2307B" w:rsidP="00C2307B">
      <w:pPr>
        <w:rPr>
          <w:sz w:val="28"/>
          <w:szCs w:val="28"/>
        </w:rPr>
      </w:pPr>
    </w:p>
    <w:p w:rsidR="00C2307B" w:rsidRPr="00EE2093" w:rsidRDefault="00C2307B" w:rsidP="00C2307B">
      <w:pPr>
        <w:ind w:firstLine="426"/>
        <w:rPr>
          <w:sz w:val="28"/>
          <w:szCs w:val="28"/>
        </w:rPr>
      </w:pPr>
      <w:r w:rsidRPr="00EE2093">
        <w:rPr>
          <w:sz w:val="28"/>
          <w:szCs w:val="28"/>
        </w:rPr>
        <w:t>г. Тирасполь</w:t>
      </w:r>
    </w:p>
    <w:p w:rsidR="00C2307B" w:rsidRPr="00EE2093" w:rsidRDefault="00EE2093" w:rsidP="00C2307B">
      <w:pPr>
        <w:rPr>
          <w:sz w:val="28"/>
          <w:szCs w:val="28"/>
        </w:rPr>
      </w:pPr>
      <w:r>
        <w:rPr>
          <w:sz w:val="28"/>
          <w:szCs w:val="28"/>
        </w:rPr>
        <w:t xml:space="preserve">     </w:t>
      </w:r>
      <w:proofErr w:type="gramStart"/>
      <w:r>
        <w:rPr>
          <w:sz w:val="28"/>
          <w:szCs w:val="28"/>
          <w:lang w:val="en-US"/>
        </w:rPr>
        <w:t>30</w:t>
      </w:r>
      <w:r w:rsidR="00C2307B" w:rsidRPr="00EE2093">
        <w:rPr>
          <w:sz w:val="28"/>
          <w:szCs w:val="28"/>
        </w:rPr>
        <w:t xml:space="preserve"> ноября 2018 г.</w:t>
      </w:r>
      <w:proofErr w:type="gramEnd"/>
    </w:p>
    <w:p w:rsidR="00C2307B" w:rsidRPr="00EE2093" w:rsidRDefault="00EE2093" w:rsidP="00C2307B">
      <w:pPr>
        <w:ind w:firstLine="426"/>
        <w:rPr>
          <w:sz w:val="28"/>
          <w:szCs w:val="28"/>
        </w:rPr>
      </w:pPr>
      <w:r>
        <w:rPr>
          <w:sz w:val="28"/>
          <w:szCs w:val="28"/>
        </w:rPr>
        <w:t xml:space="preserve">    № </w:t>
      </w:r>
      <w:r>
        <w:rPr>
          <w:sz w:val="28"/>
          <w:szCs w:val="28"/>
          <w:lang w:val="en-US"/>
        </w:rPr>
        <w:t>362</w:t>
      </w:r>
      <w:proofErr w:type="spellStart"/>
      <w:r w:rsidR="00C2307B" w:rsidRPr="00EE2093">
        <w:rPr>
          <w:sz w:val="28"/>
          <w:szCs w:val="28"/>
        </w:rPr>
        <w:t>рп</w:t>
      </w:r>
      <w:proofErr w:type="spellEnd"/>
    </w:p>
    <w:p w:rsidR="004E4CC6" w:rsidRPr="00EE2093" w:rsidRDefault="004E4CC6" w:rsidP="00C2307B">
      <w:pPr>
        <w:ind w:left="5528"/>
        <w:jc w:val="both"/>
      </w:pPr>
    </w:p>
    <w:p w:rsidR="004E4CC6" w:rsidRDefault="004E4CC6" w:rsidP="00C2307B">
      <w:pPr>
        <w:ind w:left="5528"/>
        <w:jc w:val="both"/>
      </w:pPr>
    </w:p>
    <w:p w:rsidR="004E4CC6" w:rsidRDefault="004E4CC6" w:rsidP="00C2307B">
      <w:pPr>
        <w:ind w:left="5528"/>
        <w:jc w:val="both"/>
      </w:pPr>
    </w:p>
    <w:p w:rsidR="004E4CC6" w:rsidRDefault="004E4CC6" w:rsidP="00C2307B">
      <w:pPr>
        <w:ind w:left="5528"/>
        <w:jc w:val="both"/>
      </w:pPr>
    </w:p>
    <w:p w:rsidR="004E4CC6" w:rsidRPr="0055150F" w:rsidRDefault="004E4CC6" w:rsidP="00C2307B">
      <w:pPr>
        <w:ind w:left="5528"/>
        <w:jc w:val="both"/>
      </w:pPr>
    </w:p>
    <w:p w:rsidR="00C2307B" w:rsidRPr="0055150F" w:rsidRDefault="00C2307B" w:rsidP="00C2307B">
      <w:pPr>
        <w:ind w:left="5529"/>
        <w:jc w:val="both"/>
      </w:pPr>
      <w:r w:rsidRPr="0055150F">
        <w:lastRenderedPageBreak/>
        <w:t>ПРИЛОЖЕНИЕ</w:t>
      </w:r>
    </w:p>
    <w:p w:rsidR="00C2307B" w:rsidRPr="0055150F" w:rsidRDefault="00C2307B" w:rsidP="00C2307B">
      <w:pPr>
        <w:ind w:left="5529"/>
        <w:jc w:val="both"/>
        <w:rPr>
          <w:sz w:val="28"/>
          <w:szCs w:val="28"/>
        </w:rPr>
      </w:pPr>
      <w:r w:rsidRPr="0055150F">
        <w:rPr>
          <w:sz w:val="28"/>
          <w:szCs w:val="28"/>
        </w:rPr>
        <w:t>к Распоряжению Президента</w:t>
      </w:r>
    </w:p>
    <w:p w:rsidR="00C2307B" w:rsidRPr="0055150F" w:rsidRDefault="00C2307B" w:rsidP="00C2307B">
      <w:pPr>
        <w:ind w:left="5529"/>
        <w:jc w:val="both"/>
        <w:rPr>
          <w:sz w:val="28"/>
          <w:szCs w:val="28"/>
        </w:rPr>
      </w:pPr>
      <w:r w:rsidRPr="0055150F">
        <w:rPr>
          <w:sz w:val="28"/>
          <w:szCs w:val="28"/>
        </w:rPr>
        <w:t>Приднестровской Молдавской</w:t>
      </w:r>
    </w:p>
    <w:p w:rsidR="00C2307B" w:rsidRPr="0055150F" w:rsidRDefault="00C2307B" w:rsidP="00C2307B">
      <w:pPr>
        <w:ind w:left="5529"/>
        <w:jc w:val="both"/>
        <w:rPr>
          <w:sz w:val="28"/>
          <w:szCs w:val="28"/>
        </w:rPr>
      </w:pPr>
      <w:r w:rsidRPr="0055150F">
        <w:rPr>
          <w:sz w:val="28"/>
          <w:szCs w:val="28"/>
        </w:rPr>
        <w:t>Республики</w:t>
      </w:r>
    </w:p>
    <w:p w:rsidR="00C2307B" w:rsidRPr="0055150F" w:rsidRDefault="00C2307B" w:rsidP="00C2307B">
      <w:pPr>
        <w:ind w:left="5529"/>
        <w:jc w:val="both"/>
        <w:rPr>
          <w:sz w:val="28"/>
          <w:szCs w:val="28"/>
        </w:rPr>
      </w:pPr>
      <w:r w:rsidRPr="0055150F">
        <w:rPr>
          <w:sz w:val="28"/>
          <w:szCs w:val="28"/>
        </w:rPr>
        <w:t xml:space="preserve">от </w:t>
      </w:r>
      <w:r w:rsidR="0055150F">
        <w:rPr>
          <w:sz w:val="28"/>
          <w:szCs w:val="28"/>
          <w:lang w:val="en-US"/>
        </w:rPr>
        <w:t xml:space="preserve">30 </w:t>
      </w:r>
      <w:r w:rsidR="0055150F">
        <w:rPr>
          <w:sz w:val="28"/>
          <w:szCs w:val="28"/>
        </w:rPr>
        <w:t>ноября</w:t>
      </w:r>
      <w:r w:rsidRPr="0055150F">
        <w:rPr>
          <w:sz w:val="28"/>
          <w:szCs w:val="28"/>
        </w:rPr>
        <w:t xml:space="preserve"> 2018 года №</w:t>
      </w:r>
      <w:r w:rsidR="0055150F">
        <w:rPr>
          <w:sz w:val="28"/>
          <w:szCs w:val="28"/>
        </w:rPr>
        <w:t xml:space="preserve"> 362рп</w:t>
      </w:r>
    </w:p>
    <w:p w:rsidR="004E4CC6" w:rsidRDefault="004E4CC6" w:rsidP="00C2307B">
      <w:pPr>
        <w:ind w:left="5528"/>
        <w:jc w:val="both"/>
      </w:pPr>
    </w:p>
    <w:p w:rsidR="004E4CC6" w:rsidRDefault="004E4CC6" w:rsidP="00C2307B">
      <w:pPr>
        <w:ind w:left="5528"/>
        <w:jc w:val="both"/>
      </w:pPr>
      <w:r>
        <w:t>«ПРИЛОЖЕНИЕ</w:t>
      </w:r>
    </w:p>
    <w:p w:rsidR="004E4CC6" w:rsidRDefault="004E4CC6" w:rsidP="00C2307B">
      <w:pPr>
        <w:ind w:left="5528"/>
        <w:jc w:val="both"/>
        <w:rPr>
          <w:sz w:val="28"/>
          <w:szCs w:val="28"/>
        </w:rPr>
      </w:pPr>
      <w:r>
        <w:rPr>
          <w:sz w:val="28"/>
          <w:szCs w:val="28"/>
        </w:rPr>
        <w:t>к Распоряжению Президента</w:t>
      </w:r>
    </w:p>
    <w:p w:rsidR="004E4CC6" w:rsidRDefault="004E4CC6" w:rsidP="00C2307B">
      <w:pPr>
        <w:ind w:left="5528"/>
        <w:jc w:val="both"/>
        <w:rPr>
          <w:sz w:val="28"/>
          <w:szCs w:val="28"/>
        </w:rPr>
      </w:pPr>
      <w:r>
        <w:rPr>
          <w:sz w:val="28"/>
          <w:szCs w:val="28"/>
        </w:rPr>
        <w:t>Приднестровской Молдавской</w:t>
      </w:r>
    </w:p>
    <w:p w:rsidR="004E4CC6" w:rsidRDefault="004E4CC6" w:rsidP="00C2307B">
      <w:pPr>
        <w:ind w:left="5528"/>
        <w:jc w:val="both"/>
        <w:rPr>
          <w:sz w:val="28"/>
          <w:szCs w:val="28"/>
        </w:rPr>
      </w:pPr>
      <w:r>
        <w:rPr>
          <w:sz w:val="28"/>
          <w:szCs w:val="28"/>
        </w:rPr>
        <w:t>Республики</w:t>
      </w:r>
    </w:p>
    <w:p w:rsidR="004E4CC6" w:rsidRDefault="004E4CC6" w:rsidP="00C2307B">
      <w:pPr>
        <w:ind w:left="5528"/>
        <w:jc w:val="both"/>
        <w:rPr>
          <w:sz w:val="28"/>
          <w:szCs w:val="28"/>
        </w:rPr>
      </w:pPr>
      <w:r>
        <w:rPr>
          <w:sz w:val="28"/>
          <w:szCs w:val="28"/>
        </w:rPr>
        <w:t>от 26 ноября 2018 года № 354рп</w:t>
      </w:r>
    </w:p>
    <w:p w:rsidR="004E4CC6" w:rsidRDefault="004E4CC6" w:rsidP="00C2307B">
      <w:pPr>
        <w:ind w:firstLine="709"/>
        <w:rPr>
          <w:sz w:val="28"/>
          <w:szCs w:val="28"/>
        </w:rPr>
      </w:pPr>
    </w:p>
    <w:p w:rsidR="004E4CC6" w:rsidRDefault="004E4CC6" w:rsidP="00C2307B">
      <w:pPr>
        <w:ind w:firstLine="709"/>
        <w:rPr>
          <w:sz w:val="28"/>
          <w:szCs w:val="28"/>
        </w:rPr>
      </w:pPr>
    </w:p>
    <w:p w:rsidR="004E4CC6" w:rsidRDefault="004E4CC6" w:rsidP="00C2307B">
      <w:pPr>
        <w:jc w:val="center"/>
        <w:rPr>
          <w:sz w:val="28"/>
          <w:szCs w:val="28"/>
        </w:rPr>
      </w:pPr>
      <w:r>
        <w:rPr>
          <w:sz w:val="28"/>
          <w:szCs w:val="28"/>
        </w:rPr>
        <w:t>Поправка ко второму чтению проекта закона</w:t>
      </w:r>
    </w:p>
    <w:p w:rsidR="004E4CC6" w:rsidRDefault="004E4CC6" w:rsidP="00C2307B">
      <w:pPr>
        <w:jc w:val="center"/>
        <w:rPr>
          <w:sz w:val="28"/>
          <w:szCs w:val="28"/>
        </w:rPr>
      </w:pPr>
      <w:r>
        <w:rPr>
          <w:sz w:val="28"/>
          <w:szCs w:val="28"/>
        </w:rPr>
        <w:t>Приднестровской Молдавской Республики</w:t>
      </w:r>
    </w:p>
    <w:p w:rsidR="004E4CC6" w:rsidRDefault="004E4CC6" w:rsidP="00C2307B">
      <w:pPr>
        <w:jc w:val="center"/>
        <w:rPr>
          <w:sz w:val="28"/>
          <w:szCs w:val="28"/>
        </w:rPr>
      </w:pPr>
      <w:r>
        <w:rPr>
          <w:sz w:val="28"/>
          <w:szCs w:val="28"/>
        </w:rPr>
        <w:t>«О республиканском бюджете на 2019 год»</w:t>
      </w:r>
    </w:p>
    <w:p w:rsidR="004E4CC6" w:rsidRDefault="004E4CC6" w:rsidP="00C2307B">
      <w:pPr>
        <w:ind w:firstLine="709"/>
        <w:jc w:val="both"/>
        <w:rPr>
          <w:sz w:val="28"/>
          <w:szCs w:val="28"/>
        </w:rPr>
      </w:pPr>
      <w:r>
        <w:rPr>
          <w:sz w:val="28"/>
          <w:szCs w:val="28"/>
        </w:rPr>
        <w:t xml:space="preserve"> </w:t>
      </w:r>
    </w:p>
    <w:p w:rsidR="004E4CC6" w:rsidRDefault="004E4CC6" w:rsidP="00C2307B">
      <w:pPr>
        <w:ind w:firstLine="709"/>
        <w:jc w:val="both"/>
        <w:rPr>
          <w:sz w:val="28"/>
          <w:szCs w:val="28"/>
        </w:rPr>
      </w:pPr>
      <w:proofErr w:type="gramStart"/>
      <w:r>
        <w:rPr>
          <w:sz w:val="28"/>
          <w:szCs w:val="28"/>
        </w:rPr>
        <w:t xml:space="preserve">В целях доработки некоторых положений проекта закона Приднестровской Молдавской Республики «О республиканском бюджете </w:t>
      </w:r>
      <w:r>
        <w:rPr>
          <w:sz w:val="28"/>
          <w:szCs w:val="28"/>
        </w:rPr>
        <w:br/>
        <w:t xml:space="preserve">на 2019 год», представленного в порядке законодательной инициативы Правительством Приднестровской Молдавской Республики (Распоряжение Правительства Приднестровской Молдавской Республики от 21 сентября </w:t>
      </w:r>
      <w:r>
        <w:rPr>
          <w:sz w:val="28"/>
          <w:szCs w:val="28"/>
        </w:rPr>
        <w:br/>
        <w:t xml:space="preserve">2018 года № 740р), Президент Приднестровской Молдавской Республики предлагает рассмотреть следующую поправку к проекту закона Приднестровской Молдавской Республики «О республиканском бюджете </w:t>
      </w:r>
      <w:r>
        <w:rPr>
          <w:sz w:val="28"/>
          <w:szCs w:val="28"/>
        </w:rPr>
        <w:br/>
        <w:t>на 2019 год»:</w:t>
      </w:r>
      <w:proofErr w:type="gramEnd"/>
    </w:p>
    <w:p w:rsidR="004E4CC6" w:rsidRDefault="004E4CC6" w:rsidP="00C2307B">
      <w:pPr>
        <w:ind w:firstLine="709"/>
        <w:jc w:val="both"/>
        <w:rPr>
          <w:sz w:val="28"/>
          <w:szCs w:val="28"/>
        </w:rPr>
      </w:pPr>
    </w:p>
    <w:p w:rsidR="004E4CC6" w:rsidRDefault="00FE1CBB" w:rsidP="00C2307B">
      <w:pPr>
        <w:pStyle w:val="a3"/>
        <w:ind w:firstLine="709"/>
        <w:jc w:val="both"/>
        <w:rPr>
          <w:rFonts w:ascii="Times New Roman" w:hAnsi="Times New Roman" w:cs="Times New Roman"/>
          <w:sz w:val="28"/>
          <w:szCs w:val="28"/>
        </w:rPr>
      </w:pPr>
      <w:r>
        <w:rPr>
          <w:rFonts w:ascii="Times New Roman" w:hAnsi="Times New Roman" w:cs="Times New Roman"/>
          <w:sz w:val="28"/>
          <w:szCs w:val="28"/>
        </w:rPr>
        <w:t>с</w:t>
      </w:r>
      <w:r w:rsidR="00C2307B">
        <w:rPr>
          <w:rFonts w:ascii="Times New Roman" w:hAnsi="Times New Roman" w:cs="Times New Roman"/>
          <w:sz w:val="28"/>
          <w:szCs w:val="28"/>
        </w:rPr>
        <w:t xml:space="preserve">татью 57 </w:t>
      </w:r>
      <w:r w:rsidR="004E4CC6">
        <w:rPr>
          <w:rFonts w:ascii="Times New Roman" w:hAnsi="Times New Roman" w:cs="Times New Roman"/>
          <w:sz w:val="28"/>
          <w:szCs w:val="28"/>
        </w:rPr>
        <w:t>проекта закона дополнить пунктами 3, 4 и 5 следующего содержания:</w:t>
      </w:r>
    </w:p>
    <w:p w:rsidR="004E4CC6" w:rsidRDefault="004E4CC6" w:rsidP="00C2307B">
      <w:pPr>
        <w:pStyle w:val="a5"/>
        <w:spacing w:before="0" w:beforeAutospacing="0" w:after="0" w:afterAutospacing="0"/>
        <w:ind w:firstLine="709"/>
        <w:jc w:val="both"/>
        <w:rPr>
          <w:sz w:val="28"/>
          <w:szCs w:val="28"/>
        </w:rPr>
      </w:pPr>
      <w:r>
        <w:rPr>
          <w:sz w:val="28"/>
          <w:szCs w:val="28"/>
        </w:rPr>
        <w:t xml:space="preserve">«3. </w:t>
      </w:r>
      <w:proofErr w:type="gramStart"/>
      <w:r>
        <w:rPr>
          <w:sz w:val="28"/>
          <w:szCs w:val="28"/>
        </w:rPr>
        <w:t xml:space="preserve">Установить, что в 2019 году решение по реализации </w:t>
      </w:r>
      <w:proofErr w:type="spellStart"/>
      <w:r>
        <w:rPr>
          <w:sz w:val="28"/>
          <w:szCs w:val="28"/>
        </w:rPr>
        <w:t>пилотных</w:t>
      </w:r>
      <w:proofErr w:type="spellEnd"/>
      <w:r>
        <w:rPr>
          <w:sz w:val="28"/>
          <w:szCs w:val="28"/>
        </w:rPr>
        <w:t xml:space="preserve">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w:t>
      </w:r>
      <w:r>
        <w:rPr>
          <w:sz w:val="28"/>
          <w:szCs w:val="28"/>
        </w:rPr>
        <w:br/>
        <w:t>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принимается Президентом</w:t>
      </w:r>
      <w:proofErr w:type="gramEnd"/>
      <w:r>
        <w:rPr>
          <w:sz w:val="28"/>
          <w:szCs w:val="28"/>
        </w:rPr>
        <w:t xml:space="preserve"> Приднестровской Молдавской Республики. </w:t>
      </w:r>
    </w:p>
    <w:p w:rsidR="004E4CC6" w:rsidRDefault="004E4CC6" w:rsidP="00C2307B">
      <w:pPr>
        <w:pStyle w:val="a5"/>
        <w:spacing w:before="0" w:beforeAutospacing="0" w:after="0" w:afterAutospacing="0"/>
        <w:ind w:firstLine="709"/>
        <w:jc w:val="both"/>
        <w:rPr>
          <w:sz w:val="28"/>
          <w:szCs w:val="28"/>
        </w:rPr>
      </w:pPr>
      <w:r>
        <w:rPr>
          <w:sz w:val="28"/>
          <w:szCs w:val="28"/>
        </w:rPr>
        <w:t xml:space="preserve">4. </w:t>
      </w:r>
      <w:proofErr w:type="gramStart"/>
      <w:r>
        <w:rPr>
          <w:sz w:val="28"/>
          <w:szCs w:val="28"/>
        </w:rPr>
        <w:t xml:space="preserve">Установить, что в 2019 году решение по реализации </w:t>
      </w:r>
      <w:proofErr w:type="spellStart"/>
      <w:r>
        <w:rPr>
          <w:sz w:val="28"/>
          <w:szCs w:val="28"/>
        </w:rPr>
        <w:t>пилотных</w:t>
      </w:r>
      <w:proofErr w:type="spellEnd"/>
      <w:r>
        <w:rPr>
          <w:sz w:val="28"/>
          <w:szCs w:val="28"/>
        </w:rPr>
        <w:t xml:space="preserve">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w:t>
      </w:r>
      <w:r>
        <w:rPr>
          <w:sz w:val="28"/>
          <w:szCs w:val="28"/>
        </w:rPr>
        <w:lastRenderedPageBreak/>
        <w:t xml:space="preserve">Правительством Приднестровской Молдавской Республики по согласованию </w:t>
      </w:r>
      <w:r w:rsidR="00C2307B">
        <w:rPr>
          <w:sz w:val="28"/>
          <w:szCs w:val="28"/>
        </w:rPr>
        <w:br/>
      </w:r>
      <w:r>
        <w:rPr>
          <w:sz w:val="28"/>
          <w:szCs w:val="28"/>
        </w:rPr>
        <w:t>с Президентом Приднестровской Молдавской Республики.</w:t>
      </w:r>
      <w:proofErr w:type="gramEnd"/>
    </w:p>
    <w:p w:rsidR="004E4CC6" w:rsidRDefault="004E4CC6" w:rsidP="00C2307B">
      <w:pPr>
        <w:ind w:firstLine="709"/>
        <w:jc w:val="both"/>
        <w:rPr>
          <w:sz w:val="28"/>
          <w:szCs w:val="28"/>
        </w:rPr>
      </w:pPr>
      <w:r>
        <w:rPr>
          <w:sz w:val="28"/>
          <w:szCs w:val="28"/>
        </w:rPr>
        <w:t xml:space="preserve">5. В </w:t>
      </w:r>
      <w:proofErr w:type="spellStart"/>
      <w:r>
        <w:rPr>
          <w:sz w:val="28"/>
          <w:szCs w:val="28"/>
        </w:rPr>
        <w:t>пилотный</w:t>
      </w:r>
      <w:proofErr w:type="spellEnd"/>
      <w:r>
        <w:rPr>
          <w:sz w:val="28"/>
          <w:szCs w:val="28"/>
        </w:rPr>
        <w:t xml:space="preserve"> проект может быть включен исполнительный орган государственной власти, в том числе подведомственные учреждения, </w:t>
      </w:r>
      <w:r>
        <w:rPr>
          <w:sz w:val="28"/>
          <w:szCs w:val="28"/>
        </w:rPr>
        <w:br/>
        <w:t>либо отдельные структурные подразделения исполнительного органа государственной власти, в том числе отдельные подведомственные учреждения.</w:t>
      </w:r>
    </w:p>
    <w:p w:rsidR="004E4CC6" w:rsidRDefault="004E4CC6" w:rsidP="00C2307B">
      <w:pPr>
        <w:pStyle w:val="a5"/>
        <w:spacing w:before="0" w:beforeAutospacing="0" w:after="0" w:afterAutospacing="0"/>
        <w:ind w:firstLine="709"/>
        <w:jc w:val="both"/>
        <w:rPr>
          <w:sz w:val="28"/>
          <w:szCs w:val="28"/>
        </w:rPr>
      </w:pPr>
      <w:r>
        <w:rPr>
          <w:sz w:val="28"/>
          <w:szCs w:val="28"/>
        </w:rPr>
        <w:t xml:space="preserve">При реализации </w:t>
      </w:r>
      <w:proofErr w:type="spellStart"/>
      <w:r>
        <w:rPr>
          <w:sz w:val="28"/>
          <w:szCs w:val="28"/>
        </w:rPr>
        <w:t>пилотного</w:t>
      </w:r>
      <w:proofErr w:type="spellEnd"/>
      <w:r>
        <w:rPr>
          <w:sz w:val="28"/>
          <w:szCs w:val="28"/>
        </w:rPr>
        <w:t xml:space="preserve">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w:t>
      </w:r>
      <w:proofErr w:type="spellStart"/>
      <w:r>
        <w:rPr>
          <w:sz w:val="28"/>
          <w:szCs w:val="28"/>
        </w:rPr>
        <w:t>пилотный</w:t>
      </w:r>
      <w:proofErr w:type="spellEnd"/>
      <w:r>
        <w:rPr>
          <w:sz w:val="28"/>
          <w:szCs w:val="28"/>
        </w:rPr>
        <w:t xml:space="preserve"> проект</w:t>
      </w:r>
      <w:proofErr w:type="gramStart"/>
      <w:r>
        <w:rPr>
          <w:sz w:val="28"/>
          <w:szCs w:val="28"/>
        </w:rPr>
        <w:t>.».</w:t>
      </w:r>
      <w:proofErr w:type="gramEnd"/>
    </w:p>
    <w:sectPr w:rsidR="004E4CC6" w:rsidSect="00C2307B">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EE" w:rsidRDefault="00DB58EE" w:rsidP="00C2307B">
      <w:r>
        <w:separator/>
      </w:r>
    </w:p>
  </w:endnote>
  <w:endnote w:type="continuationSeparator" w:id="0">
    <w:p w:rsidR="00DB58EE" w:rsidRDefault="00DB58EE" w:rsidP="00C2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EE" w:rsidRDefault="00DB58EE" w:rsidP="00C2307B">
      <w:r>
        <w:separator/>
      </w:r>
    </w:p>
  </w:footnote>
  <w:footnote w:type="continuationSeparator" w:id="0">
    <w:p w:rsidR="00DB58EE" w:rsidRDefault="00DB58EE" w:rsidP="00C23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5"/>
      <w:docPartObj>
        <w:docPartGallery w:val="Page Numbers (Top of Page)"/>
        <w:docPartUnique/>
      </w:docPartObj>
    </w:sdtPr>
    <w:sdtContent>
      <w:p w:rsidR="00C2307B" w:rsidRDefault="00E7690C">
        <w:pPr>
          <w:pStyle w:val="a7"/>
          <w:jc w:val="center"/>
        </w:pPr>
        <w:fldSimple w:instr=" PAGE   \* MERGEFORMAT ">
          <w:r w:rsidR="0055150F">
            <w:rPr>
              <w:noProof/>
            </w:rPr>
            <w:t>- 2 -</w:t>
          </w:r>
        </w:fldSimple>
      </w:p>
    </w:sdtContent>
  </w:sdt>
  <w:p w:rsidR="00C2307B" w:rsidRDefault="00C230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396C"/>
    <w:multiLevelType w:val="hybridMultilevel"/>
    <w:tmpl w:val="CE88EC62"/>
    <w:lvl w:ilvl="0" w:tplc="F392D758">
      <w:start w:val="1"/>
      <w:numFmt w:val="decimal"/>
      <w:lvlText w:val="%1."/>
      <w:lvlJc w:val="left"/>
      <w:pPr>
        <w:ind w:left="215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4C7E3BD9"/>
    <w:multiLevelType w:val="hybridMultilevel"/>
    <w:tmpl w:val="18840392"/>
    <w:lvl w:ilvl="0" w:tplc="4CFA9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74B8"/>
    <w:rsid w:val="00015A66"/>
    <w:rsid w:val="002574B8"/>
    <w:rsid w:val="002D71A6"/>
    <w:rsid w:val="002E2376"/>
    <w:rsid w:val="003869E8"/>
    <w:rsid w:val="003C1FCF"/>
    <w:rsid w:val="004651CE"/>
    <w:rsid w:val="004E4CC6"/>
    <w:rsid w:val="0054481F"/>
    <w:rsid w:val="0055150F"/>
    <w:rsid w:val="00587537"/>
    <w:rsid w:val="0090458A"/>
    <w:rsid w:val="00971C55"/>
    <w:rsid w:val="00981902"/>
    <w:rsid w:val="009D716A"/>
    <w:rsid w:val="00AD6393"/>
    <w:rsid w:val="00AF44BF"/>
    <w:rsid w:val="00B149DB"/>
    <w:rsid w:val="00C2307B"/>
    <w:rsid w:val="00C62173"/>
    <w:rsid w:val="00D77659"/>
    <w:rsid w:val="00DB58EE"/>
    <w:rsid w:val="00E7690C"/>
    <w:rsid w:val="00EE2093"/>
    <w:rsid w:val="00F12D52"/>
    <w:rsid w:val="00FA159C"/>
    <w:rsid w:val="00FE1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2574B8"/>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2574B8"/>
    <w:rPr>
      <w:rFonts w:ascii="Courier New" w:eastAsia="Times New Roman" w:hAnsi="Courier New" w:cs="Courier New"/>
      <w:sz w:val="20"/>
      <w:szCs w:val="20"/>
      <w:lang w:eastAsia="ru-RU"/>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rsid w:val="002574B8"/>
    <w:pPr>
      <w:spacing w:before="100" w:beforeAutospacing="1" w:after="100" w:afterAutospacing="1"/>
    </w:pPr>
    <w:rPr>
      <w:lang w:eastAsia="en-US"/>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locked/>
    <w:rsid w:val="002574B8"/>
    <w:rPr>
      <w:rFonts w:ascii="Times New Roman" w:eastAsia="Times New Roman" w:hAnsi="Times New Roman" w:cs="Times New Roman"/>
      <w:sz w:val="24"/>
      <w:szCs w:val="24"/>
    </w:rPr>
  </w:style>
  <w:style w:type="paragraph" w:styleId="a7">
    <w:name w:val="header"/>
    <w:basedOn w:val="a"/>
    <w:link w:val="a8"/>
    <w:uiPriority w:val="99"/>
    <w:unhideWhenUsed/>
    <w:rsid w:val="00C2307B"/>
    <w:pPr>
      <w:tabs>
        <w:tab w:val="center" w:pos="4677"/>
        <w:tab w:val="right" w:pos="9355"/>
      </w:tabs>
    </w:pPr>
  </w:style>
  <w:style w:type="character" w:customStyle="1" w:styleId="a8">
    <w:name w:val="Верхний колонтитул Знак"/>
    <w:basedOn w:val="a0"/>
    <w:link w:val="a7"/>
    <w:uiPriority w:val="99"/>
    <w:rsid w:val="00C230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2307B"/>
    <w:pPr>
      <w:tabs>
        <w:tab w:val="center" w:pos="4677"/>
        <w:tab w:val="right" w:pos="9355"/>
      </w:tabs>
    </w:pPr>
  </w:style>
  <w:style w:type="character" w:customStyle="1" w:styleId="aa">
    <w:name w:val="Нижний колонтитул Знак"/>
    <w:basedOn w:val="a0"/>
    <w:link w:val="a9"/>
    <w:uiPriority w:val="99"/>
    <w:semiHidden/>
    <w:rsid w:val="00C2307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E1CBB"/>
    <w:rPr>
      <w:rFonts w:ascii="Tahoma" w:hAnsi="Tahoma" w:cs="Tahoma"/>
      <w:sz w:val="16"/>
      <w:szCs w:val="16"/>
    </w:rPr>
  </w:style>
  <w:style w:type="character" w:customStyle="1" w:styleId="ac">
    <w:name w:val="Текст выноски Знак"/>
    <w:basedOn w:val="a0"/>
    <w:link w:val="ab"/>
    <w:uiPriority w:val="99"/>
    <w:semiHidden/>
    <w:rsid w:val="00FE1C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5571363">
      <w:bodyDiv w:val="1"/>
      <w:marLeft w:val="0"/>
      <w:marRight w:val="0"/>
      <w:marTop w:val="0"/>
      <w:marBottom w:val="0"/>
      <w:divBdr>
        <w:top w:val="none" w:sz="0" w:space="0" w:color="auto"/>
        <w:left w:val="none" w:sz="0" w:space="0" w:color="auto"/>
        <w:bottom w:val="none" w:sz="0" w:space="0" w:color="auto"/>
        <w:right w:val="none" w:sz="0" w:space="0" w:color="auto"/>
      </w:divBdr>
    </w:div>
    <w:div w:id="16421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2B08F-1748-4C16-948E-5A22F838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g16goa</dc:creator>
  <cp:lastModifiedBy>g106kaa</cp:lastModifiedBy>
  <cp:revision>7</cp:revision>
  <cp:lastPrinted>2018-11-30T07:50:00Z</cp:lastPrinted>
  <dcterms:created xsi:type="dcterms:W3CDTF">2018-11-30T07:45:00Z</dcterms:created>
  <dcterms:modified xsi:type="dcterms:W3CDTF">2018-11-30T09:41:00Z</dcterms:modified>
</cp:coreProperties>
</file>