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FF4" w:rsidRDefault="00BA6FF4" w:rsidP="005C5A12">
      <w:pPr>
        <w:spacing w:after="0" w:line="240" w:lineRule="auto"/>
        <w:jc w:val="center"/>
        <w:rPr>
          <w:rFonts w:ascii="Times New Roman" w:hAnsi="Times New Roman" w:cs="Times New Roman"/>
          <w:color w:val="000000" w:themeColor="text1"/>
          <w:sz w:val="28"/>
          <w:szCs w:val="28"/>
          <w:lang w:val="en-US"/>
        </w:rPr>
      </w:pPr>
    </w:p>
    <w:p w:rsidR="005C5A12" w:rsidRDefault="005C5A12" w:rsidP="005C5A12">
      <w:pPr>
        <w:spacing w:after="0" w:line="240" w:lineRule="auto"/>
        <w:jc w:val="center"/>
        <w:rPr>
          <w:rFonts w:ascii="Times New Roman" w:hAnsi="Times New Roman" w:cs="Times New Roman"/>
          <w:color w:val="000000" w:themeColor="text1"/>
          <w:sz w:val="28"/>
          <w:szCs w:val="28"/>
          <w:lang w:val="en-US"/>
        </w:rPr>
      </w:pPr>
    </w:p>
    <w:p w:rsidR="005C5A12" w:rsidRDefault="005C5A12" w:rsidP="005C5A12">
      <w:pPr>
        <w:spacing w:after="0" w:line="240" w:lineRule="auto"/>
        <w:jc w:val="center"/>
        <w:rPr>
          <w:rFonts w:ascii="Times New Roman" w:hAnsi="Times New Roman" w:cs="Times New Roman"/>
          <w:color w:val="000000" w:themeColor="text1"/>
          <w:sz w:val="28"/>
          <w:szCs w:val="28"/>
          <w:lang w:val="en-US"/>
        </w:rPr>
      </w:pPr>
    </w:p>
    <w:p w:rsidR="005C5A12" w:rsidRDefault="005C5A12" w:rsidP="005C5A12">
      <w:pPr>
        <w:spacing w:after="0" w:line="240" w:lineRule="auto"/>
        <w:jc w:val="center"/>
        <w:rPr>
          <w:rFonts w:ascii="Times New Roman" w:hAnsi="Times New Roman" w:cs="Times New Roman"/>
          <w:color w:val="000000" w:themeColor="text1"/>
          <w:sz w:val="28"/>
          <w:szCs w:val="28"/>
          <w:lang w:val="en-US"/>
        </w:rPr>
      </w:pPr>
    </w:p>
    <w:p w:rsidR="005C5A12" w:rsidRDefault="005C5A12" w:rsidP="005C5A12">
      <w:pPr>
        <w:spacing w:after="0" w:line="240" w:lineRule="auto"/>
        <w:jc w:val="center"/>
        <w:rPr>
          <w:rFonts w:ascii="Times New Roman" w:hAnsi="Times New Roman" w:cs="Times New Roman"/>
          <w:color w:val="000000" w:themeColor="text1"/>
          <w:sz w:val="28"/>
          <w:szCs w:val="28"/>
          <w:lang w:val="en-US"/>
        </w:rPr>
      </w:pPr>
    </w:p>
    <w:p w:rsidR="005C5A12" w:rsidRDefault="005C5A12" w:rsidP="005C5A12">
      <w:pPr>
        <w:spacing w:after="0" w:line="240" w:lineRule="auto"/>
        <w:jc w:val="center"/>
        <w:rPr>
          <w:rFonts w:ascii="Times New Roman" w:hAnsi="Times New Roman" w:cs="Times New Roman"/>
          <w:color w:val="000000" w:themeColor="text1"/>
          <w:sz w:val="28"/>
          <w:szCs w:val="28"/>
          <w:lang w:val="en-US"/>
        </w:rPr>
      </w:pPr>
    </w:p>
    <w:p w:rsidR="005C5A12" w:rsidRDefault="005C5A12" w:rsidP="005C5A12">
      <w:pPr>
        <w:spacing w:after="0" w:line="240" w:lineRule="auto"/>
        <w:jc w:val="center"/>
        <w:rPr>
          <w:rFonts w:ascii="Times New Roman" w:hAnsi="Times New Roman" w:cs="Times New Roman"/>
          <w:color w:val="000000" w:themeColor="text1"/>
          <w:sz w:val="28"/>
          <w:szCs w:val="28"/>
          <w:lang w:val="en-US"/>
        </w:rPr>
      </w:pPr>
    </w:p>
    <w:p w:rsidR="005C5A12" w:rsidRDefault="005C5A12" w:rsidP="005C5A12">
      <w:pPr>
        <w:spacing w:after="0" w:line="240" w:lineRule="auto"/>
        <w:jc w:val="center"/>
        <w:rPr>
          <w:rFonts w:ascii="Times New Roman" w:hAnsi="Times New Roman" w:cs="Times New Roman"/>
          <w:color w:val="000000" w:themeColor="text1"/>
          <w:sz w:val="28"/>
          <w:szCs w:val="28"/>
          <w:lang w:val="en-US"/>
        </w:rPr>
      </w:pPr>
    </w:p>
    <w:p w:rsidR="005C5A12" w:rsidRDefault="005C5A12" w:rsidP="005C5A12">
      <w:pPr>
        <w:spacing w:after="0" w:line="240" w:lineRule="auto"/>
        <w:jc w:val="center"/>
        <w:rPr>
          <w:rFonts w:ascii="Times New Roman" w:hAnsi="Times New Roman" w:cs="Times New Roman"/>
          <w:color w:val="000000" w:themeColor="text1"/>
          <w:sz w:val="28"/>
          <w:szCs w:val="28"/>
          <w:lang w:val="en-US"/>
        </w:rPr>
      </w:pPr>
    </w:p>
    <w:p w:rsidR="005C5A12" w:rsidRDefault="005C5A12" w:rsidP="005C5A12">
      <w:pPr>
        <w:spacing w:after="0" w:line="240" w:lineRule="auto"/>
        <w:jc w:val="center"/>
        <w:rPr>
          <w:rFonts w:ascii="Times New Roman" w:hAnsi="Times New Roman" w:cs="Times New Roman"/>
          <w:color w:val="000000" w:themeColor="text1"/>
          <w:sz w:val="28"/>
          <w:szCs w:val="28"/>
          <w:lang w:val="en-US"/>
        </w:rPr>
      </w:pPr>
    </w:p>
    <w:p w:rsidR="005C5A12" w:rsidRDefault="005C5A12" w:rsidP="005C5A12">
      <w:pPr>
        <w:spacing w:after="0" w:line="240" w:lineRule="auto"/>
        <w:jc w:val="center"/>
        <w:rPr>
          <w:rFonts w:ascii="Times New Roman" w:hAnsi="Times New Roman" w:cs="Times New Roman"/>
          <w:color w:val="000000" w:themeColor="text1"/>
          <w:sz w:val="28"/>
          <w:szCs w:val="28"/>
          <w:lang w:val="en-US"/>
        </w:rPr>
      </w:pPr>
    </w:p>
    <w:p w:rsidR="005C5A12" w:rsidRDefault="005C5A12" w:rsidP="005C5A12">
      <w:pPr>
        <w:spacing w:after="0" w:line="240" w:lineRule="auto"/>
        <w:jc w:val="center"/>
        <w:rPr>
          <w:rFonts w:ascii="Times New Roman" w:hAnsi="Times New Roman" w:cs="Times New Roman"/>
          <w:color w:val="000000" w:themeColor="text1"/>
          <w:sz w:val="28"/>
          <w:szCs w:val="28"/>
          <w:lang w:val="en-US"/>
        </w:rPr>
      </w:pPr>
    </w:p>
    <w:p w:rsidR="005C5A12" w:rsidRPr="005C5A12" w:rsidRDefault="005C5A12" w:rsidP="005C5A12">
      <w:pPr>
        <w:spacing w:after="0" w:line="240" w:lineRule="auto"/>
        <w:jc w:val="center"/>
        <w:rPr>
          <w:rFonts w:ascii="Times New Roman" w:hAnsi="Times New Roman" w:cs="Times New Roman"/>
          <w:color w:val="000000" w:themeColor="text1"/>
          <w:sz w:val="28"/>
          <w:szCs w:val="28"/>
          <w:lang w:val="en-US"/>
        </w:rPr>
      </w:pPr>
    </w:p>
    <w:p w:rsidR="00BA6FF4" w:rsidRDefault="00BA6FF4" w:rsidP="005C5A12">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 Официальном заключении</w:t>
      </w:r>
    </w:p>
    <w:p w:rsidR="00BA6FF4" w:rsidRDefault="00BA6FF4" w:rsidP="005C5A12">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Президента Приднестровской Молдавской Республики</w:t>
      </w:r>
    </w:p>
    <w:p w:rsidR="00BA6FF4" w:rsidRDefault="00BA6FF4" w:rsidP="005C5A12">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проект закона Приднестровской Молдавской Республики</w:t>
      </w:r>
    </w:p>
    <w:p w:rsidR="00BA6FF4" w:rsidRDefault="00BA6FF4" w:rsidP="005C5A12">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 внесении дополнения и изменений в Арбитражный процессуальный кодекс Приднестровской Молдавской Республики»</w:t>
      </w:r>
    </w:p>
    <w:p w:rsidR="00BA6FF4" w:rsidRPr="007940D0" w:rsidRDefault="00BA6FF4" w:rsidP="005C5A12">
      <w:pPr>
        <w:spacing w:after="0" w:line="240" w:lineRule="auto"/>
        <w:jc w:val="center"/>
        <w:rPr>
          <w:rFonts w:ascii="Times New Roman" w:hAnsi="Times New Roman" w:cs="Times New Roman"/>
          <w:color w:val="000000" w:themeColor="text1"/>
          <w:sz w:val="28"/>
          <w:szCs w:val="28"/>
        </w:rPr>
      </w:pPr>
    </w:p>
    <w:p w:rsidR="005C5A12" w:rsidRPr="007940D0" w:rsidRDefault="005C5A12" w:rsidP="005C5A12">
      <w:pPr>
        <w:spacing w:after="0" w:line="240" w:lineRule="auto"/>
        <w:jc w:val="center"/>
        <w:rPr>
          <w:rFonts w:ascii="Times New Roman" w:hAnsi="Times New Roman" w:cs="Times New Roman"/>
          <w:color w:val="000000" w:themeColor="text1"/>
          <w:sz w:val="28"/>
          <w:szCs w:val="28"/>
        </w:rPr>
      </w:pPr>
    </w:p>
    <w:p w:rsidR="00BA6FF4" w:rsidRDefault="00BA6FF4" w:rsidP="005C5A1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соответствии со статьей 72 Конституции Приднестровской Молдавской Республики:  </w:t>
      </w:r>
    </w:p>
    <w:p w:rsidR="00BA6FF4" w:rsidRDefault="00BA6FF4" w:rsidP="005C5A12">
      <w:pPr>
        <w:spacing w:after="0" w:line="240" w:lineRule="auto"/>
        <w:ind w:firstLine="709"/>
        <w:jc w:val="center"/>
        <w:rPr>
          <w:rFonts w:ascii="Times New Roman" w:hAnsi="Times New Roman" w:cs="Times New Roman"/>
          <w:color w:val="000000" w:themeColor="text1"/>
          <w:sz w:val="28"/>
          <w:szCs w:val="28"/>
        </w:rPr>
      </w:pPr>
    </w:p>
    <w:p w:rsidR="00BA6FF4" w:rsidRDefault="007940D0" w:rsidP="005C5A12">
      <w:pPr>
        <w:spacing w:after="0" w:line="240" w:lineRule="auto"/>
        <w:ind w:firstLine="709"/>
        <w:jc w:val="both"/>
      </w:pPr>
      <w:r>
        <w:rPr>
          <w:rFonts w:ascii="Times New Roman" w:hAnsi="Times New Roman" w:cs="Times New Roman"/>
          <w:color w:val="000000" w:themeColor="text1"/>
          <w:sz w:val="28"/>
          <w:szCs w:val="28"/>
        </w:rPr>
        <w:t xml:space="preserve">1. Направить </w:t>
      </w:r>
      <w:r w:rsidRPr="007940D0">
        <w:rPr>
          <w:rFonts w:ascii="Times New Roman" w:hAnsi="Times New Roman" w:cs="Times New Roman"/>
          <w:color w:val="000000" w:themeColor="text1"/>
          <w:sz w:val="28"/>
          <w:szCs w:val="28"/>
        </w:rPr>
        <w:t>О</w:t>
      </w:r>
      <w:r w:rsidR="00BA6FF4">
        <w:rPr>
          <w:rFonts w:ascii="Times New Roman" w:hAnsi="Times New Roman" w:cs="Times New Roman"/>
          <w:color w:val="000000" w:themeColor="text1"/>
          <w:sz w:val="28"/>
          <w:szCs w:val="28"/>
        </w:rPr>
        <w:t xml:space="preserve">фициальное заключение Президента Приднестровской Молдавской Республики на проект закона Приднестровской Молдавской Республики </w:t>
      </w:r>
      <w:r w:rsidR="00BA6FF4">
        <w:rPr>
          <w:rFonts w:ascii="Times New Roman" w:eastAsia="Times New Roman" w:hAnsi="Times New Roman" w:cs="Times New Roman"/>
          <w:color w:val="000000" w:themeColor="text1"/>
          <w:sz w:val="28"/>
          <w:szCs w:val="28"/>
        </w:rPr>
        <w:t>«О внесении дополнения и изменений в Арбитражный процессуальный кодекс Приднестровской Молдавской Республики»</w:t>
      </w:r>
      <w:r w:rsidR="00BA6FF4">
        <w:rPr>
          <w:rFonts w:ascii="Times New Roman" w:hAnsi="Times New Roman" w:cs="Times New Roman"/>
          <w:color w:val="000000" w:themeColor="text1"/>
          <w:sz w:val="28"/>
          <w:szCs w:val="28"/>
        </w:rPr>
        <w:t xml:space="preserve"> (папка </w:t>
      </w:r>
      <w:r w:rsidR="005C5A12" w:rsidRPr="005C5A12">
        <w:rPr>
          <w:rFonts w:ascii="Times New Roman" w:hAnsi="Times New Roman" w:cs="Times New Roman"/>
          <w:color w:val="000000" w:themeColor="text1"/>
          <w:sz w:val="28"/>
          <w:szCs w:val="28"/>
        </w:rPr>
        <w:br/>
      </w:r>
      <w:r w:rsidR="00BA6FF4">
        <w:rPr>
          <w:rFonts w:ascii="Times New Roman" w:hAnsi="Times New Roman" w:cs="Times New Roman"/>
          <w:color w:val="000000" w:themeColor="text1"/>
          <w:sz w:val="28"/>
          <w:szCs w:val="28"/>
        </w:rPr>
        <w:t>№ 982 (VI)), представленный к рассмотрению в качестве законодательной инициативы Арбитражным судом Приднестровской Молдавской Республики  (прилагается).</w:t>
      </w:r>
      <w:r w:rsidR="00BA6FF4">
        <w:t xml:space="preserve"> </w:t>
      </w:r>
    </w:p>
    <w:p w:rsidR="00BA6FF4" w:rsidRDefault="00BA6FF4" w:rsidP="005C5A1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юстиции Приднестровской Молдавской Республики Тумба А.И., первого заместителя министра юстиции Приднестровской Молдавской Республики Жука В.В.</w:t>
      </w:r>
    </w:p>
    <w:p w:rsidR="00BA6FF4" w:rsidRDefault="00BA6FF4" w:rsidP="005C5A12">
      <w:pPr>
        <w:spacing w:after="0" w:line="240" w:lineRule="auto"/>
        <w:ind w:firstLine="709"/>
        <w:jc w:val="both"/>
        <w:rPr>
          <w:rFonts w:ascii="Times New Roman" w:hAnsi="Times New Roman" w:cs="Times New Roman"/>
          <w:color w:val="000000" w:themeColor="text1"/>
          <w:sz w:val="28"/>
          <w:szCs w:val="28"/>
        </w:rPr>
      </w:pPr>
    </w:p>
    <w:p w:rsidR="00BA6FF4" w:rsidRPr="007940D0" w:rsidRDefault="00BA6FF4" w:rsidP="005C5A12">
      <w:pPr>
        <w:spacing w:after="0" w:line="240" w:lineRule="auto"/>
        <w:ind w:firstLine="709"/>
        <w:jc w:val="both"/>
        <w:rPr>
          <w:rFonts w:ascii="Times New Roman" w:hAnsi="Times New Roman" w:cs="Times New Roman"/>
          <w:color w:val="000000" w:themeColor="text1"/>
          <w:sz w:val="28"/>
          <w:szCs w:val="28"/>
        </w:rPr>
      </w:pPr>
    </w:p>
    <w:p w:rsidR="005C5A12" w:rsidRPr="007940D0" w:rsidRDefault="005C5A12" w:rsidP="005C5A12">
      <w:pPr>
        <w:spacing w:after="0" w:line="240" w:lineRule="auto"/>
        <w:ind w:firstLine="709"/>
        <w:jc w:val="both"/>
        <w:rPr>
          <w:rFonts w:ascii="Times New Roman" w:hAnsi="Times New Roman" w:cs="Times New Roman"/>
          <w:color w:val="000000" w:themeColor="text1"/>
          <w:sz w:val="28"/>
          <w:szCs w:val="28"/>
        </w:rPr>
      </w:pPr>
    </w:p>
    <w:p w:rsidR="005C5A12" w:rsidRPr="007940D0" w:rsidRDefault="005C5A12" w:rsidP="005C5A12">
      <w:pPr>
        <w:spacing w:after="0" w:line="240" w:lineRule="auto"/>
        <w:ind w:firstLine="709"/>
        <w:jc w:val="both"/>
        <w:rPr>
          <w:rFonts w:ascii="Times New Roman" w:hAnsi="Times New Roman" w:cs="Times New Roman"/>
          <w:color w:val="000000" w:themeColor="text1"/>
          <w:sz w:val="28"/>
          <w:szCs w:val="28"/>
        </w:rPr>
      </w:pPr>
    </w:p>
    <w:p w:rsidR="005C5A12" w:rsidRPr="005C5A12" w:rsidRDefault="005C5A12" w:rsidP="005C5A12">
      <w:pPr>
        <w:jc w:val="both"/>
        <w:rPr>
          <w:rFonts w:ascii="Times New Roman" w:hAnsi="Times New Roman" w:cs="Times New Roman"/>
          <w:sz w:val="24"/>
          <w:szCs w:val="24"/>
        </w:rPr>
      </w:pPr>
      <w:r w:rsidRPr="005C5A12">
        <w:rPr>
          <w:rFonts w:ascii="Times New Roman" w:hAnsi="Times New Roman" w:cs="Times New Roman"/>
          <w:sz w:val="24"/>
          <w:szCs w:val="24"/>
        </w:rPr>
        <w:t>ПРЕЗИДЕНТ                                                                                                В.КРАСНОСЕЛЬСКИЙ</w:t>
      </w:r>
    </w:p>
    <w:p w:rsidR="005C5A12" w:rsidRPr="009C2AF5" w:rsidRDefault="005C5A12" w:rsidP="005C5A12">
      <w:pPr>
        <w:spacing w:after="0" w:line="240" w:lineRule="auto"/>
        <w:rPr>
          <w:rFonts w:ascii="Times New Roman" w:hAnsi="Times New Roman" w:cs="Times New Roman"/>
          <w:sz w:val="28"/>
          <w:szCs w:val="28"/>
        </w:rPr>
      </w:pPr>
    </w:p>
    <w:p w:rsidR="005C5A12" w:rsidRPr="009C2AF5" w:rsidRDefault="005C5A12" w:rsidP="005C5A12">
      <w:pPr>
        <w:spacing w:after="0" w:line="240" w:lineRule="auto"/>
        <w:ind w:firstLine="426"/>
        <w:rPr>
          <w:rFonts w:ascii="Times New Roman" w:hAnsi="Times New Roman" w:cs="Times New Roman"/>
          <w:sz w:val="28"/>
          <w:szCs w:val="28"/>
        </w:rPr>
      </w:pPr>
      <w:r w:rsidRPr="009C2AF5">
        <w:rPr>
          <w:rFonts w:ascii="Times New Roman" w:hAnsi="Times New Roman" w:cs="Times New Roman"/>
          <w:sz w:val="28"/>
          <w:szCs w:val="28"/>
        </w:rPr>
        <w:t>г. Тирасполь</w:t>
      </w:r>
    </w:p>
    <w:p w:rsidR="005C5A12" w:rsidRPr="009C2AF5" w:rsidRDefault="009C2AF5" w:rsidP="005C5A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17</w:t>
      </w:r>
      <w:r w:rsidR="005C5A12" w:rsidRPr="009C2AF5">
        <w:rPr>
          <w:rFonts w:ascii="Times New Roman" w:hAnsi="Times New Roman" w:cs="Times New Roman"/>
          <w:sz w:val="28"/>
          <w:szCs w:val="28"/>
        </w:rPr>
        <w:t xml:space="preserve"> сентября 2018 г.</w:t>
      </w:r>
      <w:proofErr w:type="gramEnd"/>
    </w:p>
    <w:p w:rsidR="005C5A12" w:rsidRPr="009C2AF5" w:rsidRDefault="009C2AF5" w:rsidP="005C5A12">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lang w:val="en-US"/>
        </w:rPr>
        <w:t>255</w:t>
      </w:r>
      <w:proofErr w:type="spellStart"/>
      <w:r w:rsidR="005C5A12" w:rsidRPr="009C2AF5">
        <w:rPr>
          <w:rFonts w:ascii="Times New Roman" w:hAnsi="Times New Roman" w:cs="Times New Roman"/>
          <w:sz w:val="28"/>
          <w:szCs w:val="28"/>
        </w:rPr>
        <w:t>рп</w:t>
      </w:r>
      <w:proofErr w:type="spellEnd"/>
    </w:p>
    <w:p w:rsidR="005C5A12" w:rsidRPr="009C2AF5" w:rsidRDefault="005C5A12" w:rsidP="005C5A12">
      <w:pPr>
        <w:spacing w:after="0" w:line="240" w:lineRule="auto"/>
        <w:jc w:val="both"/>
        <w:rPr>
          <w:rFonts w:ascii="Times New Roman" w:hAnsi="Times New Roman" w:cs="Times New Roman"/>
          <w:sz w:val="28"/>
          <w:szCs w:val="28"/>
        </w:rPr>
      </w:pPr>
    </w:p>
    <w:p w:rsidR="005C5A12" w:rsidRPr="009C2AF5" w:rsidRDefault="005C5A12" w:rsidP="005C5A12">
      <w:pPr>
        <w:spacing w:after="0" w:line="240" w:lineRule="auto"/>
        <w:ind w:left="5528"/>
        <w:jc w:val="both"/>
        <w:rPr>
          <w:rFonts w:ascii="Times New Roman" w:hAnsi="Times New Roman" w:cs="Times New Roman"/>
          <w:sz w:val="24"/>
          <w:szCs w:val="24"/>
        </w:rPr>
      </w:pPr>
      <w:r w:rsidRPr="009C2AF5">
        <w:rPr>
          <w:rFonts w:ascii="Times New Roman" w:hAnsi="Times New Roman" w:cs="Times New Roman"/>
          <w:sz w:val="24"/>
          <w:szCs w:val="24"/>
        </w:rPr>
        <w:lastRenderedPageBreak/>
        <w:t>ПРИЛОЖЕНИЕ</w:t>
      </w:r>
    </w:p>
    <w:p w:rsidR="005C5A12" w:rsidRPr="009C2AF5" w:rsidRDefault="005C5A12" w:rsidP="005C5A12">
      <w:pPr>
        <w:spacing w:after="0" w:line="240" w:lineRule="auto"/>
        <w:ind w:left="5528"/>
        <w:jc w:val="both"/>
        <w:rPr>
          <w:rFonts w:ascii="Times New Roman" w:hAnsi="Times New Roman" w:cs="Times New Roman"/>
          <w:sz w:val="28"/>
          <w:szCs w:val="28"/>
        </w:rPr>
      </w:pPr>
      <w:r w:rsidRPr="009C2AF5">
        <w:rPr>
          <w:rFonts w:ascii="Times New Roman" w:hAnsi="Times New Roman" w:cs="Times New Roman"/>
          <w:sz w:val="28"/>
          <w:szCs w:val="28"/>
        </w:rPr>
        <w:t>к Распоряжению Президента</w:t>
      </w:r>
    </w:p>
    <w:p w:rsidR="005C5A12" w:rsidRPr="009C2AF5" w:rsidRDefault="005C5A12" w:rsidP="005C5A12">
      <w:pPr>
        <w:spacing w:after="0" w:line="240" w:lineRule="auto"/>
        <w:ind w:left="5528"/>
        <w:jc w:val="both"/>
        <w:rPr>
          <w:rFonts w:ascii="Times New Roman" w:hAnsi="Times New Roman" w:cs="Times New Roman"/>
          <w:sz w:val="28"/>
          <w:szCs w:val="28"/>
        </w:rPr>
      </w:pPr>
      <w:r w:rsidRPr="009C2AF5">
        <w:rPr>
          <w:rFonts w:ascii="Times New Roman" w:hAnsi="Times New Roman" w:cs="Times New Roman"/>
          <w:sz w:val="28"/>
          <w:szCs w:val="28"/>
        </w:rPr>
        <w:t>Приднестровской Молдавской</w:t>
      </w:r>
    </w:p>
    <w:p w:rsidR="005C5A12" w:rsidRPr="009C2AF5" w:rsidRDefault="005C5A12" w:rsidP="005C5A12">
      <w:pPr>
        <w:spacing w:after="0" w:line="240" w:lineRule="auto"/>
        <w:ind w:left="5528"/>
        <w:jc w:val="both"/>
        <w:rPr>
          <w:rFonts w:ascii="Times New Roman" w:hAnsi="Times New Roman" w:cs="Times New Roman"/>
          <w:sz w:val="28"/>
          <w:szCs w:val="28"/>
        </w:rPr>
      </w:pPr>
      <w:r w:rsidRPr="009C2AF5">
        <w:rPr>
          <w:rFonts w:ascii="Times New Roman" w:hAnsi="Times New Roman" w:cs="Times New Roman"/>
          <w:sz w:val="28"/>
          <w:szCs w:val="28"/>
        </w:rPr>
        <w:t>Республики</w:t>
      </w:r>
    </w:p>
    <w:p w:rsidR="005C5A12" w:rsidRPr="009C2AF5" w:rsidRDefault="005C5A12" w:rsidP="005C5A12">
      <w:pPr>
        <w:spacing w:after="0" w:line="240" w:lineRule="auto"/>
        <w:ind w:left="5528"/>
        <w:jc w:val="both"/>
        <w:rPr>
          <w:rFonts w:ascii="Times New Roman" w:hAnsi="Times New Roman" w:cs="Times New Roman"/>
          <w:sz w:val="28"/>
          <w:szCs w:val="28"/>
        </w:rPr>
      </w:pPr>
      <w:r w:rsidRPr="009C2AF5">
        <w:rPr>
          <w:rFonts w:ascii="Times New Roman" w:hAnsi="Times New Roman" w:cs="Times New Roman"/>
          <w:sz w:val="28"/>
          <w:szCs w:val="28"/>
        </w:rPr>
        <w:t xml:space="preserve">от </w:t>
      </w:r>
      <w:r w:rsidR="009C2AF5">
        <w:rPr>
          <w:rFonts w:ascii="Times New Roman" w:hAnsi="Times New Roman" w:cs="Times New Roman"/>
          <w:sz w:val="28"/>
          <w:szCs w:val="28"/>
          <w:lang w:val="en-US"/>
        </w:rPr>
        <w:t>17</w:t>
      </w:r>
      <w:r w:rsidR="009C2AF5" w:rsidRPr="009C2AF5">
        <w:rPr>
          <w:rFonts w:ascii="Times New Roman" w:hAnsi="Times New Roman" w:cs="Times New Roman"/>
          <w:sz w:val="28"/>
          <w:szCs w:val="28"/>
        </w:rPr>
        <w:t xml:space="preserve"> сентября</w:t>
      </w:r>
      <w:r w:rsidRPr="009C2AF5">
        <w:rPr>
          <w:rFonts w:ascii="Times New Roman" w:hAnsi="Times New Roman" w:cs="Times New Roman"/>
          <w:sz w:val="28"/>
          <w:szCs w:val="28"/>
        </w:rPr>
        <w:t xml:space="preserve"> 2018 года №</w:t>
      </w:r>
      <w:r w:rsidR="009C2AF5">
        <w:rPr>
          <w:rFonts w:ascii="Times New Roman" w:hAnsi="Times New Roman" w:cs="Times New Roman"/>
          <w:sz w:val="28"/>
          <w:szCs w:val="28"/>
          <w:lang w:val="en-US"/>
        </w:rPr>
        <w:t xml:space="preserve"> 255</w:t>
      </w:r>
      <w:r w:rsidR="009C2AF5">
        <w:rPr>
          <w:rFonts w:ascii="Times New Roman" w:hAnsi="Times New Roman" w:cs="Times New Roman"/>
          <w:sz w:val="28"/>
          <w:szCs w:val="28"/>
        </w:rPr>
        <w:t>рп</w:t>
      </w:r>
    </w:p>
    <w:p w:rsidR="00BA6FF4" w:rsidRDefault="00BA6FF4" w:rsidP="005C5A12">
      <w:pPr>
        <w:spacing w:after="0" w:line="240" w:lineRule="auto"/>
        <w:ind w:firstLine="709"/>
        <w:jc w:val="both"/>
        <w:rPr>
          <w:rFonts w:ascii="Times New Roman" w:hAnsi="Times New Roman" w:cs="Times New Roman"/>
          <w:color w:val="000000" w:themeColor="text1"/>
          <w:sz w:val="28"/>
          <w:szCs w:val="28"/>
        </w:rPr>
      </w:pPr>
    </w:p>
    <w:p w:rsidR="00BA6FF4" w:rsidRDefault="00BA6FF4" w:rsidP="005C5A12">
      <w:pPr>
        <w:spacing w:after="0" w:line="240" w:lineRule="auto"/>
        <w:ind w:firstLine="709"/>
        <w:jc w:val="center"/>
        <w:rPr>
          <w:rFonts w:ascii="Times New Roman" w:hAnsi="Times New Roman" w:cs="Times New Roman"/>
          <w:color w:val="000000" w:themeColor="text1"/>
          <w:sz w:val="28"/>
          <w:szCs w:val="28"/>
        </w:rPr>
      </w:pPr>
    </w:p>
    <w:p w:rsidR="00BA6FF4" w:rsidRDefault="00BA6FF4" w:rsidP="005C5A12">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ОФИЦИАЛЬНОЕ ЗАКЛЮЧЕНИЕ</w:t>
      </w:r>
    </w:p>
    <w:p w:rsidR="00BA6FF4" w:rsidRDefault="00BA6FF4" w:rsidP="005C5A12">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Президента Приднестровской Молдавской Республики</w:t>
      </w:r>
    </w:p>
    <w:p w:rsidR="00BA6FF4" w:rsidRDefault="00BA6FF4" w:rsidP="005C5A12">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проект закона Приднестровской Молдавской Республики</w:t>
      </w:r>
    </w:p>
    <w:p w:rsidR="00BA6FF4" w:rsidRDefault="00BA6FF4" w:rsidP="005C5A12">
      <w:pPr>
        <w:spacing w:after="0" w:line="240" w:lineRule="auto"/>
        <w:ind w:firstLine="72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 внесении дополнения и изменений в </w:t>
      </w:r>
      <w:proofErr w:type="gramStart"/>
      <w:r>
        <w:rPr>
          <w:rFonts w:ascii="Times New Roman" w:eastAsia="Times New Roman" w:hAnsi="Times New Roman" w:cs="Times New Roman"/>
          <w:color w:val="000000" w:themeColor="text1"/>
          <w:sz w:val="28"/>
          <w:szCs w:val="28"/>
        </w:rPr>
        <w:t>Арбитражный</w:t>
      </w:r>
      <w:proofErr w:type="gramEnd"/>
    </w:p>
    <w:p w:rsidR="00BA6FF4" w:rsidRDefault="00BA6FF4" w:rsidP="005C5A12">
      <w:pPr>
        <w:spacing w:after="0" w:line="240" w:lineRule="auto"/>
        <w:ind w:firstLine="720"/>
        <w:jc w:val="center"/>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процессуальный кодекс Приднестровской Молдавской Республики»</w:t>
      </w:r>
    </w:p>
    <w:p w:rsidR="00BA6FF4" w:rsidRDefault="00BA6FF4" w:rsidP="005C5A12">
      <w:pPr>
        <w:spacing w:after="0" w:line="240" w:lineRule="auto"/>
        <w:ind w:firstLine="720"/>
        <w:jc w:val="center"/>
        <w:rPr>
          <w:rFonts w:ascii="Times New Roman" w:hAnsi="Times New Roman" w:cs="Times New Roman"/>
          <w:color w:val="000000" w:themeColor="text1"/>
          <w:sz w:val="28"/>
          <w:szCs w:val="28"/>
        </w:rPr>
      </w:pPr>
    </w:p>
    <w:p w:rsidR="00BA6FF4" w:rsidRDefault="00BA6FF4" w:rsidP="005C5A1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Рассмотрев проект закона Приднестровской Молдавской Республики </w:t>
      </w:r>
      <w:r w:rsidR="005C5A12" w:rsidRPr="007940D0">
        <w:rPr>
          <w:rFonts w:ascii="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t xml:space="preserve">«О внесении дополнения и изменений в Арбитражный процессуальный кодекс Приднестровской Молдавской </w:t>
      </w:r>
      <w:r>
        <w:rPr>
          <w:rFonts w:ascii="Times New Roman" w:hAnsi="Times New Roman" w:cs="Times New Roman"/>
          <w:color w:val="000000" w:themeColor="text1"/>
          <w:sz w:val="28"/>
          <w:szCs w:val="28"/>
        </w:rPr>
        <w:t>Республики» (папка № 982 (VI)), представленный к рассмотрению в качестве законодательной инициативы Арбитражным судом Приднестровской Молдавской Республики, Президент Приднестровской Молдавской Республики полагает невозможным его принятие по следующим основаниям.</w:t>
      </w:r>
    </w:p>
    <w:p w:rsidR="00BA6FF4" w:rsidRDefault="00BA6FF4" w:rsidP="005C5A12">
      <w:pPr>
        <w:pStyle w:val="a4"/>
        <w:ind w:firstLine="708"/>
        <w:jc w:val="both"/>
        <w:rPr>
          <w:rFonts w:ascii="Times New Roman" w:hAnsi="Times New Roman"/>
          <w:sz w:val="28"/>
          <w:szCs w:val="28"/>
        </w:rPr>
      </w:pPr>
      <w:r>
        <w:rPr>
          <w:rFonts w:ascii="Times New Roman" w:hAnsi="Times New Roman"/>
          <w:sz w:val="28"/>
          <w:szCs w:val="28"/>
        </w:rPr>
        <w:t>Согласно действующей редакции Арбитражного процессуал</w:t>
      </w:r>
      <w:r w:rsidR="005C5A12">
        <w:rPr>
          <w:rFonts w:ascii="Times New Roman" w:hAnsi="Times New Roman"/>
          <w:sz w:val="28"/>
          <w:szCs w:val="28"/>
        </w:rPr>
        <w:t>ьного кодекса (далее – АПК ПМР)</w:t>
      </w:r>
      <w:r>
        <w:rPr>
          <w:rFonts w:ascii="Times New Roman" w:hAnsi="Times New Roman"/>
          <w:sz w:val="28"/>
          <w:szCs w:val="28"/>
        </w:rPr>
        <w:t xml:space="preserve"> дела организаций ведут в арбитражном суде их органы, действующие в пределах полномочий, предоставленных им законом </w:t>
      </w:r>
      <w:r w:rsidR="000A5FF8" w:rsidRPr="000A5FF8">
        <w:rPr>
          <w:rFonts w:ascii="Times New Roman" w:hAnsi="Times New Roman"/>
          <w:sz w:val="28"/>
          <w:szCs w:val="28"/>
        </w:rPr>
        <w:br/>
      </w:r>
      <w:r>
        <w:rPr>
          <w:rFonts w:ascii="Times New Roman" w:hAnsi="Times New Roman"/>
          <w:sz w:val="28"/>
          <w:szCs w:val="28"/>
        </w:rPr>
        <w:t>и иными нормативными правовыми актами или учредительными документами, и их</w:t>
      </w:r>
      <w:r w:rsidR="000A5FF8">
        <w:rPr>
          <w:rFonts w:ascii="Times New Roman" w:hAnsi="Times New Roman"/>
          <w:sz w:val="28"/>
          <w:szCs w:val="28"/>
        </w:rPr>
        <w:t xml:space="preserve"> представители (пункт 1 статьи </w:t>
      </w:r>
      <w:r>
        <w:rPr>
          <w:rFonts w:ascii="Times New Roman" w:hAnsi="Times New Roman"/>
          <w:sz w:val="28"/>
          <w:szCs w:val="28"/>
        </w:rPr>
        <w:t>39 АПК ПМР).</w:t>
      </w:r>
    </w:p>
    <w:p w:rsidR="00BA6FF4" w:rsidRDefault="00BA6FF4" w:rsidP="005C5A12">
      <w:pPr>
        <w:pStyle w:val="a4"/>
        <w:ind w:firstLine="708"/>
        <w:jc w:val="both"/>
        <w:rPr>
          <w:rFonts w:ascii="Times New Roman" w:hAnsi="Times New Roman"/>
          <w:sz w:val="28"/>
          <w:szCs w:val="28"/>
        </w:rPr>
      </w:pPr>
      <w:r>
        <w:rPr>
          <w:rFonts w:ascii="Times New Roman" w:hAnsi="Times New Roman"/>
          <w:sz w:val="28"/>
          <w:szCs w:val="28"/>
        </w:rPr>
        <w:t>Граждане могут вести свои дела в арбитражном суде лично или через представителей. Личное участие в деле гражданина не лишает его права иметь по делу представителя (пунк</w:t>
      </w:r>
      <w:r w:rsidR="000A5FF8">
        <w:rPr>
          <w:rFonts w:ascii="Times New Roman" w:hAnsi="Times New Roman"/>
          <w:sz w:val="28"/>
          <w:szCs w:val="28"/>
        </w:rPr>
        <w:t xml:space="preserve">т 3 статьи </w:t>
      </w:r>
      <w:r>
        <w:rPr>
          <w:rFonts w:ascii="Times New Roman" w:hAnsi="Times New Roman"/>
          <w:sz w:val="28"/>
          <w:szCs w:val="28"/>
        </w:rPr>
        <w:t>39 АПК ПМР).</w:t>
      </w:r>
    </w:p>
    <w:p w:rsidR="00BA6FF4" w:rsidRDefault="00BA6FF4" w:rsidP="005C5A12">
      <w:pPr>
        <w:pStyle w:val="a4"/>
        <w:ind w:firstLine="708"/>
        <w:jc w:val="both"/>
        <w:rPr>
          <w:rFonts w:ascii="Times New Roman" w:hAnsi="Times New Roman"/>
          <w:sz w:val="28"/>
          <w:szCs w:val="28"/>
        </w:rPr>
      </w:pPr>
      <w:r>
        <w:rPr>
          <w:rFonts w:ascii="Times New Roman" w:hAnsi="Times New Roman"/>
          <w:sz w:val="28"/>
          <w:szCs w:val="28"/>
        </w:rPr>
        <w:t xml:space="preserve">Представителем в арбитражном суде может быть любой гражданин, имеющий надлежащим образом оформленные полномочия на ведение дела </w:t>
      </w:r>
      <w:r w:rsidR="000A5FF8" w:rsidRPr="000A5FF8">
        <w:rPr>
          <w:rFonts w:ascii="Times New Roman" w:hAnsi="Times New Roman"/>
          <w:sz w:val="28"/>
          <w:szCs w:val="28"/>
        </w:rPr>
        <w:br/>
      </w:r>
      <w:r>
        <w:rPr>
          <w:rFonts w:ascii="Times New Roman" w:hAnsi="Times New Roman"/>
          <w:sz w:val="28"/>
          <w:szCs w:val="28"/>
        </w:rPr>
        <w:t>в ар</w:t>
      </w:r>
      <w:r w:rsidR="000A5FF8">
        <w:rPr>
          <w:rFonts w:ascii="Times New Roman" w:hAnsi="Times New Roman"/>
          <w:sz w:val="28"/>
          <w:szCs w:val="28"/>
        </w:rPr>
        <w:t xml:space="preserve">битражном суде (пункт 1 статьи </w:t>
      </w:r>
      <w:r>
        <w:rPr>
          <w:rFonts w:ascii="Times New Roman" w:hAnsi="Times New Roman"/>
          <w:sz w:val="28"/>
          <w:szCs w:val="28"/>
        </w:rPr>
        <w:t>40 АПК ПМР).</w:t>
      </w:r>
    </w:p>
    <w:p w:rsidR="00BA6FF4" w:rsidRDefault="00BA6FF4" w:rsidP="005C5A1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Как следует из пояснительной записки, действующая редакция главы 5 </w:t>
      </w:r>
      <w:r>
        <w:rPr>
          <w:rFonts w:ascii="Times New Roman" w:eastAsia="Times New Roman" w:hAnsi="Times New Roman" w:cs="Times New Roman"/>
          <w:color w:val="000000" w:themeColor="text1"/>
          <w:sz w:val="28"/>
          <w:szCs w:val="28"/>
        </w:rPr>
        <w:t>Арбитражного процессуального кодекса</w:t>
      </w:r>
      <w:r>
        <w:rPr>
          <w:rFonts w:ascii="Times New Roman" w:hAnsi="Times New Roman" w:cs="Times New Roman"/>
          <w:color w:val="000000" w:themeColor="text1"/>
          <w:sz w:val="28"/>
          <w:szCs w:val="28"/>
        </w:rPr>
        <w:t xml:space="preserve"> Приднестровской Молдавской Республики, в частности статей 39 и 40, создает условия, которые на практике приводят к дефектам состязательности, когда, к примеру, одну из сторон представляет профессиональный, ква</w:t>
      </w:r>
      <w:r w:rsidR="000A5FF8">
        <w:rPr>
          <w:rFonts w:ascii="Times New Roman" w:hAnsi="Times New Roman" w:cs="Times New Roman"/>
          <w:color w:val="000000" w:themeColor="text1"/>
          <w:sz w:val="28"/>
          <w:szCs w:val="28"/>
        </w:rPr>
        <w:t xml:space="preserve">лифицированный юрист, а другую </w:t>
      </w:r>
      <w:r w:rsidR="000A5FF8" w:rsidRPr="000A5FF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гражданин, не обладающий необходимыми юридическими знаниями, </w:t>
      </w:r>
      <w:r w:rsidR="000A5FF8" w:rsidRPr="000A5FF8">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не являющийся профессионалом в области матери</w:t>
      </w:r>
      <w:r w:rsidR="000A5FF8">
        <w:rPr>
          <w:rFonts w:ascii="Times New Roman" w:hAnsi="Times New Roman" w:cs="Times New Roman"/>
          <w:color w:val="000000" w:themeColor="text1"/>
          <w:sz w:val="28"/>
          <w:szCs w:val="28"/>
        </w:rPr>
        <w:t>ального и процессуального права,</w:t>
      </w:r>
      <w:r>
        <w:rPr>
          <w:rFonts w:ascii="Times New Roman" w:hAnsi="Times New Roman" w:cs="Times New Roman"/>
          <w:color w:val="000000" w:themeColor="text1"/>
          <w:sz w:val="28"/>
          <w:szCs w:val="28"/>
        </w:rPr>
        <w:t xml:space="preserve"> либо вовсе не</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имеющий</w:t>
      </w:r>
      <w:proofErr w:type="gramEnd"/>
      <w:r>
        <w:rPr>
          <w:rFonts w:ascii="Times New Roman" w:hAnsi="Times New Roman" w:cs="Times New Roman"/>
          <w:color w:val="000000" w:themeColor="text1"/>
          <w:sz w:val="28"/>
          <w:szCs w:val="28"/>
        </w:rPr>
        <w:t xml:space="preserve"> высшего юридического образования. </w:t>
      </w:r>
    </w:p>
    <w:p w:rsidR="00BA6FF4" w:rsidRDefault="00BA6FF4" w:rsidP="005C5A1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cs="Times New Roman"/>
          <w:color w:val="000000" w:themeColor="text1"/>
          <w:sz w:val="28"/>
          <w:szCs w:val="28"/>
        </w:rPr>
        <w:t>В данной связи автором п</w:t>
      </w:r>
      <w:r w:rsidR="000A5FF8">
        <w:rPr>
          <w:rFonts w:ascii="Times New Roman" w:hAnsi="Times New Roman" w:cs="Times New Roman"/>
          <w:color w:val="000000" w:themeColor="text1"/>
          <w:sz w:val="28"/>
          <w:szCs w:val="28"/>
        </w:rPr>
        <w:t>редлагается</w:t>
      </w:r>
      <w:r>
        <w:rPr>
          <w:rFonts w:ascii="Times New Roman" w:hAnsi="Times New Roman" w:cs="Times New Roman"/>
          <w:color w:val="000000" w:themeColor="text1"/>
          <w:sz w:val="28"/>
          <w:szCs w:val="28"/>
        </w:rPr>
        <w:t xml:space="preserve"> установить конкретный субъектный состав, уполномоченный на защиту имущественных интересов организаций </w:t>
      </w:r>
      <w:r w:rsidR="000A5FF8">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и граждан в сфере предпринимательской и иной экономической деятельности. </w:t>
      </w:r>
    </w:p>
    <w:p w:rsidR="00BA6FF4" w:rsidRDefault="00BA6FF4" w:rsidP="005C5A12">
      <w:pPr>
        <w:pStyle w:val="a4"/>
        <w:ind w:firstLine="708"/>
        <w:jc w:val="both"/>
        <w:rPr>
          <w:rFonts w:ascii="Times New Roman" w:eastAsiaTheme="minorEastAsia" w:hAnsi="Times New Roman"/>
          <w:color w:val="000000" w:themeColor="text1"/>
          <w:sz w:val="28"/>
          <w:szCs w:val="28"/>
        </w:rPr>
      </w:pPr>
      <w:r>
        <w:rPr>
          <w:rFonts w:ascii="Times New Roman" w:eastAsiaTheme="minorEastAsia" w:hAnsi="Times New Roman"/>
          <w:color w:val="000000" w:themeColor="text1"/>
          <w:sz w:val="28"/>
          <w:szCs w:val="28"/>
        </w:rPr>
        <w:t xml:space="preserve">Так, представленным проектом закона предлагается установить, </w:t>
      </w:r>
      <w:r w:rsidR="000A5FF8">
        <w:rPr>
          <w:rFonts w:ascii="Times New Roman" w:eastAsiaTheme="minorEastAsia" w:hAnsi="Times New Roman"/>
          <w:color w:val="000000" w:themeColor="text1"/>
          <w:sz w:val="28"/>
          <w:szCs w:val="28"/>
        </w:rPr>
        <w:br/>
      </w:r>
      <w:r>
        <w:rPr>
          <w:rFonts w:ascii="Times New Roman" w:eastAsiaTheme="minorEastAsia" w:hAnsi="Times New Roman"/>
          <w:color w:val="000000" w:themeColor="text1"/>
          <w:sz w:val="28"/>
          <w:szCs w:val="28"/>
        </w:rPr>
        <w:t>что в арбитражном суде:</w:t>
      </w:r>
    </w:p>
    <w:p w:rsidR="00BA6FF4" w:rsidRDefault="00BA6FF4" w:rsidP="005C5A12">
      <w:pPr>
        <w:pStyle w:val="a4"/>
        <w:ind w:firstLine="708"/>
        <w:jc w:val="both"/>
        <w:rPr>
          <w:rFonts w:ascii="Times New Roman" w:eastAsiaTheme="minorEastAsia" w:hAnsi="Times New Roman"/>
          <w:color w:val="000000" w:themeColor="text1"/>
          <w:sz w:val="28"/>
          <w:szCs w:val="28"/>
        </w:rPr>
      </w:pPr>
      <w:r>
        <w:rPr>
          <w:rFonts w:ascii="Times New Roman" w:eastAsiaTheme="minorEastAsia" w:hAnsi="Times New Roman"/>
          <w:color w:val="000000" w:themeColor="text1"/>
          <w:sz w:val="28"/>
          <w:szCs w:val="28"/>
        </w:rPr>
        <w:lastRenderedPageBreak/>
        <w:t xml:space="preserve">а) дела организаций ведут их органы, действующие в пределах полномочий, предоставленных им законом и иными нормативными правовыми актами или учредительными документами, работники юридического лица </w:t>
      </w:r>
      <w:r w:rsidR="000A5FF8">
        <w:rPr>
          <w:rFonts w:ascii="Times New Roman" w:eastAsiaTheme="minorEastAsia" w:hAnsi="Times New Roman"/>
          <w:color w:val="000000" w:themeColor="text1"/>
          <w:sz w:val="28"/>
          <w:szCs w:val="28"/>
        </w:rPr>
        <w:br/>
        <w:t>по делам этого лица и адвокаты;</w:t>
      </w:r>
    </w:p>
    <w:p w:rsidR="00BA6FF4" w:rsidRDefault="00BA6FF4" w:rsidP="005C5A12">
      <w:pPr>
        <w:pStyle w:val="a4"/>
        <w:ind w:firstLine="708"/>
        <w:jc w:val="both"/>
        <w:rPr>
          <w:rFonts w:ascii="Times New Roman" w:eastAsiaTheme="minorEastAsia" w:hAnsi="Times New Roman"/>
          <w:color w:val="000000" w:themeColor="text1"/>
          <w:sz w:val="28"/>
          <w:szCs w:val="28"/>
        </w:rPr>
      </w:pPr>
      <w:r>
        <w:rPr>
          <w:rFonts w:ascii="Times New Roman" w:eastAsiaTheme="minorEastAsia" w:hAnsi="Times New Roman"/>
          <w:color w:val="000000" w:themeColor="text1"/>
          <w:sz w:val="28"/>
          <w:szCs w:val="28"/>
        </w:rPr>
        <w:t xml:space="preserve">б) граждане могут вести свои дела лично или через адвокатов. </w:t>
      </w:r>
    </w:p>
    <w:p w:rsidR="00BA6FF4" w:rsidRDefault="00BA6FF4" w:rsidP="005C5A1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46 Конституции Приднестровской Молдавской Республики гарантирует каждому право на судебную защиту прав и свобод.</w:t>
      </w:r>
    </w:p>
    <w:p w:rsidR="00BA6FF4" w:rsidRDefault="00BA6FF4" w:rsidP="005C5A1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Право на судебную защиту</w:t>
      </w:r>
      <w:r w:rsidR="000A5FF8">
        <w:rPr>
          <w:rFonts w:ascii="Times New Roman" w:hAnsi="Times New Roman" w:cs="Times New Roman"/>
          <w:color w:val="000000" w:themeColor="text1"/>
          <w:sz w:val="28"/>
          <w:szCs w:val="28"/>
        </w:rPr>
        <w:t xml:space="preserve"> признается одним из важнейших </w:t>
      </w:r>
      <w:r>
        <w:rPr>
          <w:rFonts w:ascii="Times New Roman" w:hAnsi="Times New Roman" w:cs="Times New Roman"/>
          <w:color w:val="000000" w:themeColor="text1"/>
          <w:sz w:val="28"/>
          <w:szCs w:val="28"/>
        </w:rPr>
        <w:t>элементов государственной защиты прав и свобод человека и гражданина.</w:t>
      </w:r>
      <w:r>
        <w:rPr>
          <w:rFonts w:ascii="Times New Roman" w:eastAsia="Times New Roman" w:hAnsi="Times New Roman" w:cs="Times New Roman"/>
          <w:color w:val="000000" w:themeColor="text1"/>
          <w:sz w:val="28"/>
          <w:szCs w:val="28"/>
        </w:rPr>
        <w:t xml:space="preserve"> Государс</w:t>
      </w:r>
      <w:r w:rsidR="000A5FF8">
        <w:rPr>
          <w:rFonts w:ascii="Times New Roman" w:eastAsia="Times New Roman" w:hAnsi="Times New Roman" w:cs="Times New Roman"/>
          <w:color w:val="000000" w:themeColor="text1"/>
          <w:sz w:val="28"/>
          <w:szCs w:val="28"/>
        </w:rPr>
        <w:t>тво берет на себя обязательство</w:t>
      </w:r>
      <w:r>
        <w:rPr>
          <w:rFonts w:ascii="Times New Roman" w:eastAsia="Times New Roman" w:hAnsi="Times New Roman" w:cs="Times New Roman"/>
          <w:color w:val="000000" w:themeColor="text1"/>
          <w:sz w:val="28"/>
          <w:szCs w:val="28"/>
        </w:rPr>
        <w:t xml:space="preserve"> не только формального провозглашения прав каждого гражданина на обращение в суд за защитой своих законных интересов, но и выступает действительным гарантом юридического обеспечения данной категории прав, что подтверждено </w:t>
      </w:r>
      <w:r>
        <w:rPr>
          <w:rFonts w:ascii="Times New Roman" w:hAnsi="Times New Roman" w:cs="Times New Roman"/>
          <w:color w:val="000000" w:themeColor="text1"/>
          <w:sz w:val="28"/>
          <w:szCs w:val="28"/>
        </w:rPr>
        <w:t>статьей 16 Конституции Приднестровской Молдавск</w:t>
      </w:r>
      <w:r w:rsidR="000A5FF8">
        <w:rPr>
          <w:rFonts w:ascii="Times New Roman" w:hAnsi="Times New Roman" w:cs="Times New Roman"/>
          <w:color w:val="000000" w:themeColor="text1"/>
          <w:sz w:val="28"/>
          <w:szCs w:val="28"/>
        </w:rPr>
        <w:t xml:space="preserve">ой Республики, провозглашающей </w:t>
      </w:r>
      <w:r>
        <w:rPr>
          <w:rFonts w:ascii="Times New Roman" w:eastAsia="Times New Roman" w:hAnsi="Times New Roman" w:cs="Times New Roman"/>
          <w:color w:val="000000" w:themeColor="text1"/>
          <w:sz w:val="28"/>
          <w:szCs w:val="28"/>
        </w:rPr>
        <w:t xml:space="preserve">человека, его права и свободы высшей ценностью общества и государства. </w:t>
      </w:r>
    </w:p>
    <w:p w:rsidR="00BA6FF4" w:rsidRDefault="00BA6FF4" w:rsidP="005C5A12">
      <w:pPr>
        <w:pStyle w:val="a3"/>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Институт судебного представительства, наряду с другими правовыми средствами, призван способствовать заинтересованному лицу в реализации</w:t>
      </w:r>
      <w:r w:rsidR="000A5FF8">
        <w:rPr>
          <w:color w:val="000000" w:themeColor="text1"/>
          <w:sz w:val="28"/>
          <w:szCs w:val="28"/>
        </w:rPr>
        <w:t xml:space="preserve"> его права на судебную защиту и</w:t>
      </w:r>
      <w:r>
        <w:rPr>
          <w:color w:val="000000" w:themeColor="text1"/>
          <w:sz w:val="28"/>
          <w:szCs w:val="28"/>
        </w:rPr>
        <w:t xml:space="preserve"> обеспечить получение квалифицированной юридической помощи, а в случаях невозможности непосредственного (личного) участия в судо</w:t>
      </w:r>
      <w:r w:rsidR="000A5FF8">
        <w:rPr>
          <w:color w:val="000000" w:themeColor="text1"/>
          <w:sz w:val="28"/>
          <w:szCs w:val="28"/>
        </w:rPr>
        <w:t>производстве –</w:t>
      </w:r>
      <w:r>
        <w:rPr>
          <w:color w:val="000000" w:themeColor="text1"/>
          <w:sz w:val="28"/>
          <w:szCs w:val="28"/>
        </w:rPr>
        <w:t xml:space="preserve"> доступ к правосудию.</w:t>
      </w:r>
    </w:p>
    <w:p w:rsidR="00BA6FF4" w:rsidRDefault="00BA6FF4" w:rsidP="005C5A12">
      <w:pPr>
        <w:pStyle w:val="a3"/>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Действующие нормы статей 39 и 40 АПК ПМР предоставляют субъектам, заинтересованным в защите своих имущественных интересов</w:t>
      </w:r>
      <w:r w:rsidR="000A5FF8">
        <w:rPr>
          <w:color w:val="000000" w:themeColor="text1"/>
          <w:sz w:val="28"/>
          <w:szCs w:val="28"/>
        </w:rPr>
        <w:t>,</w:t>
      </w:r>
      <w:r>
        <w:rPr>
          <w:color w:val="000000" w:themeColor="text1"/>
          <w:sz w:val="28"/>
          <w:szCs w:val="28"/>
        </w:rPr>
        <w:t xml:space="preserve"> право свободного выбора своего представителя и возможность обращения кроме адвоката к иным лицам, оказывающим квалифицированную юридическую помощь.</w:t>
      </w:r>
    </w:p>
    <w:p w:rsidR="00BA6FF4" w:rsidRDefault="00BA6FF4" w:rsidP="005C5A12">
      <w:pPr>
        <w:pStyle w:val="a3"/>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По мнению Президента Приднестровской Молдавской Республики, ограничение права заинтересованных лиц на свободный вы</w:t>
      </w:r>
      <w:r w:rsidR="000A5FF8">
        <w:rPr>
          <w:color w:val="000000" w:themeColor="text1"/>
          <w:sz w:val="28"/>
          <w:szCs w:val="28"/>
        </w:rPr>
        <w:t>бор своего представителя в суде</w:t>
      </w:r>
      <w:r>
        <w:rPr>
          <w:color w:val="000000" w:themeColor="text1"/>
          <w:sz w:val="28"/>
          <w:szCs w:val="28"/>
        </w:rPr>
        <w:t xml:space="preserve"> может быть рассмотрено как ограничение их конституционного права на судебную защиту.</w:t>
      </w:r>
    </w:p>
    <w:p w:rsidR="00BA6FF4" w:rsidRDefault="00BA6FF4" w:rsidP="005C5A12">
      <w:pPr>
        <w:pStyle w:val="a3"/>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 xml:space="preserve">В дополнение к </w:t>
      </w:r>
      <w:proofErr w:type="gramStart"/>
      <w:r>
        <w:rPr>
          <w:color w:val="000000" w:themeColor="text1"/>
          <w:sz w:val="28"/>
          <w:szCs w:val="28"/>
        </w:rPr>
        <w:t>вышеуказанному</w:t>
      </w:r>
      <w:proofErr w:type="gramEnd"/>
      <w:r>
        <w:rPr>
          <w:color w:val="000000" w:themeColor="text1"/>
          <w:sz w:val="28"/>
          <w:szCs w:val="28"/>
        </w:rPr>
        <w:t xml:space="preserve"> следует отметить, что в настоящее время все большие обороты набирает такая форма обслуживания организаций </w:t>
      </w:r>
      <w:r w:rsidR="000A5FF8">
        <w:rPr>
          <w:color w:val="000000" w:themeColor="text1"/>
          <w:sz w:val="28"/>
          <w:szCs w:val="28"/>
        </w:rPr>
        <w:br/>
      </w:r>
      <w:r>
        <w:rPr>
          <w:color w:val="000000" w:themeColor="text1"/>
          <w:sz w:val="28"/>
          <w:szCs w:val="28"/>
        </w:rPr>
        <w:t xml:space="preserve">и предприятий, как юридический </w:t>
      </w:r>
      <w:proofErr w:type="spellStart"/>
      <w:r>
        <w:rPr>
          <w:color w:val="000000" w:themeColor="text1"/>
          <w:sz w:val="28"/>
          <w:szCs w:val="28"/>
        </w:rPr>
        <w:t>аутсорсинг</w:t>
      </w:r>
      <w:proofErr w:type="spellEnd"/>
      <w:r>
        <w:rPr>
          <w:color w:val="000000" w:themeColor="text1"/>
          <w:sz w:val="28"/>
          <w:szCs w:val="28"/>
        </w:rPr>
        <w:t xml:space="preserve">, представляющий собой услуги комплексного ведения хозяйственной деятельности предприятия, которое включает консультирование по всем юридическим вопросам и сопровождение сделок. </w:t>
      </w:r>
    </w:p>
    <w:p w:rsidR="00BA6FF4" w:rsidRDefault="00BA6FF4" w:rsidP="005C5A12">
      <w:pPr>
        <w:pStyle w:val="a4"/>
        <w:ind w:firstLine="708"/>
        <w:jc w:val="both"/>
        <w:rPr>
          <w:rFonts w:ascii="Times New Roman" w:hAnsi="Times New Roman"/>
          <w:sz w:val="28"/>
          <w:szCs w:val="28"/>
        </w:rPr>
      </w:pPr>
      <w:r>
        <w:rPr>
          <w:rFonts w:ascii="Times New Roman" w:hAnsi="Times New Roman"/>
          <w:sz w:val="28"/>
          <w:szCs w:val="28"/>
        </w:rPr>
        <w:t xml:space="preserve">В рамках юридического </w:t>
      </w:r>
      <w:proofErr w:type="spellStart"/>
      <w:r>
        <w:rPr>
          <w:rFonts w:ascii="Times New Roman" w:hAnsi="Times New Roman"/>
          <w:sz w:val="28"/>
          <w:szCs w:val="28"/>
        </w:rPr>
        <w:t>аутсорсинга</w:t>
      </w:r>
      <w:proofErr w:type="spellEnd"/>
      <w:r w:rsidR="000A5FF8">
        <w:rPr>
          <w:rFonts w:ascii="Times New Roman" w:hAnsi="Times New Roman"/>
          <w:sz w:val="28"/>
          <w:szCs w:val="28"/>
        </w:rPr>
        <w:t>,</w:t>
      </w:r>
      <w:r>
        <w:rPr>
          <w:rFonts w:ascii="Times New Roman" w:hAnsi="Times New Roman"/>
          <w:sz w:val="28"/>
          <w:szCs w:val="28"/>
        </w:rPr>
        <w:t xml:space="preserve"> на ос</w:t>
      </w:r>
      <w:r w:rsidR="000A5FF8">
        <w:rPr>
          <w:rFonts w:ascii="Times New Roman" w:hAnsi="Times New Roman"/>
          <w:sz w:val="28"/>
          <w:szCs w:val="28"/>
        </w:rPr>
        <w:t xml:space="preserve">новании заключенного договора, </w:t>
      </w:r>
      <w:r>
        <w:rPr>
          <w:rFonts w:ascii="Times New Roman" w:hAnsi="Times New Roman"/>
          <w:sz w:val="28"/>
          <w:szCs w:val="28"/>
        </w:rPr>
        <w:t xml:space="preserve">организациям оказываются консультационные, правовые </w:t>
      </w:r>
      <w:r w:rsidR="000A5FF8">
        <w:rPr>
          <w:rFonts w:ascii="Times New Roman" w:hAnsi="Times New Roman"/>
          <w:sz w:val="28"/>
          <w:szCs w:val="28"/>
        </w:rPr>
        <w:br/>
      </w:r>
      <w:r>
        <w:rPr>
          <w:rFonts w:ascii="Times New Roman" w:hAnsi="Times New Roman"/>
          <w:sz w:val="28"/>
          <w:szCs w:val="28"/>
        </w:rPr>
        <w:t xml:space="preserve">и юридические услуги, осуществляется представительство интересов </w:t>
      </w:r>
      <w:r w:rsidR="000A5FF8">
        <w:rPr>
          <w:rFonts w:ascii="Times New Roman" w:hAnsi="Times New Roman"/>
          <w:sz w:val="28"/>
          <w:szCs w:val="28"/>
        </w:rPr>
        <w:br/>
      </w:r>
      <w:r>
        <w:rPr>
          <w:rFonts w:ascii="Times New Roman" w:hAnsi="Times New Roman"/>
          <w:sz w:val="28"/>
          <w:szCs w:val="28"/>
        </w:rPr>
        <w:t xml:space="preserve">в различных организациях, в том числе и в судах. </w:t>
      </w:r>
    </w:p>
    <w:p w:rsidR="00BA6FF4" w:rsidRDefault="00BA6FF4" w:rsidP="005C5A12">
      <w:pPr>
        <w:pStyle w:val="a4"/>
        <w:ind w:firstLine="708"/>
        <w:jc w:val="both"/>
        <w:rPr>
          <w:rFonts w:ascii="Times New Roman" w:hAnsi="Times New Roman"/>
          <w:sz w:val="28"/>
          <w:szCs w:val="28"/>
        </w:rPr>
      </w:pPr>
      <w:r>
        <w:rPr>
          <w:rFonts w:ascii="Times New Roman" w:hAnsi="Times New Roman"/>
          <w:sz w:val="28"/>
          <w:szCs w:val="28"/>
        </w:rPr>
        <w:t xml:space="preserve">Не подвергая сомнениям уровень знаний и квалификации адвокатов, </w:t>
      </w:r>
      <w:r>
        <w:rPr>
          <w:rFonts w:ascii="Times New Roman" w:hAnsi="Times New Roman"/>
          <w:color w:val="000000" w:themeColor="text1"/>
          <w:sz w:val="28"/>
          <w:szCs w:val="28"/>
        </w:rPr>
        <w:t xml:space="preserve">Президент Приднестровской Молдавской Республики отмечает, </w:t>
      </w:r>
      <w:r>
        <w:rPr>
          <w:rFonts w:ascii="Times New Roman" w:hAnsi="Times New Roman"/>
          <w:sz w:val="28"/>
          <w:szCs w:val="28"/>
        </w:rPr>
        <w:t>что сам по себе статус адвоката не может говорить о наличии опыта, необходимого для ведения определенного спора.</w:t>
      </w:r>
    </w:p>
    <w:p w:rsidR="00BA6FF4" w:rsidRDefault="00BA6FF4" w:rsidP="005C5A12">
      <w:pPr>
        <w:pStyle w:val="a4"/>
        <w:ind w:firstLine="708"/>
        <w:jc w:val="both"/>
        <w:rPr>
          <w:rFonts w:ascii="Times New Roman" w:hAnsi="Times New Roman"/>
          <w:color w:val="000000" w:themeColor="text1"/>
          <w:sz w:val="28"/>
          <w:szCs w:val="28"/>
        </w:rPr>
      </w:pPr>
      <w:proofErr w:type="gramStart"/>
      <w:r>
        <w:rPr>
          <w:rFonts w:ascii="Times New Roman" w:hAnsi="Times New Roman"/>
          <w:sz w:val="28"/>
          <w:szCs w:val="28"/>
        </w:rPr>
        <w:lastRenderedPageBreak/>
        <w:t xml:space="preserve">В данной связи представляется предпочтительным сохранение действующих редакций статей 39 и 40 </w:t>
      </w:r>
      <w:r w:rsidR="000A5FF8">
        <w:rPr>
          <w:rFonts w:ascii="Times New Roman" w:hAnsi="Times New Roman"/>
          <w:color w:val="000000" w:themeColor="text1"/>
          <w:sz w:val="28"/>
          <w:szCs w:val="28"/>
        </w:rPr>
        <w:t>АПК ПМР</w:t>
      </w:r>
      <w:r>
        <w:rPr>
          <w:rFonts w:ascii="Times New Roman" w:hAnsi="Times New Roman"/>
          <w:color w:val="000000" w:themeColor="text1"/>
          <w:sz w:val="28"/>
          <w:szCs w:val="28"/>
        </w:rPr>
        <w:t xml:space="preserve"> как </w:t>
      </w:r>
      <w:r>
        <w:rPr>
          <w:rFonts w:ascii="Times New Roman" w:hAnsi="Times New Roman"/>
          <w:color w:val="000000"/>
          <w:sz w:val="28"/>
          <w:szCs w:val="28"/>
        </w:rPr>
        <w:t>не ограничивающих круг лиц, которые могут быть представителями в арбитражном проц</w:t>
      </w:r>
      <w:r w:rsidR="001A589E">
        <w:rPr>
          <w:rFonts w:ascii="Times New Roman" w:hAnsi="Times New Roman"/>
          <w:color w:val="000000"/>
          <w:sz w:val="28"/>
          <w:szCs w:val="28"/>
        </w:rPr>
        <w:t>ессе, поскольку иное может быть</w:t>
      </w:r>
      <w:r>
        <w:rPr>
          <w:rFonts w:ascii="Times New Roman" w:hAnsi="Times New Roman"/>
          <w:color w:val="000000"/>
          <w:sz w:val="28"/>
          <w:szCs w:val="28"/>
        </w:rPr>
        <w:t xml:space="preserve"> рассмотрено как</w:t>
      </w:r>
      <w:r>
        <w:rPr>
          <w:rFonts w:ascii="Times New Roman" w:hAnsi="Times New Roman"/>
          <w:color w:val="000000" w:themeColor="text1"/>
          <w:sz w:val="28"/>
          <w:szCs w:val="28"/>
        </w:rPr>
        <w:t xml:space="preserve"> пону</w:t>
      </w:r>
      <w:r w:rsidR="001A589E">
        <w:rPr>
          <w:rFonts w:ascii="Times New Roman" w:hAnsi="Times New Roman"/>
          <w:color w:val="000000" w:themeColor="text1"/>
          <w:sz w:val="28"/>
          <w:szCs w:val="28"/>
        </w:rPr>
        <w:t>ждение предприятий и организаций</w:t>
      </w:r>
      <w:r>
        <w:rPr>
          <w:rFonts w:ascii="Times New Roman" w:hAnsi="Times New Roman"/>
          <w:color w:val="000000" w:themeColor="text1"/>
          <w:sz w:val="28"/>
          <w:szCs w:val="28"/>
        </w:rPr>
        <w:t xml:space="preserve"> использовать только один способ защиты и в действительности установит </w:t>
      </w:r>
      <w:r w:rsidR="001A589E">
        <w:rPr>
          <w:rFonts w:ascii="Times New Roman" w:hAnsi="Times New Roman"/>
          <w:color w:val="000000" w:themeColor="text1"/>
          <w:sz w:val="28"/>
          <w:szCs w:val="28"/>
        </w:rPr>
        <w:br/>
        <w:t xml:space="preserve">на </w:t>
      </w:r>
      <w:r>
        <w:rPr>
          <w:rFonts w:ascii="Times New Roman" w:hAnsi="Times New Roman"/>
          <w:color w:val="000000" w:themeColor="text1"/>
          <w:sz w:val="28"/>
          <w:szCs w:val="28"/>
        </w:rPr>
        <w:t>процессуальное представительство монополию со стороны лиц, имеющих статус адвоката.</w:t>
      </w:r>
      <w:proofErr w:type="gramEnd"/>
    </w:p>
    <w:p w:rsidR="00BA6FF4" w:rsidRDefault="00BA6FF4" w:rsidP="005C5A12">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В соответствии с пунктом 3 статьи 59 Арбитражного процессуального кодекса </w:t>
      </w:r>
      <w:r>
        <w:rPr>
          <w:rFonts w:ascii="Times New Roman" w:eastAsia="Times New Roman" w:hAnsi="Times New Roman" w:cs="Times New Roman"/>
          <w:color w:val="000000" w:themeColor="text1"/>
          <w:sz w:val="28"/>
          <w:szCs w:val="28"/>
        </w:rPr>
        <w:t>Российской Федерации</w:t>
      </w:r>
      <w:r>
        <w:rPr>
          <w:rFonts w:ascii="Times New Roman" w:hAnsi="Times New Roman" w:cs="Times New Roman"/>
          <w:sz w:val="28"/>
          <w:szCs w:val="28"/>
        </w:rPr>
        <w:t xml:space="preserve"> п</w:t>
      </w:r>
      <w:r>
        <w:rPr>
          <w:rFonts w:ascii="Times New Roman" w:eastAsia="Times New Roman" w:hAnsi="Times New Roman" w:cs="Times New Roman"/>
          <w:sz w:val="28"/>
          <w:szCs w:val="28"/>
        </w:rPr>
        <w:t xml:space="preserve">редставителями граждан, в том числе индивидуальных предпринимателей, и организаций могут выступать </w:t>
      </w:r>
      <w:r w:rsidR="001A589E">
        <w:rPr>
          <w:rFonts w:ascii="Times New Roman" w:eastAsia="Times New Roman" w:hAnsi="Times New Roman" w:cs="Times New Roman"/>
          <w:sz w:val="28"/>
          <w:szCs w:val="28"/>
        </w:rPr>
        <w:br/>
      </w:r>
      <w:r>
        <w:rPr>
          <w:rFonts w:ascii="Times New Roman" w:eastAsia="Times New Roman" w:hAnsi="Times New Roman" w:cs="Times New Roman"/>
          <w:sz w:val="28"/>
          <w:szCs w:val="28"/>
        </w:rPr>
        <w:t>в арбитражном суде адвокаты и иные</w:t>
      </w:r>
      <w:r w:rsidR="004C37E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оказывающие юридическую помощь лица.</w:t>
      </w:r>
    </w:p>
    <w:p w:rsidR="00BA6FF4" w:rsidRDefault="00BA6FF4" w:rsidP="005C5A1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Указанная норма не ограничивает круг лиц, которые могут быть представителями участников арбитражного процесса. Ими могут быть любые граждане, в </w:t>
      </w:r>
      <w:r w:rsidR="001A589E">
        <w:rPr>
          <w:rFonts w:ascii="Times New Roman" w:eastAsia="Times New Roman" w:hAnsi="Times New Roman" w:cs="Times New Roman"/>
          <w:sz w:val="28"/>
          <w:szCs w:val="28"/>
        </w:rPr>
        <w:t>том числе сотрудники организаций</w:t>
      </w:r>
      <w:r>
        <w:rPr>
          <w:rFonts w:ascii="Times New Roman" w:eastAsia="Times New Roman" w:hAnsi="Times New Roman" w:cs="Times New Roman"/>
          <w:sz w:val="28"/>
          <w:szCs w:val="28"/>
        </w:rPr>
        <w:t>, адвокаты, работники юридических фирм, любой уполномоченный гражданин.</w:t>
      </w:r>
    </w:p>
    <w:p w:rsidR="00BA6FF4" w:rsidRDefault="00BA6FF4" w:rsidP="005C5A12">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Единственное требование, которое предъявляет Кодекс, это наличие надлежащим</w:t>
      </w:r>
      <w:r>
        <w:rPr>
          <w:rFonts w:ascii="Times New Roman" w:eastAsia="Times New Roman" w:hAnsi="Times New Roman" w:cs="Times New Roman"/>
          <w:color w:val="000000"/>
          <w:sz w:val="28"/>
          <w:szCs w:val="28"/>
        </w:rPr>
        <w:t xml:space="preserve"> образом оформленных полномочий на ведение дела.</w:t>
      </w:r>
    </w:p>
    <w:p w:rsidR="00BA6FF4" w:rsidRDefault="001A589E" w:rsidP="005C5A12">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w:t>
      </w:r>
      <w:r w:rsidR="00BA6FF4">
        <w:rPr>
          <w:rFonts w:ascii="Times New Roman" w:eastAsia="Times New Roman" w:hAnsi="Times New Roman" w:cs="Times New Roman"/>
          <w:color w:val="000000" w:themeColor="text1"/>
          <w:sz w:val="28"/>
          <w:szCs w:val="28"/>
        </w:rPr>
        <w:t xml:space="preserve">2002 году в Российской Федерации была предпринята попытка установить адвокатскую монополию в арбитражном процессе, когда в рамках статьи 59 Арбитражного процессуального кодекса Российской Федерации был ограничен перечень возможных представителей организации ее руководителем, работниками или адвокатами. </w:t>
      </w:r>
    </w:p>
    <w:p w:rsidR="00BA6FF4" w:rsidRDefault="00BA6FF4" w:rsidP="005C5A12">
      <w:pPr>
        <w:pStyle w:val="1"/>
        <w:spacing w:before="0" w:beforeAutospacing="0" w:after="0" w:afterAutospacing="0"/>
        <w:ind w:firstLine="708"/>
        <w:jc w:val="both"/>
        <w:rPr>
          <w:b w:val="0"/>
          <w:bCs w:val="0"/>
          <w:color w:val="000000" w:themeColor="text1"/>
          <w:kern w:val="0"/>
          <w:sz w:val="28"/>
          <w:szCs w:val="28"/>
        </w:rPr>
      </w:pPr>
      <w:proofErr w:type="gramStart"/>
      <w:r>
        <w:rPr>
          <w:b w:val="0"/>
          <w:bCs w:val="0"/>
          <w:color w:val="000000" w:themeColor="text1"/>
          <w:kern w:val="0"/>
          <w:sz w:val="28"/>
          <w:szCs w:val="28"/>
        </w:rPr>
        <w:t xml:space="preserve">Указанное ограничение было отменено в связи с принятием Постановления Конституционного суда Российской Федерации от 16 июля 2004 № 15-П по делу о проверке конституционности части 5 статьи 59 Арбитражного процессуального кодекса Российской Федерации в связи </w:t>
      </w:r>
      <w:r w:rsidR="001A589E">
        <w:rPr>
          <w:b w:val="0"/>
          <w:bCs w:val="0"/>
          <w:color w:val="000000" w:themeColor="text1"/>
          <w:kern w:val="0"/>
          <w:sz w:val="28"/>
          <w:szCs w:val="28"/>
        </w:rPr>
        <w:br/>
      </w:r>
      <w:r>
        <w:rPr>
          <w:b w:val="0"/>
          <w:bCs w:val="0"/>
          <w:color w:val="000000" w:themeColor="text1"/>
          <w:kern w:val="0"/>
          <w:sz w:val="28"/>
          <w:szCs w:val="28"/>
        </w:rPr>
        <w:t xml:space="preserve">с запросами Государственного Собрания </w:t>
      </w:r>
      <w:r w:rsidR="001A589E">
        <w:rPr>
          <w:b w:val="0"/>
          <w:bCs w:val="0"/>
          <w:color w:val="000000" w:themeColor="text1"/>
          <w:kern w:val="0"/>
          <w:sz w:val="28"/>
          <w:szCs w:val="28"/>
        </w:rPr>
        <w:t>–</w:t>
      </w:r>
      <w:r>
        <w:rPr>
          <w:b w:val="0"/>
          <w:bCs w:val="0"/>
          <w:color w:val="000000" w:themeColor="text1"/>
          <w:kern w:val="0"/>
          <w:sz w:val="28"/>
          <w:szCs w:val="28"/>
        </w:rPr>
        <w:t xml:space="preserve"> Курултая Республики Башкорт</w:t>
      </w:r>
      <w:r w:rsidR="001A589E">
        <w:rPr>
          <w:b w:val="0"/>
          <w:bCs w:val="0"/>
          <w:color w:val="000000" w:themeColor="text1"/>
          <w:kern w:val="0"/>
          <w:sz w:val="28"/>
          <w:szCs w:val="28"/>
        </w:rPr>
        <w:t>остан, г</w:t>
      </w:r>
      <w:r>
        <w:rPr>
          <w:b w:val="0"/>
          <w:bCs w:val="0"/>
          <w:color w:val="000000" w:themeColor="text1"/>
          <w:kern w:val="0"/>
          <w:sz w:val="28"/>
          <w:szCs w:val="28"/>
        </w:rPr>
        <w:t>убернатора Ярославской области, Арбитражного суда Красноярского края, жалобами ряда организаций и граждан.</w:t>
      </w:r>
      <w:proofErr w:type="gramEnd"/>
    </w:p>
    <w:p w:rsidR="00BA6FF4" w:rsidRDefault="00BA6FF4" w:rsidP="005C5A12">
      <w:pPr>
        <w:pStyle w:val="1"/>
        <w:spacing w:before="0" w:beforeAutospacing="0" w:after="0" w:afterAutospacing="0"/>
        <w:ind w:firstLine="708"/>
        <w:jc w:val="both"/>
        <w:rPr>
          <w:b w:val="0"/>
          <w:bCs w:val="0"/>
          <w:color w:val="000000" w:themeColor="text1"/>
          <w:kern w:val="0"/>
          <w:sz w:val="28"/>
          <w:szCs w:val="28"/>
        </w:rPr>
      </w:pPr>
      <w:r>
        <w:rPr>
          <w:b w:val="0"/>
          <w:bCs w:val="0"/>
          <w:color w:val="000000" w:themeColor="text1"/>
          <w:kern w:val="0"/>
          <w:sz w:val="28"/>
          <w:szCs w:val="28"/>
        </w:rPr>
        <w:t xml:space="preserve">С учетом </w:t>
      </w:r>
      <w:proofErr w:type="gramStart"/>
      <w:r>
        <w:rPr>
          <w:b w:val="0"/>
          <w:bCs w:val="0"/>
          <w:color w:val="000000" w:themeColor="text1"/>
          <w:kern w:val="0"/>
          <w:sz w:val="28"/>
          <w:szCs w:val="28"/>
        </w:rPr>
        <w:t>изложенного</w:t>
      </w:r>
      <w:proofErr w:type="gramEnd"/>
      <w:r>
        <w:rPr>
          <w:b w:val="0"/>
          <w:bCs w:val="0"/>
          <w:color w:val="000000" w:themeColor="text1"/>
          <w:kern w:val="0"/>
          <w:sz w:val="28"/>
          <w:szCs w:val="28"/>
        </w:rPr>
        <w:t xml:space="preserve"> выше, Президент Приднестровской Молдавской Республики рассматривает предложенную Арбитражным судом Приднестровской Молдавской Республики законодательную инициативу как крайне кардинальную меру, не в достаточной степени обосновывающую ее необходимость. В связи с этим Президент Приднестровской Молдавской Республики выражает несогласие с проектом закона Приднестровской Молдавской Республики </w:t>
      </w:r>
      <w:r>
        <w:rPr>
          <w:b w:val="0"/>
          <w:color w:val="000000" w:themeColor="text1"/>
          <w:sz w:val="28"/>
          <w:szCs w:val="28"/>
        </w:rPr>
        <w:t>«О внесении дополнения и изменений в Арбитражный процессуальный кодекс Приднестровской Молдавской Республики».</w:t>
      </w:r>
    </w:p>
    <w:p w:rsidR="00BA6FF4" w:rsidRDefault="00BA6FF4" w:rsidP="005C5A1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sectPr w:rsidR="00BA6FF4" w:rsidSect="005C5A12">
      <w:headerReference w:type="default" r:id="rId6"/>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071" w:rsidRDefault="00A06071" w:rsidP="005C5A12">
      <w:pPr>
        <w:spacing w:after="0" w:line="240" w:lineRule="auto"/>
      </w:pPr>
      <w:r>
        <w:separator/>
      </w:r>
    </w:p>
  </w:endnote>
  <w:endnote w:type="continuationSeparator" w:id="0">
    <w:p w:rsidR="00A06071" w:rsidRDefault="00A06071" w:rsidP="005C5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071" w:rsidRDefault="00A06071" w:rsidP="005C5A12">
      <w:pPr>
        <w:spacing w:after="0" w:line="240" w:lineRule="auto"/>
      </w:pPr>
      <w:r>
        <w:separator/>
      </w:r>
    </w:p>
  </w:footnote>
  <w:footnote w:type="continuationSeparator" w:id="0">
    <w:p w:rsidR="00A06071" w:rsidRDefault="00A06071" w:rsidP="005C5A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8083"/>
      <w:docPartObj>
        <w:docPartGallery w:val="Page Numbers (Top of Page)"/>
        <w:docPartUnique/>
      </w:docPartObj>
    </w:sdtPr>
    <w:sdtEndPr>
      <w:rPr>
        <w:rFonts w:ascii="Times New Roman" w:hAnsi="Times New Roman" w:cs="Times New Roman"/>
        <w:sz w:val="24"/>
        <w:szCs w:val="24"/>
      </w:rPr>
    </w:sdtEndPr>
    <w:sdtContent>
      <w:p w:rsidR="005C5A12" w:rsidRPr="005C5A12" w:rsidRDefault="00C31694">
        <w:pPr>
          <w:pStyle w:val="a9"/>
          <w:jc w:val="center"/>
          <w:rPr>
            <w:rFonts w:ascii="Times New Roman" w:hAnsi="Times New Roman" w:cs="Times New Roman"/>
            <w:sz w:val="24"/>
            <w:szCs w:val="24"/>
          </w:rPr>
        </w:pPr>
        <w:r w:rsidRPr="005C5A12">
          <w:rPr>
            <w:rFonts w:ascii="Times New Roman" w:hAnsi="Times New Roman" w:cs="Times New Roman"/>
            <w:sz w:val="24"/>
            <w:szCs w:val="24"/>
          </w:rPr>
          <w:fldChar w:fldCharType="begin"/>
        </w:r>
        <w:r w:rsidR="005C5A12" w:rsidRPr="005C5A12">
          <w:rPr>
            <w:rFonts w:ascii="Times New Roman" w:hAnsi="Times New Roman" w:cs="Times New Roman"/>
            <w:sz w:val="24"/>
            <w:szCs w:val="24"/>
          </w:rPr>
          <w:instrText xml:space="preserve"> PAGE   \* MERGEFORMAT </w:instrText>
        </w:r>
        <w:r w:rsidRPr="005C5A12">
          <w:rPr>
            <w:rFonts w:ascii="Times New Roman" w:hAnsi="Times New Roman" w:cs="Times New Roman"/>
            <w:sz w:val="24"/>
            <w:szCs w:val="24"/>
          </w:rPr>
          <w:fldChar w:fldCharType="separate"/>
        </w:r>
        <w:r w:rsidR="009C2AF5">
          <w:rPr>
            <w:rFonts w:ascii="Times New Roman" w:hAnsi="Times New Roman" w:cs="Times New Roman"/>
            <w:noProof/>
            <w:sz w:val="24"/>
            <w:szCs w:val="24"/>
          </w:rPr>
          <w:t>- 2 -</w:t>
        </w:r>
        <w:r w:rsidRPr="005C5A12">
          <w:rPr>
            <w:rFonts w:ascii="Times New Roman" w:hAnsi="Times New Roman" w:cs="Times New Roman"/>
            <w:sz w:val="24"/>
            <w:szCs w:val="24"/>
          </w:rPr>
          <w:fldChar w:fldCharType="end"/>
        </w:r>
      </w:p>
    </w:sdtContent>
  </w:sdt>
  <w:p w:rsidR="005C5A12" w:rsidRDefault="005C5A12">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E487F"/>
    <w:rsid w:val="0000378F"/>
    <w:rsid w:val="000720A2"/>
    <w:rsid w:val="00075748"/>
    <w:rsid w:val="000A5FF8"/>
    <w:rsid w:val="000D611F"/>
    <w:rsid w:val="000E1038"/>
    <w:rsid w:val="000E25A3"/>
    <w:rsid w:val="000F70BB"/>
    <w:rsid w:val="001173C4"/>
    <w:rsid w:val="0016276C"/>
    <w:rsid w:val="001A589E"/>
    <w:rsid w:val="001C3510"/>
    <w:rsid w:val="00203077"/>
    <w:rsid w:val="002202F7"/>
    <w:rsid w:val="002528BB"/>
    <w:rsid w:val="00261740"/>
    <w:rsid w:val="00266C2E"/>
    <w:rsid w:val="0026765A"/>
    <w:rsid w:val="00283989"/>
    <w:rsid w:val="002A0C91"/>
    <w:rsid w:val="002B62E6"/>
    <w:rsid w:val="002D385F"/>
    <w:rsid w:val="002D53D5"/>
    <w:rsid w:val="002D626E"/>
    <w:rsid w:val="002E78E8"/>
    <w:rsid w:val="002F01D8"/>
    <w:rsid w:val="002F0FFF"/>
    <w:rsid w:val="00303EB5"/>
    <w:rsid w:val="003067B5"/>
    <w:rsid w:val="0031112E"/>
    <w:rsid w:val="00321F09"/>
    <w:rsid w:val="00341F4D"/>
    <w:rsid w:val="00367AE6"/>
    <w:rsid w:val="00423EA6"/>
    <w:rsid w:val="004656D8"/>
    <w:rsid w:val="00466CFB"/>
    <w:rsid w:val="00484C38"/>
    <w:rsid w:val="004C37E0"/>
    <w:rsid w:val="004D6CA1"/>
    <w:rsid w:val="00534D42"/>
    <w:rsid w:val="00536590"/>
    <w:rsid w:val="00572A63"/>
    <w:rsid w:val="00575659"/>
    <w:rsid w:val="00597941"/>
    <w:rsid w:val="005C5A12"/>
    <w:rsid w:val="005F71C5"/>
    <w:rsid w:val="006376AB"/>
    <w:rsid w:val="006751AC"/>
    <w:rsid w:val="0069435E"/>
    <w:rsid w:val="006A6BA3"/>
    <w:rsid w:val="006D5BE2"/>
    <w:rsid w:val="006D71C8"/>
    <w:rsid w:val="0071763B"/>
    <w:rsid w:val="00720023"/>
    <w:rsid w:val="00756113"/>
    <w:rsid w:val="007940D0"/>
    <w:rsid w:val="007A227C"/>
    <w:rsid w:val="007B6B52"/>
    <w:rsid w:val="007C41A0"/>
    <w:rsid w:val="007C42E5"/>
    <w:rsid w:val="007D14F7"/>
    <w:rsid w:val="007F1AF5"/>
    <w:rsid w:val="008046DA"/>
    <w:rsid w:val="00810575"/>
    <w:rsid w:val="008421AC"/>
    <w:rsid w:val="00882BBE"/>
    <w:rsid w:val="008C4D4A"/>
    <w:rsid w:val="008D4158"/>
    <w:rsid w:val="008E6434"/>
    <w:rsid w:val="00902623"/>
    <w:rsid w:val="0091037F"/>
    <w:rsid w:val="00931B83"/>
    <w:rsid w:val="00942E02"/>
    <w:rsid w:val="009561B3"/>
    <w:rsid w:val="009718AD"/>
    <w:rsid w:val="009A20A5"/>
    <w:rsid w:val="009A20DE"/>
    <w:rsid w:val="009C2AF5"/>
    <w:rsid w:val="009D3FA6"/>
    <w:rsid w:val="00A006C9"/>
    <w:rsid w:val="00A04167"/>
    <w:rsid w:val="00A06071"/>
    <w:rsid w:val="00A33942"/>
    <w:rsid w:val="00A34424"/>
    <w:rsid w:val="00A44007"/>
    <w:rsid w:val="00A67F10"/>
    <w:rsid w:val="00AB6F3F"/>
    <w:rsid w:val="00AF2298"/>
    <w:rsid w:val="00B24D55"/>
    <w:rsid w:val="00B9125E"/>
    <w:rsid w:val="00BA5508"/>
    <w:rsid w:val="00BA6FF4"/>
    <w:rsid w:val="00BF0CEF"/>
    <w:rsid w:val="00C30D94"/>
    <w:rsid w:val="00C31694"/>
    <w:rsid w:val="00C97CBA"/>
    <w:rsid w:val="00D04061"/>
    <w:rsid w:val="00D07515"/>
    <w:rsid w:val="00D321C2"/>
    <w:rsid w:val="00E1556C"/>
    <w:rsid w:val="00E15DAD"/>
    <w:rsid w:val="00E30335"/>
    <w:rsid w:val="00E4052A"/>
    <w:rsid w:val="00E604CD"/>
    <w:rsid w:val="00E70208"/>
    <w:rsid w:val="00E725F6"/>
    <w:rsid w:val="00E93DD9"/>
    <w:rsid w:val="00EB5FB3"/>
    <w:rsid w:val="00F057C3"/>
    <w:rsid w:val="00F3646C"/>
    <w:rsid w:val="00F6622B"/>
    <w:rsid w:val="00FE4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A3"/>
  </w:style>
  <w:style w:type="paragraph" w:styleId="1">
    <w:name w:val="heading 1"/>
    <w:basedOn w:val="a"/>
    <w:link w:val="10"/>
    <w:uiPriority w:val="9"/>
    <w:qFormat/>
    <w:rsid w:val="00FE48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487F"/>
    <w:rPr>
      <w:rFonts w:ascii="Times New Roman" w:eastAsia="Times New Roman" w:hAnsi="Times New Roman" w:cs="Times New Roman"/>
      <w:b/>
      <w:bCs/>
      <w:kern w:val="36"/>
      <w:sz w:val="48"/>
      <w:szCs w:val="48"/>
    </w:rPr>
  </w:style>
  <w:style w:type="paragraph" w:styleId="a3">
    <w:name w:val="Normal (Web)"/>
    <w:basedOn w:val="a"/>
    <w:uiPriority w:val="99"/>
    <w:unhideWhenUsed/>
    <w:rsid w:val="00FE48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
    <w:basedOn w:val="a"/>
    <w:link w:val="11"/>
    <w:rsid w:val="00FE487F"/>
    <w:pPr>
      <w:spacing w:after="0" w:line="240" w:lineRule="auto"/>
    </w:pPr>
    <w:rPr>
      <w:rFonts w:ascii="Courier New" w:eastAsia="Times New Roman" w:hAnsi="Courier New" w:cs="Times New Roman"/>
      <w:sz w:val="20"/>
      <w:szCs w:val="20"/>
    </w:rPr>
  </w:style>
  <w:style w:type="character" w:customStyle="1" w:styleId="a5">
    <w:name w:val="Текст Знак"/>
    <w:aliases w:val="Текст Знак Знак Знак, Знак Знак Знак Знак,Текст Знак2 Знак Знак,Текст Знак1 Знак1 Знак Знак,Текст Знак Знак Знак1 Знак Знак,Текст Знак1 Знак Знак Знак Знак Знак"/>
    <w:basedOn w:val="a0"/>
    <w:link w:val="a4"/>
    <w:rsid w:val="00FE487F"/>
    <w:rPr>
      <w:rFonts w:ascii="Consolas"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4"/>
    <w:rsid w:val="00FE487F"/>
    <w:rPr>
      <w:rFonts w:ascii="Courier New" w:eastAsia="Times New Roman" w:hAnsi="Courier New" w:cs="Times New Roman"/>
      <w:sz w:val="20"/>
      <w:szCs w:val="20"/>
    </w:rPr>
  </w:style>
  <w:style w:type="character" w:styleId="a6">
    <w:name w:val="Emphasis"/>
    <w:basedOn w:val="a0"/>
    <w:uiPriority w:val="20"/>
    <w:qFormat/>
    <w:rsid w:val="00F057C3"/>
    <w:rPr>
      <w:i/>
      <w:iCs/>
    </w:rPr>
  </w:style>
  <w:style w:type="character" w:styleId="a7">
    <w:name w:val="Strong"/>
    <w:basedOn w:val="a0"/>
    <w:uiPriority w:val="22"/>
    <w:qFormat/>
    <w:rsid w:val="000720A2"/>
    <w:rPr>
      <w:b/>
      <w:bCs/>
    </w:rPr>
  </w:style>
  <w:style w:type="character" w:customStyle="1" w:styleId="blk">
    <w:name w:val="blk"/>
    <w:basedOn w:val="a0"/>
    <w:rsid w:val="00321F09"/>
  </w:style>
  <w:style w:type="character" w:customStyle="1" w:styleId="hl">
    <w:name w:val="hl"/>
    <w:basedOn w:val="a0"/>
    <w:rsid w:val="00321F09"/>
  </w:style>
  <w:style w:type="character" w:customStyle="1" w:styleId="nobr">
    <w:name w:val="nobr"/>
    <w:basedOn w:val="a0"/>
    <w:rsid w:val="00321F09"/>
  </w:style>
  <w:style w:type="character" w:styleId="a8">
    <w:name w:val="Hyperlink"/>
    <w:basedOn w:val="a0"/>
    <w:uiPriority w:val="99"/>
    <w:semiHidden/>
    <w:unhideWhenUsed/>
    <w:rsid w:val="00321F09"/>
    <w:rPr>
      <w:color w:val="0000FF"/>
      <w:u w:val="single"/>
    </w:rPr>
  </w:style>
  <w:style w:type="paragraph" w:styleId="a9">
    <w:name w:val="header"/>
    <w:basedOn w:val="a"/>
    <w:link w:val="aa"/>
    <w:uiPriority w:val="99"/>
    <w:unhideWhenUsed/>
    <w:rsid w:val="005C5A1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C5A12"/>
  </w:style>
  <w:style w:type="paragraph" w:styleId="ab">
    <w:name w:val="footer"/>
    <w:basedOn w:val="a"/>
    <w:link w:val="ac"/>
    <w:uiPriority w:val="99"/>
    <w:semiHidden/>
    <w:unhideWhenUsed/>
    <w:rsid w:val="005C5A1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C5A12"/>
  </w:style>
  <w:style w:type="paragraph" w:styleId="ad">
    <w:name w:val="Balloon Text"/>
    <w:basedOn w:val="a"/>
    <w:link w:val="ae"/>
    <w:uiPriority w:val="99"/>
    <w:semiHidden/>
    <w:unhideWhenUsed/>
    <w:rsid w:val="0020307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030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179455">
      <w:bodyDiv w:val="1"/>
      <w:marLeft w:val="0"/>
      <w:marRight w:val="0"/>
      <w:marTop w:val="0"/>
      <w:marBottom w:val="0"/>
      <w:divBdr>
        <w:top w:val="none" w:sz="0" w:space="0" w:color="auto"/>
        <w:left w:val="none" w:sz="0" w:space="0" w:color="auto"/>
        <w:bottom w:val="none" w:sz="0" w:space="0" w:color="auto"/>
        <w:right w:val="none" w:sz="0" w:space="0" w:color="auto"/>
      </w:divBdr>
    </w:div>
    <w:div w:id="1491293859">
      <w:bodyDiv w:val="1"/>
      <w:marLeft w:val="0"/>
      <w:marRight w:val="0"/>
      <w:marTop w:val="0"/>
      <w:marBottom w:val="0"/>
      <w:divBdr>
        <w:top w:val="none" w:sz="0" w:space="0" w:color="auto"/>
        <w:left w:val="none" w:sz="0" w:space="0" w:color="auto"/>
        <w:bottom w:val="none" w:sz="0" w:space="0" w:color="auto"/>
        <w:right w:val="none" w:sz="0" w:space="0" w:color="auto"/>
      </w:divBdr>
      <w:divsChild>
        <w:div w:id="148376200">
          <w:marLeft w:val="0"/>
          <w:marRight w:val="0"/>
          <w:marTop w:val="120"/>
          <w:marBottom w:val="0"/>
          <w:divBdr>
            <w:top w:val="none" w:sz="0" w:space="0" w:color="auto"/>
            <w:left w:val="none" w:sz="0" w:space="0" w:color="auto"/>
            <w:bottom w:val="none" w:sz="0" w:space="0" w:color="auto"/>
            <w:right w:val="none" w:sz="0" w:space="0" w:color="auto"/>
          </w:divBdr>
        </w:div>
        <w:div w:id="286353162">
          <w:marLeft w:val="0"/>
          <w:marRight w:val="0"/>
          <w:marTop w:val="120"/>
          <w:marBottom w:val="0"/>
          <w:divBdr>
            <w:top w:val="none" w:sz="0" w:space="0" w:color="auto"/>
            <w:left w:val="none" w:sz="0" w:space="0" w:color="auto"/>
            <w:bottom w:val="none" w:sz="0" w:space="0" w:color="auto"/>
            <w:right w:val="none" w:sz="0" w:space="0" w:color="auto"/>
          </w:divBdr>
        </w:div>
        <w:div w:id="483662974">
          <w:marLeft w:val="0"/>
          <w:marRight w:val="0"/>
          <w:marTop w:val="120"/>
          <w:marBottom w:val="0"/>
          <w:divBdr>
            <w:top w:val="none" w:sz="0" w:space="0" w:color="auto"/>
            <w:left w:val="none" w:sz="0" w:space="0" w:color="auto"/>
            <w:bottom w:val="none" w:sz="0" w:space="0" w:color="auto"/>
            <w:right w:val="none" w:sz="0" w:space="0" w:color="auto"/>
          </w:divBdr>
        </w:div>
        <w:div w:id="187253813">
          <w:marLeft w:val="0"/>
          <w:marRight w:val="0"/>
          <w:marTop w:val="120"/>
          <w:marBottom w:val="0"/>
          <w:divBdr>
            <w:top w:val="none" w:sz="0" w:space="0" w:color="auto"/>
            <w:left w:val="none" w:sz="0" w:space="0" w:color="auto"/>
            <w:bottom w:val="none" w:sz="0" w:space="0" w:color="auto"/>
            <w:right w:val="none" w:sz="0" w:space="0" w:color="auto"/>
          </w:divBdr>
        </w:div>
        <w:div w:id="1213691468">
          <w:marLeft w:val="0"/>
          <w:marRight w:val="0"/>
          <w:marTop w:val="120"/>
          <w:marBottom w:val="0"/>
          <w:divBdr>
            <w:top w:val="none" w:sz="0" w:space="0" w:color="auto"/>
            <w:left w:val="none" w:sz="0" w:space="0" w:color="auto"/>
            <w:bottom w:val="none" w:sz="0" w:space="0" w:color="auto"/>
            <w:right w:val="none" w:sz="0" w:space="0" w:color="auto"/>
          </w:divBdr>
        </w:div>
        <w:div w:id="2032029957">
          <w:marLeft w:val="0"/>
          <w:marRight w:val="0"/>
          <w:marTop w:val="120"/>
          <w:marBottom w:val="0"/>
          <w:divBdr>
            <w:top w:val="none" w:sz="0" w:space="0" w:color="auto"/>
            <w:left w:val="none" w:sz="0" w:space="0" w:color="auto"/>
            <w:bottom w:val="none" w:sz="0" w:space="0" w:color="auto"/>
            <w:right w:val="none" w:sz="0" w:space="0" w:color="auto"/>
          </w:divBdr>
        </w:div>
        <w:div w:id="1134911119">
          <w:marLeft w:val="0"/>
          <w:marRight w:val="0"/>
          <w:marTop w:val="120"/>
          <w:marBottom w:val="0"/>
          <w:divBdr>
            <w:top w:val="none" w:sz="0" w:space="0" w:color="auto"/>
            <w:left w:val="none" w:sz="0" w:space="0" w:color="auto"/>
            <w:bottom w:val="none" w:sz="0" w:space="0" w:color="auto"/>
            <w:right w:val="none" w:sz="0" w:space="0" w:color="auto"/>
          </w:divBdr>
        </w:div>
        <w:div w:id="1199582354">
          <w:marLeft w:val="0"/>
          <w:marRight w:val="0"/>
          <w:marTop w:val="120"/>
          <w:marBottom w:val="0"/>
          <w:divBdr>
            <w:top w:val="none" w:sz="0" w:space="0" w:color="auto"/>
            <w:left w:val="none" w:sz="0" w:space="0" w:color="auto"/>
            <w:bottom w:val="none" w:sz="0" w:space="0" w:color="auto"/>
            <w:right w:val="none" w:sz="0" w:space="0" w:color="auto"/>
          </w:divBdr>
        </w:div>
        <w:div w:id="8581161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4</Pages>
  <Words>1272</Words>
  <Characters>7251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g14rga</dc:creator>
  <cp:keywords/>
  <dc:description/>
  <cp:lastModifiedBy>g106kaa</cp:lastModifiedBy>
  <cp:revision>21</cp:revision>
  <cp:lastPrinted>2018-09-12T07:54:00Z</cp:lastPrinted>
  <dcterms:created xsi:type="dcterms:W3CDTF">2018-08-20T10:29:00Z</dcterms:created>
  <dcterms:modified xsi:type="dcterms:W3CDTF">2018-09-17T08:04:00Z</dcterms:modified>
</cp:coreProperties>
</file>