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B4" w:rsidRDefault="003735B4" w:rsidP="004C70B1">
      <w:pPr>
        <w:spacing w:after="0" w:line="240" w:lineRule="auto"/>
        <w:jc w:val="center"/>
        <w:rPr>
          <w:sz w:val="28"/>
          <w:szCs w:val="28"/>
          <w:lang w:val="en-US"/>
        </w:rPr>
      </w:pPr>
    </w:p>
    <w:p w:rsidR="003735B4" w:rsidRDefault="003735B4" w:rsidP="004C70B1">
      <w:pPr>
        <w:spacing w:after="0" w:line="240" w:lineRule="auto"/>
        <w:jc w:val="center"/>
        <w:rPr>
          <w:sz w:val="28"/>
          <w:szCs w:val="28"/>
          <w:lang w:val="en-US"/>
        </w:rPr>
      </w:pPr>
    </w:p>
    <w:p w:rsidR="003735B4" w:rsidRDefault="003735B4" w:rsidP="004C70B1">
      <w:pPr>
        <w:spacing w:after="0" w:line="240" w:lineRule="auto"/>
        <w:jc w:val="center"/>
        <w:rPr>
          <w:sz w:val="28"/>
          <w:szCs w:val="28"/>
          <w:lang w:val="en-US"/>
        </w:rPr>
      </w:pPr>
    </w:p>
    <w:p w:rsidR="003735B4" w:rsidRDefault="003735B4" w:rsidP="004C70B1">
      <w:pPr>
        <w:spacing w:after="0" w:line="240" w:lineRule="auto"/>
        <w:jc w:val="center"/>
        <w:rPr>
          <w:sz w:val="28"/>
          <w:szCs w:val="28"/>
          <w:lang w:val="en-US"/>
        </w:rPr>
      </w:pPr>
    </w:p>
    <w:p w:rsidR="003735B4" w:rsidRDefault="003735B4" w:rsidP="004C70B1">
      <w:pPr>
        <w:spacing w:after="0" w:line="240" w:lineRule="auto"/>
        <w:jc w:val="center"/>
        <w:rPr>
          <w:sz w:val="28"/>
          <w:szCs w:val="28"/>
          <w:lang w:val="en-US"/>
        </w:rPr>
      </w:pPr>
    </w:p>
    <w:p w:rsidR="003735B4"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lang w:val="en-US"/>
        </w:rPr>
      </w:pPr>
    </w:p>
    <w:p w:rsidR="003735B4" w:rsidRPr="00D6498B" w:rsidRDefault="003735B4" w:rsidP="004C70B1">
      <w:pPr>
        <w:spacing w:after="0" w:line="240" w:lineRule="auto"/>
        <w:jc w:val="center"/>
        <w:rPr>
          <w:sz w:val="28"/>
          <w:szCs w:val="28"/>
        </w:rPr>
      </w:pPr>
      <w:r w:rsidRPr="00D6498B">
        <w:rPr>
          <w:sz w:val="28"/>
          <w:szCs w:val="28"/>
        </w:rPr>
        <w:t xml:space="preserve">О проекте закона Приднестровской Молдавской Республики </w:t>
      </w:r>
    </w:p>
    <w:p w:rsidR="003735B4" w:rsidRPr="00D6498B" w:rsidRDefault="003735B4" w:rsidP="004C70B1">
      <w:pPr>
        <w:spacing w:after="0" w:line="240" w:lineRule="auto"/>
        <w:jc w:val="center"/>
        <w:rPr>
          <w:rFonts w:eastAsia="Calibri"/>
          <w:sz w:val="28"/>
          <w:szCs w:val="28"/>
        </w:rPr>
      </w:pPr>
      <w:r w:rsidRPr="00D6498B">
        <w:rPr>
          <w:sz w:val="28"/>
          <w:szCs w:val="28"/>
        </w:rPr>
        <w:t xml:space="preserve">«О внесении изменений и дополнения в </w:t>
      </w:r>
      <w:r w:rsidRPr="00D6498B">
        <w:rPr>
          <w:rFonts w:eastAsia="Calibri"/>
          <w:sz w:val="28"/>
          <w:szCs w:val="28"/>
        </w:rPr>
        <w:t xml:space="preserve">Закон </w:t>
      </w:r>
    </w:p>
    <w:p w:rsidR="003735B4" w:rsidRPr="00D6498B" w:rsidRDefault="003735B4" w:rsidP="004C70B1">
      <w:pPr>
        <w:spacing w:after="0" w:line="240" w:lineRule="auto"/>
        <w:jc w:val="center"/>
        <w:rPr>
          <w:sz w:val="28"/>
          <w:szCs w:val="28"/>
        </w:rPr>
      </w:pPr>
      <w:r w:rsidRPr="00D6498B">
        <w:rPr>
          <w:rFonts w:eastAsia="Calibri"/>
          <w:sz w:val="28"/>
          <w:szCs w:val="28"/>
        </w:rPr>
        <w:t>Приднестровской Молдавской Республики</w:t>
      </w:r>
      <w:r w:rsidRPr="00D6498B">
        <w:rPr>
          <w:sz w:val="28"/>
          <w:szCs w:val="28"/>
        </w:rPr>
        <w:t xml:space="preserve"> </w:t>
      </w:r>
    </w:p>
    <w:p w:rsidR="003735B4" w:rsidRPr="00D6498B" w:rsidRDefault="003735B4" w:rsidP="004C70B1">
      <w:pPr>
        <w:spacing w:after="0" w:line="240" w:lineRule="auto"/>
        <w:jc w:val="center"/>
        <w:rPr>
          <w:rFonts w:eastAsia="Calibri"/>
          <w:sz w:val="28"/>
          <w:szCs w:val="28"/>
        </w:rPr>
      </w:pPr>
      <w:r w:rsidRPr="00D6498B">
        <w:rPr>
          <w:rFonts w:eastAsia="Calibri"/>
          <w:sz w:val="28"/>
          <w:szCs w:val="28"/>
        </w:rPr>
        <w:t xml:space="preserve">«О государственном пенсионном обеспечении лиц, </w:t>
      </w:r>
    </w:p>
    <w:p w:rsidR="003735B4" w:rsidRPr="00D6498B" w:rsidRDefault="003735B4" w:rsidP="004C70B1">
      <w:pPr>
        <w:spacing w:after="0" w:line="240" w:lineRule="auto"/>
        <w:jc w:val="center"/>
        <w:rPr>
          <w:rFonts w:eastAsia="Calibri"/>
          <w:sz w:val="28"/>
          <w:szCs w:val="28"/>
        </w:rPr>
      </w:pPr>
      <w:r w:rsidRPr="00D6498B">
        <w:rPr>
          <w:rFonts w:eastAsia="Calibri"/>
          <w:sz w:val="28"/>
          <w:szCs w:val="28"/>
        </w:rPr>
        <w:t xml:space="preserve">проходивших военную службу, службу в органах внутренних дел, </w:t>
      </w:r>
    </w:p>
    <w:p w:rsidR="003735B4" w:rsidRPr="00D6498B" w:rsidRDefault="003735B4" w:rsidP="004C70B1">
      <w:pPr>
        <w:spacing w:after="0" w:line="240" w:lineRule="auto"/>
        <w:jc w:val="center"/>
        <w:rPr>
          <w:sz w:val="28"/>
          <w:szCs w:val="28"/>
        </w:rPr>
      </w:pPr>
      <w:r w:rsidRPr="00D6498B">
        <w:rPr>
          <w:rFonts w:eastAsia="Calibri"/>
          <w:sz w:val="28"/>
          <w:szCs w:val="28"/>
        </w:rPr>
        <w:t xml:space="preserve">уголовно-исполнительной системе, службе судебных исполнителей, </w:t>
      </w:r>
    </w:p>
    <w:p w:rsidR="003735B4" w:rsidRPr="00D6498B" w:rsidRDefault="003735B4" w:rsidP="004C70B1">
      <w:pPr>
        <w:spacing w:after="0" w:line="240" w:lineRule="auto"/>
        <w:jc w:val="center"/>
        <w:rPr>
          <w:sz w:val="28"/>
          <w:szCs w:val="28"/>
        </w:rPr>
      </w:pPr>
      <w:r w:rsidRPr="00D6498B">
        <w:rPr>
          <w:rFonts w:eastAsia="Calibri"/>
          <w:sz w:val="28"/>
          <w:szCs w:val="28"/>
        </w:rPr>
        <w:t xml:space="preserve">налоговых и таможенных </w:t>
      </w:r>
      <w:proofErr w:type="gramStart"/>
      <w:r w:rsidRPr="00D6498B">
        <w:rPr>
          <w:rFonts w:eastAsia="Calibri"/>
          <w:sz w:val="28"/>
          <w:szCs w:val="28"/>
        </w:rPr>
        <w:t>органах</w:t>
      </w:r>
      <w:proofErr w:type="gramEnd"/>
      <w:r w:rsidRPr="00D6498B">
        <w:rPr>
          <w:rFonts w:eastAsia="Calibri"/>
          <w:sz w:val="28"/>
          <w:szCs w:val="28"/>
        </w:rPr>
        <w:t>, и их семей»</w:t>
      </w:r>
    </w:p>
    <w:p w:rsidR="003735B4" w:rsidRPr="00D6498B" w:rsidRDefault="003735B4" w:rsidP="004C70B1">
      <w:pPr>
        <w:spacing w:after="0" w:line="240" w:lineRule="auto"/>
        <w:rPr>
          <w:sz w:val="28"/>
          <w:szCs w:val="28"/>
        </w:rPr>
      </w:pPr>
    </w:p>
    <w:p w:rsidR="003735B4" w:rsidRPr="00D6498B" w:rsidRDefault="003735B4" w:rsidP="004C70B1">
      <w:pPr>
        <w:spacing w:after="0" w:line="240" w:lineRule="auto"/>
        <w:rPr>
          <w:sz w:val="28"/>
          <w:szCs w:val="28"/>
        </w:rPr>
      </w:pPr>
    </w:p>
    <w:p w:rsidR="003735B4" w:rsidRPr="00D6498B" w:rsidRDefault="003735B4" w:rsidP="004C70B1">
      <w:pPr>
        <w:spacing w:after="0" w:line="240" w:lineRule="auto"/>
        <w:ind w:firstLine="709"/>
        <w:jc w:val="both"/>
        <w:rPr>
          <w:sz w:val="28"/>
          <w:szCs w:val="28"/>
        </w:rPr>
      </w:pPr>
      <w:r w:rsidRPr="00D6498B">
        <w:rPr>
          <w:sz w:val="28"/>
          <w:szCs w:val="28"/>
        </w:rPr>
        <w:t>В соответствии со статьей 72 Конституции Приднестровской Молдавской Республики:</w:t>
      </w:r>
    </w:p>
    <w:p w:rsidR="003735B4" w:rsidRPr="00D6498B" w:rsidRDefault="003735B4" w:rsidP="004C70B1">
      <w:pPr>
        <w:spacing w:after="0" w:line="240" w:lineRule="auto"/>
        <w:ind w:firstLine="709"/>
        <w:rPr>
          <w:sz w:val="28"/>
          <w:szCs w:val="28"/>
        </w:rPr>
      </w:pPr>
    </w:p>
    <w:p w:rsidR="003735B4" w:rsidRPr="00D6498B" w:rsidRDefault="003735B4" w:rsidP="004C70B1">
      <w:pPr>
        <w:spacing w:after="0" w:line="240" w:lineRule="auto"/>
        <w:ind w:firstLine="709"/>
        <w:jc w:val="both"/>
        <w:rPr>
          <w:sz w:val="28"/>
          <w:szCs w:val="28"/>
        </w:rPr>
      </w:pPr>
      <w:r w:rsidRPr="00D6498B">
        <w:rPr>
          <w:sz w:val="28"/>
          <w:szCs w:val="28"/>
        </w:rPr>
        <w:t xml:space="preserve">1. Направить проект закона Приднестровской Молдавской Республики </w:t>
      </w:r>
      <w:r w:rsidRPr="00D6498B">
        <w:rPr>
          <w:sz w:val="28"/>
          <w:szCs w:val="28"/>
        </w:rPr>
        <w:br/>
        <w:t xml:space="preserve">«О внесении изменений и дополнения в Закон Приднестровской Молдавской Республики </w:t>
      </w:r>
      <w:r w:rsidRPr="00D6498B">
        <w:rPr>
          <w:rFonts w:eastAsia="Calibri"/>
          <w:sz w:val="28"/>
          <w:szCs w:val="28"/>
        </w:rPr>
        <w:t xml:space="preserve">«О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w:t>
      </w:r>
      <w:r w:rsidRPr="00D6498B">
        <w:rPr>
          <w:rFonts w:eastAsia="Calibri"/>
          <w:sz w:val="28"/>
          <w:szCs w:val="28"/>
        </w:rPr>
        <w:br/>
        <w:t>и их семей»</w:t>
      </w:r>
      <w:r w:rsidRPr="00D6498B">
        <w:rPr>
          <w:sz w:val="28"/>
          <w:szCs w:val="28"/>
        </w:rPr>
        <w:t xml:space="preserve"> на рассмотрение в Верховный Совет Приднестровской Молдавской Республики (прилагается).</w:t>
      </w:r>
    </w:p>
    <w:p w:rsidR="009503EF" w:rsidRPr="00D6498B" w:rsidRDefault="009503EF" w:rsidP="004C70B1">
      <w:pPr>
        <w:spacing w:after="0" w:line="240" w:lineRule="auto"/>
        <w:ind w:firstLine="709"/>
        <w:jc w:val="both"/>
        <w:rPr>
          <w:sz w:val="28"/>
          <w:szCs w:val="28"/>
        </w:rPr>
      </w:pPr>
    </w:p>
    <w:p w:rsidR="003735B4" w:rsidRPr="00D6498B" w:rsidRDefault="003735B4" w:rsidP="004C70B1">
      <w:pPr>
        <w:spacing w:after="0" w:line="240" w:lineRule="auto"/>
        <w:ind w:firstLine="709"/>
        <w:jc w:val="both"/>
        <w:rPr>
          <w:sz w:val="28"/>
          <w:szCs w:val="28"/>
        </w:rPr>
      </w:pPr>
      <w:r w:rsidRPr="00D6498B">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D6498B">
        <w:rPr>
          <w:sz w:val="28"/>
          <w:szCs w:val="28"/>
        </w:rPr>
        <w:t>Обручкова</w:t>
      </w:r>
      <w:proofErr w:type="spellEnd"/>
      <w:r w:rsidRPr="00D6498B">
        <w:rPr>
          <w:sz w:val="28"/>
          <w:szCs w:val="28"/>
        </w:rPr>
        <w:t xml:space="preserve"> О.А., начальника </w:t>
      </w:r>
      <w:proofErr w:type="gramStart"/>
      <w:r w:rsidRPr="00D6498B">
        <w:rPr>
          <w:sz w:val="28"/>
          <w:szCs w:val="28"/>
        </w:rPr>
        <w:t>Управления правового обеспечения Министерства обороны Приднестровской Молдавской Республики</w:t>
      </w:r>
      <w:proofErr w:type="gramEnd"/>
      <w:r w:rsidRPr="00D6498B">
        <w:rPr>
          <w:sz w:val="28"/>
          <w:szCs w:val="28"/>
        </w:rPr>
        <w:t xml:space="preserve"> </w:t>
      </w:r>
      <w:proofErr w:type="spellStart"/>
      <w:r w:rsidRPr="00D6498B">
        <w:rPr>
          <w:sz w:val="28"/>
          <w:szCs w:val="28"/>
        </w:rPr>
        <w:t>Гниленко</w:t>
      </w:r>
      <w:proofErr w:type="spellEnd"/>
      <w:r w:rsidRPr="00D6498B">
        <w:rPr>
          <w:sz w:val="28"/>
          <w:szCs w:val="28"/>
        </w:rPr>
        <w:t xml:space="preserve"> Е.В.</w:t>
      </w:r>
    </w:p>
    <w:p w:rsidR="003735B4" w:rsidRPr="00D6498B" w:rsidRDefault="003735B4" w:rsidP="004C70B1">
      <w:pPr>
        <w:spacing w:after="0" w:line="240" w:lineRule="auto"/>
        <w:jc w:val="both"/>
        <w:rPr>
          <w:sz w:val="28"/>
          <w:szCs w:val="28"/>
        </w:rPr>
      </w:pPr>
    </w:p>
    <w:p w:rsidR="003735B4" w:rsidRPr="00D6498B" w:rsidRDefault="003735B4" w:rsidP="004C70B1">
      <w:pPr>
        <w:spacing w:after="0" w:line="240" w:lineRule="auto"/>
        <w:jc w:val="both"/>
        <w:rPr>
          <w:sz w:val="28"/>
          <w:szCs w:val="28"/>
        </w:rPr>
      </w:pPr>
    </w:p>
    <w:p w:rsidR="00ED215F" w:rsidRPr="00D6498B" w:rsidRDefault="00ED215F" w:rsidP="004C70B1">
      <w:pPr>
        <w:spacing w:after="0" w:line="240" w:lineRule="auto"/>
        <w:jc w:val="both"/>
        <w:rPr>
          <w:sz w:val="28"/>
          <w:szCs w:val="28"/>
        </w:rPr>
      </w:pPr>
    </w:p>
    <w:p w:rsidR="003735B4" w:rsidRPr="00D6498B" w:rsidRDefault="003735B4" w:rsidP="004C70B1">
      <w:pPr>
        <w:spacing w:after="0" w:line="240" w:lineRule="auto"/>
        <w:jc w:val="both"/>
      </w:pPr>
      <w:r w:rsidRPr="00D6498B">
        <w:t>ПРЕЗИДЕНТ                                                                                                В.КРАСНОСЕЛЬСКИЙ</w:t>
      </w:r>
    </w:p>
    <w:p w:rsidR="003735B4" w:rsidRPr="00D6498B" w:rsidRDefault="003735B4" w:rsidP="004C70B1">
      <w:pPr>
        <w:spacing w:after="0" w:line="240" w:lineRule="auto"/>
        <w:ind w:firstLine="708"/>
        <w:rPr>
          <w:sz w:val="28"/>
          <w:szCs w:val="28"/>
        </w:rPr>
      </w:pPr>
    </w:p>
    <w:p w:rsidR="0073620F" w:rsidRPr="00D6498B" w:rsidRDefault="0073620F" w:rsidP="004C70B1">
      <w:pPr>
        <w:spacing w:after="0" w:line="240" w:lineRule="auto"/>
        <w:ind w:firstLine="708"/>
        <w:rPr>
          <w:sz w:val="28"/>
          <w:szCs w:val="28"/>
        </w:rPr>
      </w:pPr>
    </w:p>
    <w:p w:rsidR="009503EF" w:rsidRPr="0022329B" w:rsidRDefault="009503EF" w:rsidP="004C70B1">
      <w:pPr>
        <w:spacing w:after="0" w:line="240" w:lineRule="auto"/>
        <w:ind w:firstLine="708"/>
        <w:rPr>
          <w:sz w:val="28"/>
          <w:szCs w:val="28"/>
        </w:rPr>
      </w:pPr>
    </w:p>
    <w:p w:rsidR="003735B4" w:rsidRPr="0022329B" w:rsidRDefault="003735B4" w:rsidP="004C70B1">
      <w:pPr>
        <w:spacing w:after="0" w:line="240" w:lineRule="auto"/>
        <w:ind w:firstLine="708"/>
        <w:rPr>
          <w:sz w:val="28"/>
          <w:szCs w:val="28"/>
        </w:rPr>
      </w:pPr>
      <w:r w:rsidRPr="0022329B">
        <w:rPr>
          <w:sz w:val="28"/>
          <w:szCs w:val="28"/>
        </w:rPr>
        <w:t>г. Тирасполь</w:t>
      </w:r>
    </w:p>
    <w:p w:rsidR="003735B4" w:rsidRPr="0022329B" w:rsidRDefault="00ED215F" w:rsidP="004C70B1">
      <w:pPr>
        <w:spacing w:after="0" w:line="240" w:lineRule="auto"/>
        <w:rPr>
          <w:sz w:val="28"/>
          <w:szCs w:val="28"/>
        </w:rPr>
      </w:pPr>
      <w:r w:rsidRPr="0022329B">
        <w:rPr>
          <w:sz w:val="28"/>
          <w:szCs w:val="28"/>
        </w:rPr>
        <w:t xml:space="preserve">         1</w:t>
      </w:r>
      <w:r w:rsidR="0022329B" w:rsidRPr="003D7E87">
        <w:rPr>
          <w:sz w:val="28"/>
          <w:szCs w:val="28"/>
        </w:rPr>
        <w:t>2</w:t>
      </w:r>
      <w:r w:rsidRPr="0022329B">
        <w:rPr>
          <w:sz w:val="28"/>
          <w:szCs w:val="28"/>
        </w:rPr>
        <w:t xml:space="preserve"> марта</w:t>
      </w:r>
      <w:r w:rsidR="003735B4" w:rsidRPr="0022329B">
        <w:rPr>
          <w:sz w:val="28"/>
          <w:szCs w:val="28"/>
        </w:rPr>
        <w:t xml:space="preserve"> 2018 г.</w:t>
      </w:r>
    </w:p>
    <w:p w:rsidR="003735B4" w:rsidRPr="0022329B" w:rsidRDefault="00ED215F" w:rsidP="004C70B1">
      <w:pPr>
        <w:spacing w:after="0" w:line="240" w:lineRule="auto"/>
        <w:rPr>
          <w:sz w:val="28"/>
          <w:szCs w:val="28"/>
        </w:rPr>
      </w:pPr>
      <w:r w:rsidRPr="0022329B">
        <w:rPr>
          <w:sz w:val="28"/>
          <w:szCs w:val="28"/>
        </w:rPr>
        <w:t xml:space="preserve">              № </w:t>
      </w:r>
      <w:r w:rsidR="0022329B" w:rsidRPr="003D7E87">
        <w:rPr>
          <w:sz w:val="28"/>
          <w:szCs w:val="28"/>
        </w:rPr>
        <w:t>54</w:t>
      </w:r>
      <w:r w:rsidR="003735B4" w:rsidRPr="0022329B">
        <w:rPr>
          <w:sz w:val="28"/>
          <w:szCs w:val="28"/>
        </w:rPr>
        <w:t>рп</w:t>
      </w:r>
    </w:p>
    <w:p w:rsidR="001E6BBE" w:rsidRPr="00D6498B" w:rsidRDefault="003735B4" w:rsidP="001E6BBE">
      <w:pPr>
        <w:spacing w:after="0" w:line="240" w:lineRule="auto"/>
        <w:ind w:left="5954"/>
      </w:pPr>
      <w:r w:rsidRPr="00D6498B">
        <w:lastRenderedPageBreak/>
        <w:t>ПРИЛОЖЕНИЕ</w:t>
      </w:r>
    </w:p>
    <w:p w:rsidR="001E6BBE" w:rsidRPr="00D6498B" w:rsidRDefault="001E6BBE" w:rsidP="001E6BBE">
      <w:pPr>
        <w:spacing w:after="0" w:line="240" w:lineRule="auto"/>
        <w:ind w:left="5954"/>
        <w:rPr>
          <w:sz w:val="28"/>
          <w:szCs w:val="28"/>
        </w:rPr>
      </w:pPr>
      <w:r w:rsidRPr="00D6498B">
        <w:rPr>
          <w:sz w:val="28"/>
          <w:szCs w:val="28"/>
        </w:rPr>
        <w:t>к Распоряжению Президента</w:t>
      </w:r>
    </w:p>
    <w:p w:rsidR="001E6BBE" w:rsidRPr="00D6498B" w:rsidRDefault="001E6BBE" w:rsidP="001E6BBE">
      <w:pPr>
        <w:spacing w:after="0" w:line="240" w:lineRule="auto"/>
        <w:ind w:left="5954"/>
        <w:rPr>
          <w:sz w:val="28"/>
          <w:szCs w:val="28"/>
        </w:rPr>
      </w:pPr>
      <w:r w:rsidRPr="00D6498B">
        <w:rPr>
          <w:sz w:val="28"/>
          <w:szCs w:val="28"/>
        </w:rPr>
        <w:t>Приднестровской Молдавской</w:t>
      </w:r>
    </w:p>
    <w:p w:rsidR="001E6BBE" w:rsidRPr="00D6498B" w:rsidRDefault="001E6BBE" w:rsidP="001E6BBE">
      <w:pPr>
        <w:spacing w:after="0" w:line="240" w:lineRule="auto"/>
        <w:ind w:left="5954"/>
        <w:rPr>
          <w:sz w:val="28"/>
          <w:szCs w:val="28"/>
        </w:rPr>
      </w:pPr>
      <w:r w:rsidRPr="00D6498B">
        <w:rPr>
          <w:sz w:val="28"/>
          <w:szCs w:val="28"/>
        </w:rPr>
        <w:t>Республики</w:t>
      </w:r>
    </w:p>
    <w:p w:rsidR="001E6BBE" w:rsidRPr="00656F25" w:rsidRDefault="001E6BBE" w:rsidP="001E6BBE">
      <w:pPr>
        <w:spacing w:after="0" w:line="240" w:lineRule="auto"/>
        <w:ind w:left="5954"/>
        <w:rPr>
          <w:sz w:val="28"/>
          <w:szCs w:val="28"/>
        </w:rPr>
      </w:pPr>
      <w:r w:rsidRPr="00656F25">
        <w:rPr>
          <w:sz w:val="28"/>
          <w:szCs w:val="28"/>
        </w:rPr>
        <w:t xml:space="preserve">от </w:t>
      </w:r>
      <w:r w:rsidR="00D6498B" w:rsidRPr="003D7E87">
        <w:rPr>
          <w:sz w:val="28"/>
          <w:szCs w:val="28"/>
        </w:rPr>
        <w:t xml:space="preserve">12 </w:t>
      </w:r>
      <w:r w:rsidR="00D6498B" w:rsidRPr="00656F25">
        <w:rPr>
          <w:sz w:val="28"/>
          <w:szCs w:val="28"/>
        </w:rPr>
        <w:t>марта</w:t>
      </w:r>
      <w:r w:rsidRPr="00656F25">
        <w:rPr>
          <w:sz w:val="28"/>
          <w:szCs w:val="28"/>
        </w:rPr>
        <w:t xml:space="preserve"> 2018 года № </w:t>
      </w:r>
      <w:r w:rsidR="00D6498B" w:rsidRPr="00656F25">
        <w:rPr>
          <w:sz w:val="28"/>
          <w:szCs w:val="28"/>
        </w:rPr>
        <w:t>54</w:t>
      </w:r>
      <w:r w:rsidRPr="00656F25">
        <w:rPr>
          <w:sz w:val="28"/>
          <w:szCs w:val="28"/>
        </w:rPr>
        <w:t>рп</w:t>
      </w:r>
    </w:p>
    <w:p w:rsidR="0073620F" w:rsidRPr="00656F25" w:rsidRDefault="0073620F" w:rsidP="001E6BBE">
      <w:pPr>
        <w:spacing w:after="0" w:line="240" w:lineRule="auto"/>
        <w:ind w:left="5954"/>
        <w:rPr>
          <w:sz w:val="28"/>
          <w:szCs w:val="28"/>
        </w:rPr>
      </w:pPr>
    </w:p>
    <w:p w:rsidR="0067046F" w:rsidRPr="00656F25" w:rsidRDefault="0067046F" w:rsidP="004C70B1">
      <w:pPr>
        <w:spacing w:after="0" w:line="240" w:lineRule="auto"/>
        <w:ind w:left="5528"/>
        <w:jc w:val="right"/>
        <w:rPr>
          <w:sz w:val="28"/>
          <w:szCs w:val="28"/>
        </w:rPr>
      </w:pPr>
    </w:p>
    <w:p w:rsidR="003735B4" w:rsidRPr="00656F25" w:rsidRDefault="003735B4" w:rsidP="004C70B1">
      <w:pPr>
        <w:spacing w:after="0" w:line="240" w:lineRule="auto"/>
        <w:ind w:left="5528"/>
        <w:jc w:val="right"/>
        <w:rPr>
          <w:sz w:val="28"/>
          <w:szCs w:val="28"/>
        </w:rPr>
      </w:pPr>
      <w:r w:rsidRPr="00656F25">
        <w:rPr>
          <w:sz w:val="28"/>
          <w:szCs w:val="28"/>
        </w:rPr>
        <w:t>Проект</w:t>
      </w:r>
    </w:p>
    <w:p w:rsidR="003735B4" w:rsidRPr="00656F25" w:rsidRDefault="003735B4" w:rsidP="004C70B1">
      <w:pPr>
        <w:spacing w:after="0" w:line="240" w:lineRule="auto"/>
        <w:jc w:val="both"/>
        <w:rPr>
          <w:sz w:val="28"/>
          <w:szCs w:val="28"/>
        </w:rPr>
      </w:pPr>
    </w:p>
    <w:p w:rsidR="003735B4" w:rsidRPr="00656F25" w:rsidRDefault="003735B4" w:rsidP="004C70B1">
      <w:pPr>
        <w:spacing w:after="0" w:line="240" w:lineRule="auto"/>
        <w:jc w:val="both"/>
        <w:rPr>
          <w:sz w:val="28"/>
          <w:szCs w:val="28"/>
        </w:rPr>
      </w:pPr>
    </w:p>
    <w:p w:rsidR="003735B4" w:rsidRPr="00656F25" w:rsidRDefault="003735B4" w:rsidP="004C70B1">
      <w:pPr>
        <w:spacing w:after="0" w:line="240" w:lineRule="auto"/>
        <w:jc w:val="center"/>
      </w:pPr>
      <w:r w:rsidRPr="00656F25">
        <w:t>ЗАКОН</w:t>
      </w:r>
    </w:p>
    <w:p w:rsidR="003735B4" w:rsidRPr="00656F25" w:rsidRDefault="003735B4" w:rsidP="004C70B1">
      <w:pPr>
        <w:spacing w:after="0" w:line="240" w:lineRule="auto"/>
        <w:jc w:val="center"/>
      </w:pPr>
      <w:r w:rsidRPr="00656F25">
        <w:t>ПРИДНЕСТРОВСКОЙ МОЛДАВСКОЙ РЕСПУБЛИКИ</w:t>
      </w:r>
    </w:p>
    <w:p w:rsidR="003735B4" w:rsidRPr="00656F25" w:rsidRDefault="003735B4" w:rsidP="004C70B1">
      <w:pPr>
        <w:spacing w:after="0" w:line="240" w:lineRule="auto"/>
        <w:jc w:val="both"/>
        <w:rPr>
          <w:sz w:val="28"/>
          <w:szCs w:val="28"/>
        </w:rPr>
      </w:pPr>
    </w:p>
    <w:p w:rsidR="003735B4" w:rsidRPr="00656F25" w:rsidRDefault="003735B4" w:rsidP="004C70B1">
      <w:pPr>
        <w:spacing w:after="0" w:line="240" w:lineRule="auto"/>
        <w:jc w:val="center"/>
        <w:rPr>
          <w:rFonts w:eastAsia="Calibri"/>
          <w:sz w:val="28"/>
          <w:szCs w:val="28"/>
        </w:rPr>
      </w:pPr>
      <w:r w:rsidRPr="00656F25">
        <w:rPr>
          <w:sz w:val="28"/>
          <w:szCs w:val="28"/>
        </w:rPr>
        <w:t xml:space="preserve">О внесении изменений и дополнения в </w:t>
      </w:r>
      <w:r w:rsidRPr="00656F25">
        <w:rPr>
          <w:rFonts w:eastAsia="Calibri"/>
          <w:sz w:val="28"/>
          <w:szCs w:val="28"/>
        </w:rPr>
        <w:t xml:space="preserve">Закон </w:t>
      </w:r>
    </w:p>
    <w:p w:rsidR="003735B4" w:rsidRPr="00656F25" w:rsidRDefault="003735B4" w:rsidP="004C70B1">
      <w:pPr>
        <w:spacing w:after="0" w:line="240" w:lineRule="auto"/>
        <w:jc w:val="center"/>
        <w:rPr>
          <w:sz w:val="28"/>
          <w:szCs w:val="28"/>
        </w:rPr>
      </w:pPr>
      <w:r w:rsidRPr="00656F25">
        <w:rPr>
          <w:rFonts w:eastAsia="Calibri"/>
          <w:sz w:val="28"/>
          <w:szCs w:val="28"/>
        </w:rPr>
        <w:t>Приднестровской Молдавской Республики</w:t>
      </w:r>
      <w:r w:rsidRPr="00656F25">
        <w:rPr>
          <w:sz w:val="28"/>
          <w:szCs w:val="28"/>
        </w:rPr>
        <w:t xml:space="preserve"> </w:t>
      </w:r>
    </w:p>
    <w:p w:rsidR="003735B4" w:rsidRPr="00656F25" w:rsidRDefault="003735B4" w:rsidP="004C70B1">
      <w:pPr>
        <w:spacing w:after="0" w:line="240" w:lineRule="auto"/>
        <w:jc w:val="center"/>
        <w:rPr>
          <w:rFonts w:eastAsia="Calibri"/>
          <w:sz w:val="28"/>
          <w:szCs w:val="28"/>
        </w:rPr>
      </w:pPr>
      <w:r w:rsidRPr="00656F25">
        <w:rPr>
          <w:rFonts w:eastAsia="Calibri"/>
          <w:sz w:val="28"/>
          <w:szCs w:val="28"/>
        </w:rPr>
        <w:t xml:space="preserve">«О государственном пенсионном обеспечении лиц, </w:t>
      </w:r>
    </w:p>
    <w:p w:rsidR="003735B4" w:rsidRPr="00656F25" w:rsidRDefault="003735B4" w:rsidP="004C70B1">
      <w:pPr>
        <w:spacing w:after="0" w:line="240" w:lineRule="auto"/>
        <w:jc w:val="center"/>
        <w:rPr>
          <w:rFonts w:eastAsia="Calibri"/>
          <w:sz w:val="28"/>
          <w:szCs w:val="28"/>
        </w:rPr>
      </w:pPr>
      <w:r w:rsidRPr="00656F25">
        <w:rPr>
          <w:rFonts w:eastAsia="Calibri"/>
          <w:sz w:val="28"/>
          <w:szCs w:val="28"/>
        </w:rPr>
        <w:t xml:space="preserve">проходивших военную службу, службу в органах внутренних дел, </w:t>
      </w:r>
    </w:p>
    <w:p w:rsidR="003735B4" w:rsidRPr="00656F25" w:rsidRDefault="003735B4" w:rsidP="004C70B1">
      <w:pPr>
        <w:spacing w:after="0" w:line="240" w:lineRule="auto"/>
        <w:jc w:val="center"/>
        <w:rPr>
          <w:sz w:val="28"/>
          <w:szCs w:val="28"/>
        </w:rPr>
      </w:pPr>
      <w:r w:rsidRPr="00656F25">
        <w:rPr>
          <w:rFonts w:eastAsia="Calibri"/>
          <w:sz w:val="28"/>
          <w:szCs w:val="28"/>
        </w:rPr>
        <w:t xml:space="preserve">уголовно-исполнительной системе, службе судебных исполнителей, </w:t>
      </w:r>
    </w:p>
    <w:p w:rsidR="003735B4" w:rsidRPr="00656F25" w:rsidRDefault="003735B4" w:rsidP="004C70B1">
      <w:pPr>
        <w:spacing w:after="0" w:line="240" w:lineRule="auto"/>
        <w:jc w:val="center"/>
        <w:rPr>
          <w:sz w:val="28"/>
          <w:szCs w:val="28"/>
        </w:rPr>
      </w:pPr>
      <w:r w:rsidRPr="00656F25">
        <w:rPr>
          <w:rFonts w:eastAsia="Calibri"/>
          <w:sz w:val="28"/>
          <w:szCs w:val="28"/>
        </w:rPr>
        <w:t xml:space="preserve">налоговых и таможенных </w:t>
      </w:r>
      <w:proofErr w:type="gramStart"/>
      <w:r w:rsidRPr="00656F25">
        <w:rPr>
          <w:rFonts w:eastAsia="Calibri"/>
          <w:sz w:val="28"/>
          <w:szCs w:val="28"/>
        </w:rPr>
        <w:t>органах</w:t>
      </w:r>
      <w:proofErr w:type="gramEnd"/>
      <w:r w:rsidRPr="00656F25">
        <w:rPr>
          <w:rFonts w:eastAsia="Calibri"/>
          <w:sz w:val="28"/>
          <w:szCs w:val="28"/>
        </w:rPr>
        <w:t>, и их семей»</w:t>
      </w:r>
    </w:p>
    <w:p w:rsidR="003735B4" w:rsidRPr="00656F25" w:rsidRDefault="003735B4" w:rsidP="004C70B1">
      <w:pPr>
        <w:spacing w:after="0" w:line="240" w:lineRule="auto"/>
        <w:rPr>
          <w:sz w:val="28"/>
          <w:szCs w:val="28"/>
        </w:rPr>
      </w:pPr>
    </w:p>
    <w:p w:rsidR="003735B4" w:rsidRPr="00656F25" w:rsidRDefault="003735B4" w:rsidP="004C70B1">
      <w:pPr>
        <w:spacing w:after="0" w:line="240" w:lineRule="auto"/>
        <w:rPr>
          <w:sz w:val="28"/>
          <w:szCs w:val="28"/>
        </w:rPr>
      </w:pPr>
    </w:p>
    <w:p w:rsidR="003735B4" w:rsidRPr="001E1219" w:rsidRDefault="003735B4" w:rsidP="004C70B1">
      <w:pPr>
        <w:spacing w:after="0" w:line="240" w:lineRule="auto"/>
        <w:ind w:firstLine="708"/>
        <w:jc w:val="both"/>
        <w:rPr>
          <w:rFonts w:eastAsia="Calibri"/>
          <w:sz w:val="28"/>
          <w:szCs w:val="28"/>
        </w:rPr>
      </w:pPr>
      <w:r w:rsidRPr="00656F25">
        <w:rPr>
          <w:b/>
          <w:sz w:val="28"/>
          <w:szCs w:val="28"/>
        </w:rPr>
        <w:t>Статья 1.</w:t>
      </w:r>
      <w:r w:rsidRPr="00656F25">
        <w:rPr>
          <w:sz w:val="28"/>
          <w:szCs w:val="28"/>
        </w:rPr>
        <w:t xml:space="preserve"> </w:t>
      </w:r>
      <w:proofErr w:type="gramStart"/>
      <w:r w:rsidRPr="00656F25">
        <w:rPr>
          <w:sz w:val="28"/>
          <w:szCs w:val="28"/>
        </w:rPr>
        <w:t xml:space="preserve">Внести в </w:t>
      </w:r>
      <w:r w:rsidRPr="00656F25">
        <w:rPr>
          <w:rFonts w:eastAsia="Calibri"/>
          <w:sz w:val="28"/>
          <w:szCs w:val="28"/>
        </w:rPr>
        <w:t xml:space="preserve">Закон Приднестровской Молдавской Республики </w:t>
      </w:r>
      <w:r w:rsidRPr="00656F25">
        <w:rPr>
          <w:rFonts w:eastAsia="Calibri"/>
          <w:sz w:val="28"/>
          <w:szCs w:val="28"/>
        </w:rPr>
        <w:br/>
        <w:t xml:space="preserve">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с изменениями </w:t>
      </w:r>
      <w:r w:rsidRPr="00656F25">
        <w:rPr>
          <w:rFonts w:eastAsia="Calibri"/>
          <w:sz w:val="28"/>
          <w:szCs w:val="28"/>
        </w:rPr>
        <w:br/>
        <w:t>и дополнениями, внесенными законами Приднестровской Молдавской Республики от 15 мая 2002 года № 125-ЗИД-III (САЗ 02-20);</w:t>
      </w:r>
      <w:proofErr w:type="gramEnd"/>
      <w:r w:rsidRPr="00656F25">
        <w:rPr>
          <w:rFonts w:eastAsia="Calibri"/>
          <w:sz w:val="28"/>
          <w:szCs w:val="28"/>
        </w:rPr>
        <w:t xml:space="preserve"> </w:t>
      </w:r>
      <w:r w:rsidRPr="00656F25">
        <w:rPr>
          <w:rFonts w:eastAsia="Calibri"/>
          <w:sz w:val="28"/>
          <w:szCs w:val="28"/>
        </w:rPr>
        <w:br/>
      </w:r>
      <w:proofErr w:type="gramStart"/>
      <w:r w:rsidRPr="00656F25">
        <w:rPr>
          <w:rFonts w:eastAsia="Calibri"/>
          <w:sz w:val="28"/>
          <w:szCs w:val="28"/>
        </w:rPr>
        <w:t xml:space="preserve">от 30 июня 2003 года № 299-ЗИД-III (САЗ 03-27); от 30 июня 2004 года </w:t>
      </w:r>
      <w:r w:rsidRPr="00656F25">
        <w:rPr>
          <w:rFonts w:eastAsia="Calibri"/>
          <w:sz w:val="28"/>
          <w:szCs w:val="28"/>
        </w:rPr>
        <w:br/>
        <w:t xml:space="preserve">№ 435-ЗИ-III (САЗ 04-27); от 25 февраля 2005 года № 540-ЗИД-III </w:t>
      </w:r>
      <w:r w:rsidRPr="00656F25">
        <w:rPr>
          <w:rFonts w:eastAsia="Calibri"/>
          <w:sz w:val="28"/>
          <w:szCs w:val="28"/>
        </w:rPr>
        <w:br/>
        <w:t xml:space="preserve">(САЗ 05-9); от 17 октября 2006 года № 104-ЗИД-IV (САЗ 06-43); от 4 октября 2007 года № 324-ЗИ-IV (САЗ 07-41); от 20 декабря 2007 года № 364-ЗД-IV </w:t>
      </w:r>
      <w:r w:rsidRPr="00656F25">
        <w:rPr>
          <w:rFonts w:eastAsia="Calibri"/>
          <w:sz w:val="28"/>
          <w:szCs w:val="28"/>
        </w:rPr>
        <w:br/>
        <w:t>(САЗ 07-52); от 20 марта 2008 года № 416-ЗД-IV (САЗ 08-11);</w:t>
      </w:r>
      <w:proofErr w:type="gramEnd"/>
      <w:r w:rsidRPr="00656F25">
        <w:rPr>
          <w:rFonts w:eastAsia="Calibri"/>
          <w:sz w:val="28"/>
          <w:szCs w:val="28"/>
        </w:rPr>
        <w:t xml:space="preserve"> </w:t>
      </w:r>
      <w:proofErr w:type="gramStart"/>
      <w:r w:rsidRPr="00656F25">
        <w:rPr>
          <w:rFonts w:eastAsia="Calibri"/>
          <w:sz w:val="28"/>
          <w:szCs w:val="28"/>
        </w:rPr>
        <w:t xml:space="preserve">от 2 декабря </w:t>
      </w:r>
      <w:r w:rsidRPr="00656F25">
        <w:rPr>
          <w:rFonts w:eastAsia="Calibri"/>
          <w:sz w:val="28"/>
          <w:szCs w:val="28"/>
        </w:rPr>
        <w:br/>
        <w:t xml:space="preserve">2008 года № 610-ЗИД-IV (САЗ 08-48); от 5 мая 2009 года № 744-ЗИ-IV </w:t>
      </w:r>
      <w:r w:rsidRPr="00656F25">
        <w:rPr>
          <w:rFonts w:eastAsia="Calibri"/>
          <w:sz w:val="28"/>
          <w:szCs w:val="28"/>
        </w:rPr>
        <w:br/>
        <w:t xml:space="preserve">(САЗ 09-19); от 6 июля 2009 года № 797-ЗИД-IV (САЗ 09-28); от 25 августа 2009 года № 850-ЗИ-IV (САЗ 09-35); от 22 октября 2009 года № 894-ЗИД-IV </w:t>
      </w:r>
      <w:r w:rsidRPr="00656F25">
        <w:rPr>
          <w:rFonts w:eastAsia="Calibri"/>
          <w:sz w:val="28"/>
          <w:szCs w:val="28"/>
        </w:rPr>
        <w:br/>
        <w:t>(САЗ 09-43); от 29 апреля 2010 года № 71-ЗИД-IV (САЗ 10-17); от 29 апреля 2010 года № 72-ЗИ-IV (САЗ 10-17);</w:t>
      </w:r>
      <w:proofErr w:type="gramEnd"/>
      <w:r w:rsidRPr="00656F25">
        <w:rPr>
          <w:rFonts w:eastAsia="Calibri"/>
          <w:sz w:val="28"/>
          <w:szCs w:val="28"/>
        </w:rPr>
        <w:t xml:space="preserve"> </w:t>
      </w:r>
      <w:proofErr w:type="gramStart"/>
      <w:r w:rsidRPr="00656F25">
        <w:rPr>
          <w:rFonts w:eastAsia="Calibri"/>
          <w:sz w:val="28"/>
          <w:szCs w:val="28"/>
        </w:rPr>
        <w:t>от 27 июля 2010 года № 154-ЗИ-</w:t>
      </w:r>
      <w:r w:rsidRPr="00656F25">
        <w:rPr>
          <w:rFonts w:eastAsia="Calibri"/>
          <w:sz w:val="28"/>
          <w:szCs w:val="28"/>
          <w:lang w:val="en-US"/>
        </w:rPr>
        <w:t>IV</w:t>
      </w:r>
      <w:r w:rsidRPr="00656F25">
        <w:rPr>
          <w:rFonts w:eastAsia="Calibri"/>
          <w:sz w:val="28"/>
          <w:szCs w:val="28"/>
        </w:rPr>
        <w:t xml:space="preserve"> </w:t>
      </w:r>
      <w:r w:rsidRPr="00656F25">
        <w:rPr>
          <w:rFonts w:eastAsia="Calibri"/>
          <w:sz w:val="28"/>
          <w:szCs w:val="28"/>
        </w:rPr>
        <w:br/>
        <w:t>(САЗ 10-30); от 15 ноября 2010 года № 211-ЗИД-</w:t>
      </w:r>
      <w:r w:rsidRPr="00656F25">
        <w:rPr>
          <w:rFonts w:eastAsia="Calibri"/>
          <w:sz w:val="28"/>
          <w:szCs w:val="28"/>
          <w:lang w:val="en-US"/>
        </w:rPr>
        <w:t>IV</w:t>
      </w:r>
      <w:r w:rsidRPr="00656F25">
        <w:rPr>
          <w:rFonts w:eastAsia="Calibri"/>
          <w:sz w:val="28"/>
          <w:szCs w:val="28"/>
        </w:rPr>
        <w:t xml:space="preserve"> (САЗ 10-46); от 7 декабря 2011 года № 228-ЗД-</w:t>
      </w:r>
      <w:r w:rsidRPr="00656F25">
        <w:rPr>
          <w:rFonts w:eastAsia="Calibri"/>
          <w:sz w:val="28"/>
          <w:szCs w:val="28"/>
          <w:lang w:val="en-US"/>
        </w:rPr>
        <w:t>V</w:t>
      </w:r>
      <w:r w:rsidRPr="00656F25">
        <w:rPr>
          <w:rFonts w:eastAsia="Calibri"/>
          <w:sz w:val="28"/>
          <w:szCs w:val="28"/>
        </w:rPr>
        <w:t xml:space="preserve"> (САЗ 11-49); от 29 декабря 2011 года № 264-ЗИ-</w:t>
      </w:r>
      <w:r w:rsidRPr="00656F25">
        <w:rPr>
          <w:rFonts w:eastAsia="Calibri"/>
          <w:sz w:val="28"/>
          <w:szCs w:val="28"/>
          <w:lang w:val="en-US"/>
        </w:rPr>
        <w:t>V</w:t>
      </w:r>
      <w:r w:rsidRPr="00656F25">
        <w:rPr>
          <w:rFonts w:eastAsia="Calibri"/>
          <w:sz w:val="28"/>
          <w:szCs w:val="28"/>
        </w:rPr>
        <w:t xml:space="preserve"> </w:t>
      </w:r>
      <w:r w:rsidRPr="00656F25">
        <w:rPr>
          <w:rFonts w:eastAsia="Calibri"/>
          <w:sz w:val="28"/>
          <w:szCs w:val="28"/>
        </w:rPr>
        <w:br/>
        <w:t>(САЗ 12-1,1); от 5 июля 2012 года № 119-ЗИД-</w:t>
      </w:r>
      <w:r w:rsidRPr="00656F25">
        <w:rPr>
          <w:rFonts w:eastAsia="Calibri"/>
          <w:sz w:val="28"/>
          <w:szCs w:val="28"/>
          <w:lang w:val="en-US"/>
        </w:rPr>
        <w:t>V</w:t>
      </w:r>
      <w:r w:rsidRPr="00656F25">
        <w:rPr>
          <w:rFonts w:eastAsia="Calibri"/>
          <w:sz w:val="28"/>
          <w:szCs w:val="28"/>
        </w:rPr>
        <w:t xml:space="preserve"> (САЗ 12-28); от 29 декабря 2012 года № 283-ЗИ-V (САЗ 12-53); от 19 марта 2013 года № 71-ЗИ-</w:t>
      </w:r>
      <w:r w:rsidRPr="00656F25">
        <w:rPr>
          <w:rFonts w:eastAsia="Calibri"/>
          <w:sz w:val="28"/>
          <w:szCs w:val="28"/>
          <w:lang w:val="en-US"/>
        </w:rPr>
        <w:t>V</w:t>
      </w:r>
      <w:r w:rsidRPr="00656F25">
        <w:rPr>
          <w:rFonts w:eastAsia="Calibri"/>
          <w:sz w:val="28"/>
          <w:szCs w:val="28"/>
        </w:rPr>
        <w:t xml:space="preserve"> </w:t>
      </w:r>
      <w:r w:rsidRPr="00656F25">
        <w:rPr>
          <w:rFonts w:eastAsia="Calibri"/>
          <w:sz w:val="28"/>
          <w:szCs w:val="28"/>
        </w:rPr>
        <w:br/>
        <w:t>(САЗ 13-11);</w:t>
      </w:r>
      <w:proofErr w:type="gramEnd"/>
      <w:r w:rsidRPr="00656F25">
        <w:rPr>
          <w:rFonts w:eastAsia="Calibri"/>
          <w:sz w:val="28"/>
          <w:szCs w:val="28"/>
        </w:rPr>
        <w:t xml:space="preserve"> </w:t>
      </w:r>
      <w:proofErr w:type="gramStart"/>
      <w:r w:rsidRPr="00656F25">
        <w:rPr>
          <w:rFonts w:eastAsia="Calibri"/>
          <w:sz w:val="28"/>
          <w:szCs w:val="28"/>
        </w:rPr>
        <w:t>от 20 ноября 2013 года № 244-ЗИД-</w:t>
      </w:r>
      <w:r w:rsidRPr="00656F25">
        <w:rPr>
          <w:rFonts w:eastAsia="Calibri"/>
          <w:sz w:val="28"/>
          <w:szCs w:val="28"/>
          <w:lang w:val="en-US"/>
        </w:rPr>
        <w:t>V</w:t>
      </w:r>
      <w:r w:rsidRPr="00656F25">
        <w:rPr>
          <w:rFonts w:eastAsia="Calibri"/>
          <w:sz w:val="28"/>
          <w:szCs w:val="28"/>
        </w:rPr>
        <w:t xml:space="preserve"> (САЗ 13-46); от </w:t>
      </w:r>
      <w:r w:rsidRPr="00656F25">
        <w:rPr>
          <w:rFonts w:eastAsia="Calibri"/>
          <w:caps/>
          <w:sz w:val="28"/>
          <w:szCs w:val="28"/>
        </w:rPr>
        <w:t xml:space="preserve">5 </w:t>
      </w:r>
      <w:r w:rsidRPr="00656F25">
        <w:rPr>
          <w:rFonts w:eastAsia="Calibri"/>
          <w:sz w:val="28"/>
          <w:szCs w:val="28"/>
        </w:rPr>
        <w:t xml:space="preserve">апреля </w:t>
      </w:r>
      <w:r w:rsidRPr="00656F25">
        <w:rPr>
          <w:rFonts w:eastAsia="Calibri"/>
          <w:caps/>
          <w:sz w:val="28"/>
          <w:szCs w:val="28"/>
        </w:rPr>
        <w:t xml:space="preserve">2016 </w:t>
      </w:r>
      <w:r w:rsidRPr="00656F25">
        <w:rPr>
          <w:rFonts w:eastAsia="Calibri"/>
          <w:sz w:val="28"/>
          <w:szCs w:val="28"/>
        </w:rPr>
        <w:t>года № 88-ЗИ-</w:t>
      </w:r>
      <w:r w:rsidRPr="00656F25">
        <w:rPr>
          <w:rFonts w:eastAsia="Calibri"/>
          <w:sz w:val="28"/>
          <w:szCs w:val="28"/>
          <w:lang w:val="en-US"/>
        </w:rPr>
        <w:t>VI</w:t>
      </w:r>
      <w:r w:rsidRPr="00656F25">
        <w:rPr>
          <w:rFonts w:eastAsia="Calibri"/>
          <w:sz w:val="28"/>
          <w:szCs w:val="28"/>
        </w:rPr>
        <w:t xml:space="preserve"> (САЗ 16-14); от </w:t>
      </w:r>
      <w:r w:rsidRPr="00656F25">
        <w:rPr>
          <w:rFonts w:eastAsia="Calibri"/>
          <w:caps/>
          <w:sz w:val="28"/>
          <w:szCs w:val="28"/>
        </w:rPr>
        <w:t xml:space="preserve">27 </w:t>
      </w:r>
      <w:r w:rsidRPr="00656F25">
        <w:rPr>
          <w:rFonts w:eastAsia="Calibri"/>
          <w:sz w:val="28"/>
          <w:szCs w:val="28"/>
        </w:rPr>
        <w:t xml:space="preserve">октября </w:t>
      </w:r>
      <w:r w:rsidRPr="00656F25">
        <w:rPr>
          <w:rFonts w:eastAsia="Calibri"/>
          <w:caps/>
          <w:sz w:val="28"/>
          <w:szCs w:val="28"/>
        </w:rPr>
        <w:t xml:space="preserve">2016 </w:t>
      </w:r>
      <w:r w:rsidRPr="00656F25">
        <w:rPr>
          <w:rFonts w:eastAsia="Calibri"/>
          <w:sz w:val="28"/>
          <w:szCs w:val="28"/>
        </w:rPr>
        <w:t>года № 240-ЗД-</w:t>
      </w:r>
      <w:r w:rsidRPr="00656F25">
        <w:rPr>
          <w:rFonts w:eastAsia="Calibri"/>
          <w:sz w:val="28"/>
          <w:szCs w:val="28"/>
          <w:lang w:val="en-US"/>
        </w:rPr>
        <w:t>VI</w:t>
      </w:r>
      <w:r w:rsidRPr="00656F25">
        <w:rPr>
          <w:rFonts w:eastAsia="Calibri"/>
          <w:sz w:val="28"/>
          <w:szCs w:val="28"/>
        </w:rPr>
        <w:t xml:space="preserve"> </w:t>
      </w:r>
      <w:r w:rsidRPr="00656F25">
        <w:rPr>
          <w:rFonts w:eastAsia="Calibri"/>
          <w:sz w:val="28"/>
          <w:szCs w:val="28"/>
        </w:rPr>
        <w:br/>
        <w:t xml:space="preserve">(САЗ 16-43); от </w:t>
      </w:r>
      <w:r w:rsidRPr="00656F25">
        <w:rPr>
          <w:rFonts w:eastAsia="Calibri"/>
          <w:caps/>
          <w:sz w:val="28"/>
          <w:szCs w:val="28"/>
        </w:rPr>
        <w:t xml:space="preserve">30 </w:t>
      </w:r>
      <w:r w:rsidRPr="00656F25">
        <w:rPr>
          <w:rFonts w:eastAsia="Calibri"/>
          <w:sz w:val="28"/>
          <w:szCs w:val="28"/>
        </w:rPr>
        <w:t xml:space="preserve">ноября </w:t>
      </w:r>
      <w:r w:rsidRPr="00656F25">
        <w:rPr>
          <w:rFonts w:eastAsia="Calibri"/>
          <w:caps/>
          <w:sz w:val="28"/>
          <w:szCs w:val="28"/>
        </w:rPr>
        <w:t xml:space="preserve">2016 </w:t>
      </w:r>
      <w:r w:rsidRPr="00656F25">
        <w:rPr>
          <w:rFonts w:eastAsia="Calibri"/>
          <w:sz w:val="28"/>
          <w:szCs w:val="28"/>
        </w:rPr>
        <w:t>года № 254-ЗД-</w:t>
      </w:r>
      <w:r w:rsidRPr="00656F25">
        <w:rPr>
          <w:rFonts w:eastAsia="Calibri"/>
          <w:sz w:val="28"/>
          <w:szCs w:val="28"/>
          <w:lang w:val="en-US"/>
        </w:rPr>
        <w:t>VI</w:t>
      </w:r>
      <w:r w:rsidRPr="00656F25">
        <w:rPr>
          <w:rFonts w:eastAsia="Calibri"/>
          <w:sz w:val="28"/>
          <w:szCs w:val="28"/>
        </w:rPr>
        <w:t xml:space="preserve"> (САЗ 16-48); от </w:t>
      </w:r>
      <w:r w:rsidRPr="00656F25">
        <w:rPr>
          <w:rFonts w:eastAsia="Calibri"/>
          <w:caps/>
          <w:sz w:val="28"/>
          <w:szCs w:val="28"/>
        </w:rPr>
        <w:t xml:space="preserve">30 </w:t>
      </w:r>
      <w:r w:rsidRPr="00656F25">
        <w:rPr>
          <w:rFonts w:eastAsia="Calibri"/>
          <w:sz w:val="28"/>
          <w:szCs w:val="28"/>
        </w:rPr>
        <w:t>ноября</w:t>
      </w:r>
      <w:r w:rsidRPr="001E1219">
        <w:rPr>
          <w:rFonts w:eastAsia="Calibri"/>
          <w:sz w:val="28"/>
          <w:szCs w:val="28"/>
        </w:rPr>
        <w:t xml:space="preserve"> </w:t>
      </w:r>
      <w:r w:rsidRPr="001E1219">
        <w:rPr>
          <w:rFonts w:eastAsia="Calibri"/>
          <w:caps/>
          <w:sz w:val="28"/>
          <w:szCs w:val="28"/>
        </w:rPr>
        <w:lastRenderedPageBreak/>
        <w:t xml:space="preserve">2016 </w:t>
      </w:r>
      <w:r w:rsidRPr="001E1219">
        <w:rPr>
          <w:rFonts w:eastAsia="Calibri"/>
          <w:sz w:val="28"/>
          <w:szCs w:val="28"/>
        </w:rPr>
        <w:t>года № 257-ЗД-</w:t>
      </w:r>
      <w:r w:rsidRPr="001E1219">
        <w:rPr>
          <w:rFonts w:eastAsia="Calibri"/>
          <w:sz w:val="28"/>
          <w:szCs w:val="28"/>
          <w:lang w:val="en-US"/>
        </w:rPr>
        <w:t>VI</w:t>
      </w:r>
      <w:r w:rsidRPr="001E1219">
        <w:rPr>
          <w:rFonts w:eastAsia="Calibri"/>
          <w:sz w:val="28"/>
          <w:szCs w:val="28"/>
        </w:rPr>
        <w:t xml:space="preserve"> (САЗ 16-48); от </w:t>
      </w:r>
      <w:r w:rsidRPr="001E1219">
        <w:rPr>
          <w:rFonts w:eastAsia="Calibri"/>
          <w:caps/>
          <w:sz w:val="28"/>
          <w:szCs w:val="28"/>
        </w:rPr>
        <w:t xml:space="preserve">30 </w:t>
      </w:r>
      <w:r w:rsidRPr="001E1219">
        <w:rPr>
          <w:rFonts w:eastAsia="Calibri"/>
          <w:sz w:val="28"/>
          <w:szCs w:val="28"/>
        </w:rPr>
        <w:t xml:space="preserve">ноября </w:t>
      </w:r>
      <w:r w:rsidRPr="001E1219">
        <w:rPr>
          <w:rFonts w:eastAsia="Calibri"/>
          <w:caps/>
          <w:sz w:val="28"/>
          <w:szCs w:val="28"/>
        </w:rPr>
        <w:t xml:space="preserve">2016 </w:t>
      </w:r>
      <w:r w:rsidRPr="001E1219">
        <w:rPr>
          <w:rFonts w:eastAsia="Calibri"/>
          <w:sz w:val="28"/>
          <w:szCs w:val="28"/>
        </w:rPr>
        <w:t>года № 263-ЗД-</w:t>
      </w:r>
      <w:r w:rsidRPr="001E1219">
        <w:rPr>
          <w:rFonts w:eastAsia="Calibri"/>
          <w:sz w:val="28"/>
          <w:szCs w:val="28"/>
          <w:lang w:val="en-US"/>
        </w:rPr>
        <w:t>VI</w:t>
      </w:r>
      <w:r w:rsidRPr="001E1219">
        <w:rPr>
          <w:rFonts w:eastAsia="Calibri"/>
          <w:sz w:val="28"/>
          <w:szCs w:val="28"/>
        </w:rPr>
        <w:t xml:space="preserve"> </w:t>
      </w:r>
      <w:r>
        <w:rPr>
          <w:rFonts w:eastAsia="Calibri"/>
          <w:sz w:val="28"/>
          <w:szCs w:val="28"/>
        </w:rPr>
        <w:br/>
      </w:r>
      <w:r w:rsidRPr="001E1219">
        <w:rPr>
          <w:rFonts w:eastAsia="Calibri"/>
          <w:sz w:val="28"/>
          <w:szCs w:val="28"/>
        </w:rPr>
        <w:t xml:space="preserve">(САЗ 16-48); от </w:t>
      </w:r>
      <w:r w:rsidRPr="001E1219">
        <w:rPr>
          <w:rFonts w:eastAsia="Calibri"/>
          <w:caps/>
          <w:sz w:val="28"/>
          <w:szCs w:val="28"/>
        </w:rPr>
        <w:t xml:space="preserve">30 </w:t>
      </w:r>
      <w:r w:rsidRPr="001E1219">
        <w:rPr>
          <w:rFonts w:eastAsia="Calibri"/>
          <w:sz w:val="28"/>
          <w:szCs w:val="28"/>
        </w:rPr>
        <w:t xml:space="preserve">ноября </w:t>
      </w:r>
      <w:r w:rsidRPr="001E1219">
        <w:rPr>
          <w:rFonts w:eastAsia="Calibri"/>
          <w:caps/>
          <w:sz w:val="28"/>
          <w:szCs w:val="28"/>
        </w:rPr>
        <w:t xml:space="preserve">2016 </w:t>
      </w:r>
      <w:r w:rsidRPr="001E1219">
        <w:rPr>
          <w:rFonts w:eastAsia="Calibri"/>
          <w:sz w:val="28"/>
          <w:szCs w:val="28"/>
        </w:rPr>
        <w:t>года № 270-ЗИ-</w:t>
      </w:r>
      <w:r w:rsidRPr="001E1219">
        <w:rPr>
          <w:rFonts w:eastAsia="Calibri"/>
          <w:sz w:val="28"/>
          <w:szCs w:val="28"/>
          <w:lang w:val="en-US"/>
        </w:rPr>
        <w:t>VI</w:t>
      </w:r>
      <w:r w:rsidRPr="001E1219">
        <w:rPr>
          <w:rFonts w:eastAsia="Calibri"/>
          <w:sz w:val="28"/>
          <w:szCs w:val="28"/>
        </w:rPr>
        <w:t xml:space="preserve"> (САЗ 16-48);</w:t>
      </w:r>
      <w:proofErr w:type="gramEnd"/>
      <w:r w:rsidRPr="001E1219">
        <w:rPr>
          <w:rFonts w:eastAsia="Calibri"/>
          <w:sz w:val="28"/>
          <w:szCs w:val="28"/>
        </w:rPr>
        <w:t xml:space="preserve"> </w:t>
      </w:r>
      <w:proofErr w:type="gramStart"/>
      <w:r w:rsidRPr="001E1219">
        <w:rPr>
          <w:rFonts w:eastAsia="Calibri"/>
          <w:sz w:val="28"/>
          <w:szCs w:val="28"/>
        </w:rPr>
        <w:t xml:space="preserve">от </w:t>
      </w:r>
      <w:r w:rsidRPr="001E1219">
        <w:rPr>
          <w:rFonts w:eastAsia="Calibri"/>
          <w:caps/>
          <w:sz w:val="28"/>
          <w:szCs w:val="28"/>
        </w:rPr>
        <w:t xml:space="preserve">30 </w:t>
      </w:r>
      <w:r w:rsidRPr="001E1219">
        <w:rPr>
          <w:rFonts w:eastAsia="Calibri"/>
          <w:sz w:val="28"/>
          <w:szCs w:val="28"/>
        </w:rPr>
        <w:t xml:space="preserve">ноября </w:t>
      </w:r>
      <w:r w:rsidRPr="001E1219">
        <w:rPr>
          <w:rFonts w:eastAsia="Calibri"/>
          <w:caps/>
          <w:sz w:val="28"/>
          <w:szCs w:val="28"/>
        </w:rPr>
        <w:t xml:space="preserve">2016 </w:t>
      </w:r>
      <w:r w:rsidRPr="001E1219">
        <w:rPr>
          <w:rFonts w:eastAsia="Calibri"/>
          <w:sz w:val="28"/>
          <w:szCs w:val="28"/>
        </w:rPr>
        <w:t>года № 272-ЗИ-</w:t>
      </w:r>
      <w:r w:rsidRPr="001E1219">
        <w:rPr>
          <w:rFonts w:eastAsia="Calibri"/>
          <w:sz w:val="28"/>
          <w:szCs w:val="28"/>
          <w:lang w:val="en-US"/>
        </w:rPr>
        <w:t>VI</w:t>
      </w:r>
      <w:r w:rsidRPr="001E1219">
        <w:rPr>
          <w:rFonts w:eastAsia="Calibri"/>
          <w:sz w:val="28"/>
          <w:szCs w:val="28"/>
        </w:rPr>
        <w:t xml:space="preserve"> (САЗ 16-48); от </w:t>
      </w:r>
      <w:r w:rsidRPr="001E1219">
        <w:rPr>
          <w:rFonts w:eastAsia="Calibri"/>
          <w:caps/>
          <w:sz w:val="28"/>
          <w:szCs w:val="28"/>
        </w:rPr>
        <w:t xml:space="preserve">19 </w:t>
      </w:r>
      <w:r w:rsidRPr="001E1219">
        <w:rPr>
          <w:rFonts w:eastAsia="Calibri"/>
          <w:sz w:val="28"/>
          <w:szCs w:val="28"/>
        </w:rPr>
        <w:t xml:space="preserve">июня </w:t>
      </w:r>
      <w:r w:rsidRPr="001E1219">
        <w:rPr>
          <w:rFonts w:eastAsia="Calibri"/>
          <w:caps/>
          <w:sz w:val="28"/>
          <w:szCs w:val="28"/>
        </w:rPr>
        <w:t xml:space="preserve">2017 </w:t>
      </w:r>
      <w:r w:rsidRPr="001E1219">
        <w:rPr>
          <w:rFonts w:eastAsia="Calibri"/>
          <w:sz w:val="28"/>
          <w:szCs w:val="28"/>
        </w:rPr>
        <w:t>года № 163-ЗИ-</w:t>
      </w:r>
      <w:r w:rsidRPr="001E1219">
        <w:rPr>
          <w:rFonts w:eastAsia="Calibri"/>
          <w:sz w:val="28"/>
          <w:szCs w:val="28"/>
          <w:lang w:val="en-US"/>
        </w:rPr>
        <w:t>VI</w:t>
      </w:r>
      <w:r w:rsidRPr="001E1219">
        <w:rPr>
          <w:rFonts w:eastAsia="Calibri"/>
          <w:sz w:val="28"/>
          <w:szCs w:val="28"/>
        </w:rPr>
        <w:t xml:space="preserve"> </w:t>
      </w:r>
      <w:r w:rsidRPr="001E1219">
        <w:rPr>
          <w:rFonts w:eastAsia="Calibri"/>
          <w:sz w:val="28"/>
          <w:szCs w:val="28"/>
        </w:rPr>
        <w:br/>
        <w:t xml:space="preserve">(САЗ 17-25); от </w:t>
      </w:r>
      <w:r w:rsidRPr="001E1219">
        <w:rPr>
          <w:rFonts w:eastAsia="Calibri"/>
          <w:caps/>
          <w:sz w:val="28"/>
          <w:szCs w:val="28"/>
        </w:rPr>
        <w:t xml:space="preserve">14 </w:t>
      </w:r>
      <w:r w:rsidRPr="001E1219">
        <w:rPr>
          <w:rFonts w:eastAsia="Calibri"/>
          <w:sz w:val="28"/>
          <w:szCs w:val="28"/>
        </w:rPr>
        <w:t xml:space="preserve">июля </w:t>
      </w:r>
      <w:r w:rsidRPr="001E1219">
        <w:rPr>
          <w:rFonts w:eastAsia="Calibri"/>
          <w:caps/>
          <w:sz w:val="28"/>
          <w:szCs w:val="28"/>
        </w:rPr>
        <w:t xml:space="preserve">2017 </w:t>
      </w:r>
      <w:r w:rsidRPr="001E1219">
        <w:rPr>
          <w:rFonts w:eastAsia="Calibri"/>
          <w:sz w:val="28"/>
          <w:szCs w:val="28"/>
        </w:rPr>
        <w:t>года № 216-ЗИ-</w:t>
      </w:r>
      <w:r w:rsidRPr="001E1219">
        <w:rPr>
          <w:rFonts w:eastAsia="Calibri"/>
          <w:sz w:val="28"/>
          <w:szCs w:val="28"/>
          <w:lang w:val="en-US"/>
        </w:rPr>
        <w:t>VI</w:t>
      </w:r>
      <w:r w:rsidRPr="001E1219">
        <w:rPr>
          <w:rFonts w:eastAsia="Calibri"/>
          <w:sz w:val="28"/>
          <w:szCs w:val="28"/>
        </w:rPr>
        <w:t xml:space="preserve"> (САЗ 17-29); от </w:t>
      </w:r>
      <w:r w:rsidRPr="001E1219">
        <w:rPr>
          <w:rFonts w:eastAsia="Calibri"/>
          <w:caps/>
          <w:sz w:val="28"/>
          <w:szCs w:val="28"/>
        </w:rPr>
        <w:t xml:space="preserve">19 </w:t>
      </w:r>
      <w:r w:rsidRPr="001E1219">
        <w:rPr>
          <w:rFonts w:eastAsia="Calibri"/>
          <w:sz w:val="28"/>
          <w:szCs w:val="28"/>
        </w:rPr>
        <w:t xml:space="preserve">июля </w:t>
      </w:r>
      <w:r>
        <w:rPr>
          <w:rFonts w:eastAsia="Calibri"/>
          <w:sz w:val="28"/>
          <w:szCs w:val="28"/>
        </w:rPr>
        <w:br/>
      </w:r>
      <w:r w:rsidRPr="001E1219">
        <w:rPr>
          <w:rFonts w:eastAsia="Calibri"/>
          <w:caps/>
          <w:sz w:val="28"/>
          <w:szCs w:val="28"/>
        </w:rPr>
        <w:t xml:space="preserve">2017 </w:t>
      </w:r>
      <w:r w:rsidRPr="001E1219">
        <w:rPr>
          <w:rFonts w:eastAsia="Calibri"/>
          <w:sz w:val="28"/>
          <w:szCs w:val="28"/>
        </w:rPr>
        <w:t>года № 224-ЗИ-</w:t>
      </w:r>
      <w:r w:rsidRPr="001E1219">
        <w:rPr>
          <w:rFonts w:eastAsia="Calibri"/>
          <w:sz w:val="28"/>
          <w:szCs w:val="28"/>
          <w:lang w:val="en-US"/>
        </w:rPr>
        <w:t>VI</w:t>
      </w:r>
      <w:r w:rsidRPr="001E1219">
        <w:rPr>
          <w:rFonts w:eastAsia="Calibri"/>
          <w:sz w:val="28"/>
          <w:szCs w:val="28"/>
        </w:rPr>
        <w:t xml:space="preserve"> (САЗ 17-30); от </w:t>
      </w:r>
      <w:r w:rsidRPr="001E1219">
        <w:rPr>
          <w:rFonts w:eastAsia="Calibri"/>
          <w:caps/>
          <w:sz w:val="28"/>
          <w:szCs w:val="28"/>
        </w:rPr>
        <w:t xml:space="preserve">21 </w:t>
      </w:r>
      <w:r w:rsidRPr="001E1219">
        <w:rPr>
          <w:rFonts w:eastAsia="Calibri"/>
          <w:sz w:val="28"/>
          <w:szCs w:val="28"/>
        </w:rPr>
        <w:t xml:space="preserve">июля </w:t>
      </w:r>
      <w:r w:rsidRPr="001E1219">
        <w:rPr>
          <w:rFonts w:eastAsia="Calibri"/>
          <w:caps/>
          <w:sz w:val="28"/>
          <w:szCs w:val="28"/>
        </w:rPr>
        <w:t xml:space="preserve">2017 </w:t>
      </w:r>
      <w:r w:rsidRPr="001E1219">
        <w:rPr>
          <w:rFonts w:eastAsia="Calibri"/>
          <w:sz w:val="28"/>
          <w:szCs w:val="28"/>
        </w:rPr>
        <w:t>года № 229-ЗИ-</w:t>
      </w:r>
      <w:r w:rsidRPr="001E1219">
        <w:rPr>
          <w:rFonts w:eastAsia="Calibri"/>
          <w:sz w:val="28"/>
          <w:szCs w:val="28"/>
          <w:lang w:val="en-US"/>
        </w:rPr>
        <w:t>VI</w:t>
      </w:r>
      <w:r w:rsidRPr="001E1219">
        <w:rPr>
          <w:rFonts w:eastAsia="Calibri"/>
          <w:sz w:val="28"/>
          <w:szCs w:val="28"/>
        </w:rPr>
        <w:t xml:space="preserve"> </w:t>
      </w:r>
      <w:r w:rsidRPr="001E1219">
        <w:rPr>
          <w:rFonts w:eastAsia="Calibri"/>
          <w:sz w:val="28"/>
          <w:szCs w:val="28"/>
        </w:rPr>
        <w:br/>
        <w:t xml:space="preserve">(САЗ 17-30); от </w:t>
      </w:r>
      <w:r w:rsidRPr="001E1219">
        <w:rPr>
          <w:rFonts w:eastAsia="Calibri"/>
          <w:caps/>
          <w:sz w:val="28"/>
          <w:szCs w:val="28"/>
        </w:rPr>
        <w:t xml:space="preserve">12 </w:t>
      </w:r>
      <w:r w:rsidRPr="001E1219">
        <w:rPr>
          <w:rFonts w:eastAsia="Calibri"/>
          <w:sz w:val="28"/>
          <w:szCs w:val="28"/>
        </w:rPr>
        <w:t xml:space="preserve">октября </w:t>
      </w:r>
      <w:r w:rsidRPr="001E1219">
        <w:rPr>
          <w:rFonts w:eastAsia="Calibri"/>
          <w:caps/>
          <w:sz w:val="28"/>
          <w:szCs w:val="28"/>
        </w:rPr>
        <w:t xml:space="preserve">2017 </w:t>
      </w:r>
      <w:r w:rsidRPr="001E1219">
        <w:rPr>
          <w:rFonts w:eastAsia="Calibri"/>
          <w:sz w:val="28"/>
          <w:szCs w:val="28"/>
        </w:rPr>
        <w:t>года № 260-ЗИ-</w:t>
      </w:r>
      <w:r w:rsidRPr="001E1219">
        <w:rPr>
          <w:rFonts w:eastAsia="Calibri"/>
          <w:sz w:val="28"/>
          <w:szCs w:val="28"/>
          <w:lang w:val="en-US"/>
        </w:rPr>
        <w:t>VI</w:t>
      </w:r>
      <w:r w:rsidRPr="001E1219">
        <w:rPr>
          <w:rFonts w:eastAsia="Calibri"/>
          <w:sz w:val="28"/>
          <w:szCs w:val="28"/>
        </w:rPr>
        <w:t xml:space="preserve"> (САЗ 17-42); </w:t>
      </w:r>
      <w:r w:rsidRPr="001E1219">
        <w:rPr>
          <w:rFonts w:eastAsia="Calibri"/>
          <w:sz w:val="28"/>
          <w:szCs w:val="28"/>
        </w:rPr>
        <w:br/>
        <w:t xml:space="preserve">от </w:t>
      </w:r>
      <w:r w:rsidRPr="001E1219">
        <w:rPr>
          <w:rFonts w:eastAsia="Calibri"/>
          <w:caps/>
          <w:sz w:val="28"/>
          <w:szCs w:val="28"/>
        </w:rPr>
        <w:t xml:space="preserve">16 </w:t>
      </w:r>
      <w:r w:rsidRPr="001E1219">
        <w:rPr>
          <w:rFonts w:eastAsia="Calibri"/>
          <w:sz w:val="28"/>
          <w:szCs w:val="28"/>
        </w:rPr>
        <w:t xml:space="preserve">октября </w:t>
      </w:r>
      <w:r w:rsidRPr="001E1219">
        <w:rPr>
          <w:rFonts w:eastAsia="Calibri"/>
          <w:caps/>
          <w:sz w:val="28"/>
          <w:szCs w:val="28"/>
        </w:rPr>
        <w:t xml:space="preserve">2017 </w:t>
      </w:r>
      <w:r w:rsidRPr="001E1219">
        <w:rPr>
          <w:rFonts w:eastAsia="Calibri"/>
          <w:sz w:val="28"/>
          <w:szCs w:val="28"/>
        </w:rPr>
        <w:t>года № 264-ЗИ-</w:t>
      </w:r>
      <w:r w:rsidRPr="001E1219">
        <w:rPr>
          <w:rFonts w:eastAsia="Calibri"/>
          <w:sz w:val="28"/>
          <w:szCs w:val="28"/>
          <w:lang w:val="en-US"/>
        </w:rPr>
        <w:t>VI</w:t>
      </w:r>
      <w:r w:rsidR="007D7B3E">
        <w:rPr>
          <w:rFonts w:eastAsia="Calibri"/>
          <w:sz w:val="28"/>
          <w:szCs w:val="28"/>
        </w:rPr>
        <w:t xml:space="preserve"> (САЗ 17-43);</w:t>
      </w:r>
      <w:proofErr w:type="gramEnd"/>
      <w:r w:rsidRPr="001E1219">
        <w:rPr>
          <w:rFonts w:eastAsia="Calibri"/>
          <w:sz w:val="28"/>
          <w:szCs w:val="28"/>
        </w:rPr>
        <w:t xml:space="preserve"> </w:t>
      </w:r>
      <w:r>
        <w:rPr>
          <w:sz w:val="28"/>
          <w:szCs w:val="28"/>
        </w:rPr>
        <w:t xml:space="preserve">от </w:t>
      </w:r>
      <w:r w:rsidRPr="0084688A">
        <w:rPr>
          <w:rFonts w:eastAsia="Calibri"/>
          <w:sz w:val="28"/>
          <w:szCs w:val="28"/>
        </w:rPr>
        <w:t>4</w:t>
      </w:r>
      <w:r w:rsidRPr="00645CF5">
        <w:rPr>
          <w:rFonts w:eastAsia="Calibri"/>
          <w:sz w:val="28"/>
          <w:szCs w:val="28"/>
        </w:rPr>
        <w:t xml:space="preserve"> ноября 2017 года</w:t>
      </w:r>
      <w:r>
        <w:rPr>
          <w:sz w:val="28"/>
          <w:szCs w:val="28"/>
        </w:rPr>
        <w:t xml:space="preserve"> </w:t>
      </w:r>
      <w:r>
        <w:rPr>
          <w:sz w:val="28"/>
          <w:szCs w:val="28"/>
        </w:rPr>
        <w:br/>
      </w:r>
      <w:r w:rsidRPr="00645CF5">
        <w:rPr>
          <w:rFonts w:eastAsia="Calibri"/>
          <w:sz w:val="28"/>
          <w:szCs w:val="28"/>
        </w:rPr>
        <w:t xml:space="preserve">№ </w:t>
      </w:r>
      <w:r w:rsidRPr="0084688A">
        <w:rPr>
          <w:rFonts w:eastAsia="Calibri"/>
          <w:sz w:val="28"/>
          <w:szCs w:val="28"/>
        </w:rPr>
        <w:t>308</w:t>
      </w:r>
      <w:r w:rsidRPr="00645CF5">
        <w:rPr>
          <w:rFonts w:eastAsia="Calibri"/>
          <w:sz w:val="28"/>
          <w:szCs w:val="28"/>
        </w:rPr>
        <w:t>-ЗИД-</w:t>
      </w:r>
      <w:r w:rsidRPr="00645CF5">
        <w:rPr>
          <w:rFonts w:eastAsia="Calibri"/>
          <w:sz w:val="28"/>
          <w:szCs w:val="28"/>
          <w:lang w:val="en-US"/>
        </w:rPr>
        <w:t>VI</w:t>
      </w:r>
      <w:r>
        <w:rPr>
          <w:sz w:val="28"/>
          <w:szCs w:val="28"/>
        </w:rPr>
        <w:t xml:space="preserve"> </w:t>
      </w:r>
      <w:r w:rsidRPr="00645CF5">
        <w:rPr>
          <w:rFonts w:eastAsia="Calibri"/>
          <w:sz w:val="28"/>
          <w:szCs w:val="28"/>
        </w:rPr>
        <w:t>(САЗ 17-</w:t>
      </w:r>
      <w:r>
        <w:rPr>
          <w:rFonts w:eastAsia="Calibri"/>
          <w:sz w:val="28"/>
          <w:szCs w:val="28"/>
        </w:rPr>
        <w:t>45,1</w:t>
      </w:r>
      <w:r w:rsidRPr="00645CF5">
        <w:rPr>
          <w:rFonts w:eastAsia="Calibri"/>
          <w:sz w:val="28"/>
          <w:szCs w:val="28"/>
        </w:rPr>
        <w:t>)</w:t>
      </w:r>
      <w:r>
        <w:rPr>
          <w:rFonts w:eastAsia="Calibri"/>
          <w:sz w:val="28"/>
          <w:szCs w:val="28"/>
        </w:rPr>
        <w:t>,</w:t>
      </w:r>
      <w:r>
        <w:rPr>
          <w:sz w:val="28"/>
          <w:szCs w:val="28"/>
        </w:rPr>
        <w:t xml:space="preserve"> </w:t>
      </w:r>
      <w:r w:rsidRPr="001E1219">
        <w:rPr>
          <w:rFonts w:eastAsia="Calibri"/>
          <w:sz w:val="28"/>
          <w:szCs w:val="28"/>
        </w:rPr>
        <w:t>следующи</w:t>
      </w:r>
      <w:r>
        <w:rPr>
          <w:sz w:val="28"/>
          <w:szCs w:val="28"/>
        </w:rPr>
        <w:t>е изменения</w:t>
      </w:r>
      <w:r w:rsidR="00013469">
        <w:rPr>
          <w:rFonts w:eastAsia="Calibri"/>
          <w:sz w:val="28"/>
          <w:szCs w:val="28"/>
        </w:rPr>
        <w:t xml:space="preserve"> и дополнение</w:t>
      </w:r>
      <w:r w:rsidR="001533F2">
        <w:rPr>
          <w:rFonts w:eastAsia="Calibri"/>
          <w:sz w:val="28"/>
          <w:szCs w:val="28"/>
        </w:rPr>
        <w:t>.</w:t>
      </w:r>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F76779">
        <w:rPr>
          <w:sz w:val="28"/>
          <w:szCs w:val="28"/>
        </w:rPr>
        <w:t>1. Статью 6 дополнить пунктом 3 следующего содержания:</w:t>
      </w:r>
    </w:p>
    <w:p w:rsidR="00166666" w:rsidRPr="00013469" w:rsidRDefault="003735B4" w:rsidP="004C70B1">
      <w:pPr>
        <w:spacing w:after="0" w:line="240" w:lineRule="auto"/>
        <w:ind w:firstLine="708"/>
        <w:jc w:val="both"/>
        <w:rPr>
          <w:sz w:val="28"/>
          <w:szCs w:val="28"/>
        </w:rPr>
      </w:pPr>
      <w:r w:rsidRPr="00F76779">
        <w:rPr>
          <w:sz w:val="28"/>
          <w:szCs w:val="28"/>
        </w:rPr>
        <w:t xml:space="preserve">«3. </w:t>
      </w:r>
      <w:r w:rsidRPr="00013469">
        <w:rPr>
          <w:sz w:val="28"/>
          <w:szCs w:val="28"/>
        </w:rPr>
        <w:t>Пенсионерам из числа лиц, указанных в статье 1 настоящего Закона, при поступлении их на военную службу, службу в органы внутренних дел, уголовно-исполнительной системы, службу судебных исполнителей, налоговые и таможенные органы (в том числе в других государствах) по контракту, выплата назначенных пенсий на время службы по контракту приостанавливается</w:t>
      </w:r>
      <w:r w:rsidR="004156F3">
        <w:rPr>
          <w:sz w:val="28"/>
          <w:szCs w:val="28"/>
        </w:rPr>
        <w:t>.</w:t>
      </w:r>
      <w:r w:rsidRPr="00013469">
        <w:rPr>
          <w:sz w:val="28"/>
          <w:szCs w:val="28"/>
        </w:rPr>
        <w:t xml:space="preserve"> </w:t>
      </w:r>
      <w:r w:rsidR="00DB6CFB" w:rsidRPr="00013469">
        <w:rPr>
          <w:sz w:val="28"/>
          <w:szCs w:val="28"/>
        </w:rPr>
        <w:t>Данным л</w:t>
      </w:r>
      <w:r w:rsidR="00DD6360" w:rsidRPr="00013469">
        <w:rPr>
          <w:sz w:val="28"/>
          <w:szCs w:val="28"/>
        </w:rPr>
        <w:t xml:space="preserve">ицам, </w:t>
      </w:r>
      <w:r w:rsidR="00DB6CFB" w:rsidRPr="00013469">
        <w:rPr>
          <w:sz w:val="28"/>
          <w:szCs w:val="28"/>
        </w:rPr>
        <w:t>по их заявлению</w:t>
      </w:r>
      <w:r w:rsidR="004156F3">
        <w:rPr>
          <w:sz w:val="28"/>
          <w:szCs w:val="28"/>
        </w:rPr>
        <w:t>,</w:t>
      </w:r>
      <w:r w:rsidRPr="00013469">
        <w:rPr>
          <w:sz w:val="28"/>
          <w:szCs w:val="28"/>
        </w:rPr>
        <w:t xml:space="preserve"> устанавливается ежемесячная пенсионная компенсация в размере, равном размеру назначенной пенсии.</w:t>
      </w:r>
      <w:r w:rsidR="006B364B" w:rsidRPr="00013469">
        <w:rPr>
          <w:sz w:val="28"/>
          <w:szCs w:val="28"/>
        </w:rPr>
        <w:t xml:space="preserve"> </w:t>
      </w:r>
      <w:r w:rsidR="00166666" w:rsidRPr="00013469">
        <w:rPr>
          <w:sz w:val="28"/>
          <w:szCs w:val="28"/>
        </w:rPr>
        <w:t>Назначение</w:t>
      </w:r>
      <w:r w:rsidR="006B364B" w:rsidRPr="00013469">
        <w:rPr>
          <w:sz w:val="28"/>
          <w:szCs w:val="28"/>
        </w:rPr>
        <w:t xml:space="preserve"> указанной компенсаци</w:t>
      </w:r>
      <w:r w:rsidR="004B4DFF" w:rsidRPr="00013469">
        <w:rPr>
          <w:sz w:val="28"/>
          <w:szCs w:val="28"/>
        </w:rPr>
        <w:t xml:space="preserve">и производится </w:t>
      </w:r>
      <w:r w:rsidR="00166666" w:rsidRPr="00013469">
        <w:rPr>
          <w:sz w:val="28"/>
          <w:szCs w:val="28"/>
        </w:rPr>
        <w:t xml:space="preserve">со дня подачи </w:t>
      </w:r>
      <w:r w:rsidR="00013469">
        <w:rPr>
          <w:sz w:val="28"/>
          <w:szCs w:val="28"/>
        </w:rPr>
        <w:br/>
      </w:r>
      <w:r w:rsidR="00166666" w:rsidRPr="00013469">
        <w:rPr>
          <w:sz w:val="28"/>
          <w:szCs w:val="28"/>
        </w:rPr>
        <w:t>в соответствующий пенсионный орган заявления о</w:t>
      </w:r>
      <w:r w:rsidR="00BF041B" w:rsidRPr="00013469">
        <w:rPr>
          <w:sz w:val="28"/>
          <w:szCs w:val="28"/>
        </w:rPr>
        <w:t xml:space="preserve">б установлении </w:t>
      </w:r>
      <w:r w:rsidR="00CA26D2" w:rsidRPr="00013469">
        <w:rPr>
          <w:sz w:val="28"/>
          <w:szCs w:val="28"/>
        </w:rPr>
        <w:t>ежемесячной пенсионной компенсации</w:t>
      </w:r>
      <w:r w:rsidR="001C4993" w:rsidRPr="00013469">
        <w:rPr>
          <w:sz w:val="28"/>
          <w:szCs w:val="28"/>
        </w:rPr>
        <w:t xml:space="preserve"> со всеми необходимыми документами.</w:t>
      </w:r>
    </w:p>
    <w:p w:rsidR="003735B4" w:rsidRPr="00F76779" w:rsidRDefault="003735B4" w:rsidP="004C70B1">
      <w:pPr>
        <w:shd w:val="clear" w:color="auto" w:fill="FFFFFF"/>
        <w:autoSpaceDE w:val="0"/>
        <w:autoSpaceDN w:val="0"/>
        <w:adjustRightInd w:val="0"/>
        <w:spacing w:after="0" w:line="240" w:lineRule="auto"/>
        <w:ind w:firstLine="708"/>
        <w:jc w:val="both"/>
        <w:rPr>
          <w:sz w:val="28"/>
          <w:szCs w:val="28"/>
        </w:rPr>
      </w:pPr>
      <w:r w:rsidRPr="00F76779">
        <w:rPr>
          <w:sz w:val="28"/>
          <w:szCs w:val="28"/>
        </w:rPr>
        <w:t>Размер указанной компенсации ежегодно увеличивается</w:t>
      </w:r>
      <w:r w:rsidR="00FF208A">
        <w:rPr>
          <w:sz w:val="28"/>
          <w:szCs w:val="28"/>
        </w:rPr>
        <w:t>,</w:t>
      </w:r>
      <w:r w:rsidRPr="00F76779">
        <w:rPr>
          <w:sz w:val="28"/>
          <w:szCs w:val="28"/>
        </w:rPr>
        <w:t xml:space="preserve"> исходя </w:t>
      </w:r>
      <w:r w:rsidR="00FF208A">
        <w:rPr>
          <w:sz w:val="28"/>
          <w:szCs w:val="28"/>
        </w:rPr>
        <w:br/>
      </w:r>
      <w:r w:rsidRPr="00F76779">
        <w:rPr>
          <w:sz w:val="28"/>
          <w:szCs w:val="28"/>
        </w:rPr>
        <w:t>из выслуги и трудового стажа, но не более чем до 75 процентов соответствующих сумм денежного довольствия, установленных для исчисления пенсий.</w:t>
      </w:r>
    </w:p>
    <w:p w:rsidR="003735B4" w:rsidRPr="00F76779" w:rsidRDefault="003735B4" w:rsidP="004C70B1">
      <w:pPr>
        <w:pStyle w:val="a3"/>
        <w:ind w:firstLine="708"/>
        <w:jc w:val="both"/>
        <w:outlineLvl w:val="0"/>
        <w:rPr>
          <w:rFonts w:ascii="Times New Roman" w:hAnsi="Times New Roman" w:cs="Times New Roman"/>
          <w:bCs/>
          <w:sz w:val="28"/>
          <w:szCs w:val="28"/>
        </w:rPr>
      </w:pPr>
      <w:r w:rsidRPr="00F76779">
        <w:rPr>
          <w:rFonts w:ascii="Times New Roman" w:hAnsi="Times New Roman" w:cs="Times New Roman"/>
          <w:sz w:val="28"/>
          <w:szCs w:val="28"/>
        </w:rPr>
        <w:t>Выплата компенсации, пре</w:t>
      </w:r>
      <w:r>
        <w:rPr>
          <w:rFonts w:ascii="Times New Roman" w:hAnsi="Times New Roman" w:cs="Times New Roman"/>
          <w:sz w:val="28"/>
          <w:szCs w:val="28"/>
        </w:rPr>
        <w:t>дусмотренной настоящим пунктом,</w:t>
      </w:r>
      <w:r w:rsidRPr="00F76779">
        <w:rPr>
          <w:rFonts w:ascii="Times New Roman" w:hAnsi="Times New Roman" w:cs="Times New Roman"/>
          <w:sz w:val="28"/>
          <w:szCs w:val="28"/>
        </w:rPr>
        <w:t xml:space="preserve"> выплачивается по месту </w:t>
      </w:r>
      <w:r>
        <w:rPr>
          <w:rFonts w:ascii="Times New Roman" w:hAnsi="Times New Roman" w:cs="Times New Roman"/>
          <w:sz w:val="28"/>
          <w:szCs w:val="28"/>
        </w:rPr>
        <w:t>прохождения службы по контракту</w:t>
      </w:r>
      <w:r w:rsidRPr="00F76779">
        <w:rPr>
          <w:rFonts w:ascii="Times New Roman" w:hAnsi="Times New Roman" w:cs="Times New Roman"/>
          <w:sz w:val="28"/>
          <w:szCs w:val="28"/>
        </w:rPr>
        <w:t xml:space="preserve"> за счет средств республиканского бюджета и налогообложению не подлежит</w:t>
      </w:r>
      <w:proofErr w:type="gramStart"/>
      <w:r>
        <w:rPr>
          <w:rFonts w:ascii="Times New Roman" w:hAnsi="Times New Roman" w:cs="Times New Roman"/>
          <w:sz w:val="28"/>
          <w:szCs w:val="28"/>
        </w:rPr>
        <w:t>.</w:t>
      </w:r>
      <w:r w:rsidRPr="00F76779">
        <w:rPr>
          <w:rFonts w:ascii="Times New Roman" w:hAnsi="Times New Roman" w:cs="Times New Roman"/>
          <w:bCs/>
          <w:sz w:val="28"/>
          <w:szCs w:val="28"/>
        </w:rPr>
        <w:t>».</w:t>
      </w:r>
      <w:proofErr w:type="gramEnd"/>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F76779">
        <w:rPr>
          <w:sz w:val="28"/>
          <w:szCs w:val="28"/>
        </w:rPr>
        <w:t>2. В пункте 2 статьи 13 слова «при условии, если она предшествовала службе в Приднестровской Молдавской Республике не менее срока, предусмотренного контрактом» исключить.</w:t>
      </w:r>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F76779">
        <w:rPr>
          <w:sz w:val="28"/>
          <w:szCs w:val="28"/>
        </w:rPr>
        <w:t>3. Пункт 2 статьи 14 изложить в следующей редакции:</w:t>
      </w:r>
    </w:p>
    <w:p w:rsidR="003735B4" w:rsidRPr="00F76779" w:rsidRDefault="003735B4" w:rsidP="004C70B1">
      <w:pPr>
        <w:spacing w:after="0" w:line="240" w:lineRule="auto"/>
        <w:ind w:firstLine="708"/>
        <w:jc w:val="both"/>
        <w:rPr>
          <w:sz w:val="28"/>
          <w:szCs w:val="28"/>
        </w:rPr>
      </w:pPr>
      <w:r w:rsidRPr="00F76779">
        <w:rPr>
          <w:sz w:val="28"/>
          <w:szCs w:val="28"/>
        </w:rPr>
        <w:t xml:space="preserve">«2. </w:t>
      </w:r>
      <w:proofErr w:type="gramStart"/>
      <w:r w:rsidRPr="00F76779">
        <w:rPr>
          <w:sz w:val="28"/>
          <w:szCs w:val="28"/>
        </w:rPr>
        <w:t xml:space="preserve">В случае повторного определения на военную службу или на службу </w:t>
      </w:r>
      <w:r>
        <w:rPr>
          <w:sz w:val="28"/>
          <w:szCs w:val="28"/>
        </w:rPr>
        <w:br/>
      </w:r>
      <w:r w:rsidRPr="00F76779">
        <w:rPr>
          <w:sz w:val="28"/>
          <w:szCs w:val="28"/>
        </w:rPr>
        <w:t xml:space="preserve">в органы внутренних дел, уголовно-исполнительную систему, службу судебных исполнителей, налоговые или таможенные органы по контракту указанных </w:t>
      </w:r>
      <w:r>
        <w:rPr>
          <w:sz w:val="28"/>
          <w:szCs w:val="28"/>
        </w:rPr>
        <w:br/>
      </w:r>
      <w:r w:rsidRPr="00F76779">
        <w:rPr>
          <w:sz w:val="28"/>
          <w:szCs w:val="28"/>
        </w:rPr>
        <w:t>в настоящей статье лиц, получавших ранее пенсию, при посл</w:t>
      </w:r>
      <w:r>
        <w:rPr>
          <w:sz w:val="28"/>
          <w:szCs w:val="28"/>
        </w:rPr>
        <w:t>едующем увольнении их со службы</w:t>
      </w:r>
      <w:r w:rsidRPr="00F76779">
        <w:rPr>
          <w:sz w:val="28"/>
          <w:szCs w:val="28"/>
        </w:rPr>
        <w:t xml:space="preserve"> выплата пенсии им возобновляется</w:t>
      </w:r>
      <w:r w:rsidR="00E52DD3">
        <w:rPr>
          <w:sz w:val="28"/>
          <w:szCs w:val="28"/>
        </w:rPr>
        <w:t>,</w:t>
      </w:r>
      <w:r w:rsidRPr="00F76779">
        <w:rPr>
          <w:sz w:val="28"/>
          <w:szCs w:val="28"/>
        </w:rPr>
        <w:t xml:space="preserve"> исходя </w:t>
      </w:r>
      <w:r>
        <w:rPr>
          <w:sz w:val="28"/>
          <w:szCs w:val="28"/>
        </w:rPr>
        <w:br/>
      </w:r>
      <w:r w:rsidRPr="00F76779">
        <w:rPr>
          <w:sz w:val="28"/>
          <w:szCs w:val="28"/>
        </w:rPr>
        <w:t>из выслуги и трудового стажа на день последнего увольнения.».</w:t>
      </w:r>
      <w:proofErr w:type="gramEnd"/>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F76779">
        <w:rPr>
          <w:sz w:val="28"/>
          <w:szCs w:val="28"/>
        </w:rPr>
        <w:t xml:space="preserve">4. В пункте 1 статьи 42 слова «месячная стоимость причитающегося </w:t>
      </w:r>
      <w:r w:rsidR="00B828BA">
        <w:rPr>
          <w:sz w:val="28"/>
          <w:szCs w:val="28"/>
        </w:rPr>
        <w:br/>
      </w:r>
      <w:r w:rsidRPr="00F76779">
        <w:rPr>
          <w:sz w:val="28"/>
          <w:szCs w:val="28"/>
        </w:rPr>
        <w:t>им продовольственного пайка» заменить словами «денежная компенсация взамен положенного продовольственного пайка».</w:t>
      </w:r>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F76779">
        <w:rPr>
          <w:sz w:val="28"/>
          <w:szCs w:val="28"/>
        </w:rPr>
        <w:lastRenderedPageBreak/>
        <w:t xml:space="preserve">5. </w:t>
      </w:r>
      <w:r>
        <w:rPr>
          <w:sz w:val="28"/>
          <w:szCs w:val="28"/>
        </w:rPr>
        <w:t xml:space="preserve">Пункт 2 </w:t>
      </w:r>
      <w:r w:rsidRPr="00F76779">
        <w:rPr>
          <w:sz w:val="28"/>
          <w:szCs w:val="28"/>
        </w:rPr>
        <w:t>статьи 42 изложить в следующей редакции:</w:t>
      </w:r>
    </w:p>
    <w:p w:rsidR="003735B4" w:rsidRPr="00F76779" w:rsidRDefault="003735B4" w:rsidP="004C70B1">
      <w:pPr>
        <w:spacing w:after="0" w:line="240" w:lineRule="auto"/>
        <w:ind w:firstLine="708"/>
        <w:jc w:val="both"/>
        <w:rPr>
          <w:sz w:val="28"/>
          <w:szCs w:val="28"/>
        </w:rPr>
      </w:pPr>
      <w:r w:rsidRPr="00F76779">
        <w:rPr>
          <w:sz w:val="28"/>
          <w:szCs w:val="28"/>
        </w:rPr>
        <w:t xml:space="preserve">«2. </w:t>
      </w:r>
      <w:proofErr w:type="gramStart"/>
      <w:r w:rsidRPr="00F76779">
        <w:rPr>
          <w:sz w:val="28"/>
          <w:szCs w:val="28"/>
        </w:rPr>
        <w:t xml:space="preserve">В случае повторного определения на военную службу или на службу </w:t>
      </w:r>
      <w:r>
        <w:rPr>
          <w:sz w:val="28"/>
          <w:szCs w:val="28"/>
        </w:rPr>
        <w:br/>
      </w:r>
      <w:r w:rsidRPr="00F76779">
        <w:rPr>
          <w:sz w:val="28"/>
          <w:szCs w:val="28"/>
        </w:rPr>
        <w:t xml:space="preserve">в органы внутренних дел, уголовно-исполнительную систему, службу судебных исполнителей, налоговые или таможенные органы по контракту указанных </w:t>
      </w:r>
      <w:r>
        <w:rPr>
          <w:sz w:val="28"/>
          <w:szCs w:val="28"/>
        </w:rPr>
        <w:br/>
        <w:t xml:space="preserve">в </w:t>
      </w:r>
      <w:r w:rsidRPr="00F76779">
        <w:rPr>
          <w:sz w:val="28"/>
          <w:szCs w:val="28"/>
        </w:rPr>
        <w:t>настоящей статье лиц, получавших ранее пенсию, при последующем увольнении их со службы выплата им пенсии возобновляется</w:t>
      </w:r>
      <w:r w:rsidR="0073620F">
        <w:rPr>
          <w:sz w:val="28"/>
          <w:szCs w:val="28"/>
        </w:rPr>
        <w:t>,</w:t>
      </w:r>
      <w:r w:rsidRPr="00F76779">
        <w:rPr>
          <w:sz w:val="28"/>
          <w:szCs w:val="28"/>
        </w:rPr>
        <w:t xml:space="preserve"> исходя из суммы денежного довольствия, исчисленного на день их последнего увольнения.</w:t>
      </w:r>
      <w:proofErr w:type="gramEnd"/>
    </w:p>
    <w:p w:rsidR="003735B4" w:rsidRDefault="003735B4" w:rsidP="004C70B1">
      <w:pPr>
        <w:spacing w:after="0" w:line="240" w:lineRule="auto"/>
        <w:ind w:firstLine="708"/>
        <w:jc w:val="both"/>
        <w:rPr>
          <w:sz w:val="28"/>
          <w:szCs w:val="28"/>
        </w:rPr>
      </w:pPr>
      <w:r w:rsidRPr="00F76779">
        <w:rPr>
          <w:sz w:val="28"/>
          <w:szCs w:val="28"/>
        </w:rPr>
        <w:t>По желанию лиц, указанных в части первой настоящего пункта</w:t>
      </w:r>
      <w:r>
        <w:rPr>
          <w:sz w:val="28"/>
          <w:szCs w:val="28"/>
        </w:rPr>
        <w:t>, им может быть</w:t>
      </w:r>
      <w:r w:rsidRPr="00F76779">
        <w:rPr>
          <w:sz w:val="28"/>
          <w:szCs w:val="28"/>
        </w:rPr>
        <w:t xml:space="preserve"> возобновлена выплата пенсии, исчисленная из суммы денежного довольствия, применяемого при первоначальном назначении им пенсии, исходя из норм и условий предыдущих увольнений</w:t>
      </w:r>
      <w:proofErr w:type="gramStart"/>
      <w:r w:rsidRPr="00F76779">
        <w:rPr>
          <w:sz w:val="28"/>
          <w:szCs w:val="28"/>
        </w:rPr>
        <w:t>.».</w:t>
      </w:r>
      <w:proofErr w:type="gramEnd"/>
    </w:p>
    <w:p w:rsidR="003735B4" w:rsidRPr="00F76779" w:rsidRDefault="003735B4" w:rsidP="004C70B1">
      <w:pPr>
        <w:spacing w:after="0" w:line="240" w:lineRule="auto"/>
        <w:ind w:firstLine="708"/>
        <w:jc w:val="both"/>
        <w:rPr>
          <w:sz w:val="28"/>
          <w:szCs w:val="28"/>
        </w:rPr>
      </w:pPr>
    </w:p>
    <w:p w:rsidR="003735B4" w:rsidRPr="0073620F" w:rsidRDefault="003735B4" w:rsidP="004C70B1">
      <w:pPr>
        <w:spacing w:after="0" w:line="240" w:lineRule="auto"/>
        <w:ind w:firstLine="708"/>
        <w:jc w:val="both"/>
        <w:rPr>
          <w:sz w:val="28"/>
          <w:szCs w:val="28"/>
        </w:rPr>
      </w:pPr>
      <w:r w:rsidRPr="0073620F">
        <w:rPr>
          <w:sz w:val="28"/>
          <w:szCs w:val="28"/>
        </w:rPr>
        <w:t xml:space="preserve">6. </w:t>
      </w:r>
      <w:r w:rsidR="0087443D" w:rsidRPr="0073620F">
        <w:rPr>
          <w:sz w:val="28"/>
          <w:szCs w:val="28"/>
        </w:rPr>
        <w:t>С</w:t>
      </w:r>
      <w:r w:rsidRPr="0073620F">
        <w:rPr>
          <w:sz w:val="28"/>
          <w:szCs w:val="28"/>
        </w:rPr>
        <w:t>тать</w:t>
      </w:r>
      <w:r w:rsidR="0087443D" w:rsidRPr="0073620F">
        <w:rPr>
          <w:sz w:val="28"/>
          <w:szCs w:val="28"/>
        </w:rPr>
        <w:t>ю 5</w:t>
      </w:r>
      <w:r w:rsidRPr="0073620F">
        <w:rPr>
          <w:sz w:val="28"/>
          <w:szCs w:val="28"/>
        </w:rPr>
        <w:t xml:space="preserve">2 </w:t>
      </w:r>
      <w:r w:rsidR="0087443D" w:rsidRPr="0073620F">
        <w:rPr>
          <w:sz w:val="28"/>
          <w:szCs w:val="28"/>
        </w:rPr>
        <w:t>дополнить частью второй</w:t>
      </w:r>
      <w:r w:rsidRPr="0073620F">
        <w:rPr>
          <w:sz w:val="28"/>
          <w:szCs w:val="28"/>
        </w:rPr>
        <w:t xml:space="preserve"> следующе</w:t>
      </w:r>
      <w:r w:rsidR="0087443D" w:rsidRPr="0073620F">
        <w:rPr>
          <w:sz w:val="28"/>
          <w:szCs w:val="28"/>
        </w:rPr>
        <w:t>го содержания</w:t>
      </w:r>
      <w:r w:rsidRPr="0073620F">
        <w:rPr>
          <w:sz w:val="28"/>
          <w:szCs w:val="28"/>
        </w:rPr>
        <w:t>:</w:t>
      </w:r>
    </w:p>
    <w:p w:rsidR="0087443D" w:rsidRPr="0073620F" w:rsidRDefault="0087443D" w:rsidP="004C70B1">
      <w:pPr>
        <w:pStyle w:val="a3"/>
        <w:ind w:firstLine="708"/>
        <w:jc w:val="both"/>
        <w:rPr>
          <w:rFonts w:ascii="Times New Roman" w:hAnsi="Times New Roman" w:cs="Times New Roman"/>
          <w:sz w:val="28"/>
          <w:szCs w:val="28"/>
        </w:rPr>
      </w:pPr>
      <w:r w:rsidRPr="0073620F">
        <w:rPr>
          <w:sz w:val="28"/>
          <w:szCs w:val="28"/>
        </w:rPr>
        <w:t>«</w:t>
      </w:r>
      <w:r w:rsidRPr="0073620F">
        <w:rPr>
          <w:rFonts w:ascii="Times New Roman" w:hAnsi="Times New Roman" w:cs="Times New Roman"/>
          <w:sz w:val="28"/>
          <w:szCs w:val="28"/>
        </w:rPr>
        <w:t>Размер ежемесячной п</w:t>
      </w:r>
      <w:r w:rsidR="00C35700" w:rsidRPr="0073620F">
        <w:rPr>
          <w:rFonts w:ascii="Times New Roman" w:hAnsi="Times New Roman" w:cs="Times New Roman"/>
          <w:sz w:val="28"/>
          <w:szCs w:val="28"/>
        </w:rPr>
        <w:t>е</w:t>
      </w:r>
      <w:r w:rsidRPr="0073620F">
        <w:rPr>
          <w:rFonts w:ascii="Times New Roman" w:hAnsi="Times New Roman" w:cs="Times New Roman"/>
          <w:sz w:val="28"/>
          <w:szCs w:val="28"/>
        </w:rPr>
        <w:t>нсионной компенсации</w:t>
      </w:r>
      <w:r w:rsidR="000E43BF" w:rsidRPr="0073620F">
        <w:rPr>
          <w:rFonts w:ascii="Times New Roman" w:hAnsi="Times New Roman" w:cs="Times New Roman"/>
          <w:sz w:val="28"/>
          <w:szCs w:val="28"/>
        </w:rPr>
        <w:t>, предусмотренной пунктом 3 статьи 6 настоящего Закона, также подлежит</w:t>
      </w:r>
      <w:r w:rsidRPr="0073620F">
        <w:rPr>
          <w:rFonts w:ascii="Times New Roman" w:hAnsi="Times New Roman" w:cs="Times New Roman"/>
          <w:sz w:val="28"/>
          <w:szCs w:val="28"/>
        </w:rPr>
        <w:t xml:space="preserve"> </w:t>
      </w:r>
      <w:r w:rsidR="000E43BF" w:rsidRPr="0073620F">
        <w:rPr>
          <w:rFonts w:ascii="Times New Roman" w:hAnsi="Times New Roman" w:cs="Times New Roman"/>
          <w:sz w:val="28"/>
          <w:szCs w:val="28"/>
        </w:rPr>
        <w:t xml:space="preserve">перерасчету в случаях </w:t>
      </w:r>
      <w:r w:rsidRPr="0073620F">
        <w:rPr>
          <w:rFonts w:ascii="Times New Roman" w:hAnsi="Times New Roman" w:cs="Times New Roman"/>
          <w:sz w:val="28"/>
          <w:szCs w:val="28"/>
        </w:rPr>
        <w:t>наст</w:t>
      </w:r>
      <w:r w:rsidR="000E43BF" w:rsidRPr="0073620F">
        <w:rPr>
          <w:rFonts w:ascii="Times New Roman" w:hAnsi="Times New Roman" w:cs="Times New Roman"/>
          <w:sz w:val="28"/>
          <w:szCs w:val="28"/>
        </w:rPr>
        <w:t>упления</w:t>
      </w:r>
      <w:r w:rsidRPr="0073620F">
        <w:rPr>
          <w:rFonts w:ascii="Times New Roman" w:hAnsi="Times New Roman" w:cs="Times New Roman"/>
          <w:sz w:val="28"/>
          <w:szCs w:val="28"/>
        </w:rPr>
        <w:t xml:space="preserve"> обстоятельств, влекущих изменение размеров пенсий, назначенных лицам, указанным в статье 1 настоящего </w:t>
      </w:r>
      <w:r w:rsidR="000E43BF" w:rsidRPr="0073620F">
        <w:rPr>
          <w:rFonts w:ascii="Times New Roman" w:hAnsi="Times New Roman" w:cs="Times New Roman"/>
          <w:sz w:val="28"/>
          <w:szCs w:val="28"/>
        </w:rPr>
        <w:t>Закона. П</w:t>
      </w:r>
      <w:r w:rsidRPr="0073620F">
        <w:rPr>
          <w:rFonts w:ascii="Times New Roman" w:hAnsi="Times New Roman" w:cs="Times New Roman"/>
          <w:sz w:val="28"/>
          <w:szCs w:val="28"/>
        </w:rPr>
        <w:t xml:space="preserve">ерерасчет </w:t>
      </w:r>
      <w:r w:rsidR="0073620F">
        <w:rPr>
          <w:rFonts w:ascii="Times New Roman" w:hAnsi="Times New Roman" w:cs="Times New Roman"/>
          <w:sz w:val="28"/>
          <w:szCs w:val="28"/>
        </w:rPr>
        <w:t>указанной компенсации</w:t>
      </w:r>
      <w:r w:rsidRPr="0073620F">
        <w:rPr>
          <w:rFonts w:ascii="Times New Roman" w:hAnsi="Times New Roman" w:cs="Times New Roman"/>
          <w:sz w:val="28"/>
          <w:szCs w:val="28"/>
        </w:rPr>
        <w:t xml:space="preserve"> производится </w:t>
      </w:r>
      <w:r w:rsidR="000E43BF" w:rsidRPr="0073620F">
        <w:rPr>
          <w:rFonts w:ascii="Times New Roman" w:hAnsi="Times New Roman" w:cs="Times New Roman"/>
          <w:sz w:val="28"/>
          <w:szCs w:val="28"/>
        </w:rPr>
        <w:t>по заявлению лица, получающего данную</w:t>
      </w:r>
      <w:r w:rsidR="00C35700" w:rsidRPr="0073620F">
        <w:rPr>
          <w:rFonts w:ascii="Times New Roman" w:hAnsi="Times New Roman" w:cs="Times New Roman"/>
          <w:sz w:val="28"/>
          <w:szCs w:val="28"/>
        </w:rPr>
        <w:t xml:space="preserve"> компенсацию </w:t>
      </w:r>
      <w:r w:rsidRPr="0073620F">
        <w:rPr>
          <w:rFonts w:ascii="Times New Roman" w:hAnsi="Times New Roman" w:cs="Times New Roman"/>
          <w:sz w:val="28"/>
          <w:szCs w:val="28"/>
        </w:rPr>
        <w:t xml:space="preserve">с первого числа месяца, следующего за тем месяцем, </w:t>
      </w:r>
      <w:r w:rsidR="0073620F">
        <w:rPr>
          <w:rFonts w:ascii="Times New Roman" w:hAnsi="Times New Roman" w:cs="Times New Roman"/>
          <w:sz w:val="28"/>
          <w:szCs w:val="28"/>
        </w:rPr>
        <w:br/>
      </w:r>
      <w:r w:rsidRPr="0073620F">
        <w:rPr>
          <w:rFonts w:ascii="Times New Roman" w:hAnsi="Times New Roman" w:cs="Times New Roman"/>
          <w:sz w:val="28"/>
          <w:szCs w:val="28"/>
        </w:rPr>
        <w:t>в котором наступили указанные обстоятельства</w:t>
      </w:r>
      <w:proofErr w:type="gramStart"/>
      <w:r w:rsidRPr="0073620F">
        <w:rPr>
          <w:rFonts w:ascii="Times New Roman" w:hAnsi="Times New Roman" w:cs="Times New Roman"/>
          <w:sz w:val="28"/>
          <w:szCs w:val="28"/>
        </w:rPr>
        <w:t>.</w:t>
      </w:r>
      <w:r w:rsidR="00AF210C" w:rsidRPr="0073620F">
        <w:rPr>
          <w:rFonts w:ascii="Times New Roman" w:hAnsi="Times New Roman" w:cs="Times New Roman"/>
          <w:sz w:val="28"/>
          <w:szCs w:val="28"/>
        </w:rPr>
        <w:t>».</w:t>
      </w:r>
      <w:proofErr w:type="gramEnd"/>
    </w:p>
    <w:p w:rsidR="0087443D" w:rsidRPr="00F76779" w:rsidRDefault="0087443D"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p>
    <w:p w:rsidR="003735B4" w:rsidRPr="00F76779" w:rsidRDefault="003735B4" w:rsidP="004C70B1">
      <w:pPr>
        <w:spacing w:after="0" w:line="240" w:lineRule="auto"/>
        <w:ind w:firstLine="708"/>
        <w:jc w:val="both"/>
        <w:rPr>
          <w:sz w:val="28"/>
          <w:szCs w:val="28"/>
        </w:rPr>
      </w:pPr>
      <w:r w:rsidRPr="00AD70C7">
        <w:rPr>
          <w:b/>
          <w:sz w:val="28"/>
          <w:szCs w:val="28"/>
        </w:rPr>
        <w:t>Статья 2.</w:t>
      </w:r>
      <w:r w:rsidRPr="00F76779">
        <w:rPr>
          <w:sz w:val="28"/>
          <w:szCs w:val="28"/>
        </w:rPr>
        <w:t xml:space="preserve"> Настоящий Закон вступает в силу со дня, следующего за днем официального опубликования.</w:t>
      </w:r>
    </w:p>
    <w:p w:rsidR="003735B4" w:rsidRPr="00F76779" w:rsidRDefault="003735B4" w:rsidP="004C70B1">
      <w:pPr>
        <w:spacing w:after="0" w:line="240" w:lineRule="auto"/>
        <w:jc w:val="both"/>
        <w:rPr>
          <w:rFonts w:eastAsia="Calibri"/>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Pr="00F76779" w:rsidRDefault="003735B4" w:rsidP="004C70B1">
      <w:pPr>
        <w:spacing w:after="0" w:line="240" w:lineRule="auto"/>
        <w:jc w:val="both"/>
        <w:rPr>
          <w:sz w:val="28"/>
          <w:szCs w:val="28"/>
        </w:rPr>
      </w:pPr>
    </w:p>
    <w:p w:rsidR="003735B4" w:rsidRDefault="003735B4" w:rsidP="004C70B1">
      <w:pPr>
        <w:spacing w:after="0" w:line="240" w:lineRule="auto"/>
        <w:jc w:val="both"/>
        <w:rPr>
          <w:sz w:val="28"/>
          <w:szCs w:val="28"/>
        </w:rPr>
      </w:pPr>
    </w:p>
    <w:p w:rsidR="000A7309" w:rsidRDefault="000A7309" w:rsidP="004C70B1">
      <w:pPr>
        <w:spacing w:after="0" w:line="240" w:lineRule="auto"/>
        <w:jc w:val="both"/>
        <w:rPr>
          <w:sz w:val="28"/>
          <w:szCs w:val="28"/>
        </w:rPr>
      </w:pPr>
    </w:p>
    <w:p w:rsidR="003735B4" w:rsidRPr="00F332FD" w:rsidRDefault="003735B4" w:rsidP="004C70B1">
      <w:pPr>
        <w:pStyle w:val="2"/>
        <w:ind w:firstLine="0"/>
        <w:jc w:val="center"/>
        <w:rPr>
          <w:sz w:val="24"/>
          <w:szCs w:val="24"/>
        </w:rPr>
      </w:pPr>
      <w:r w:rsidRPr="00F332FD">
        <w:rPr>
          <w:sz w:val="24"/>
          <w:szCs w:val="24"/>
        </w:rPr>
        <w:lastRenderedPageBreak/>
        <w:t>ПОЯСНИТЕЛЬНАЯ ЗАПИСКА</w:t>
      </w:r>
    </w:p>
    <w:p w:rsidR="003735B4" w:rsidRPr="00F332FD" w:rsidRDefault="003735B4" w:rsidP="004C70B1">
      <w:pPr>
        <w:shd w:val="clear" w:color="auto" w:fill="FFFFFF"/>
        <w:autoSpaceDE w:val="0"/>
        <w:autoSpaceDN w:val="0"/>
        <w:adjustRightInd w:val="0"/>
        <w:spacing w:after="0" w:line="240" w:lineRule="auto"/>
        <w:jc w:val="center"/>
        <w:rPr>
          <w:sz w:val="28"/>
          <w:szCs w:val="28"/>
        </w:rPr>
      </w:pPr>
      <w:r w:rsidRPr="00F332FD">
        <w:rPr>
          <w:sz w:val="28"/>
          <w:szCs w:val="28"/>
        </w:rPr>
        <w:t>к проекту закона Приднестровской Молдавской Республики</w:t>
      </w:r>
    </w:p>
    <w:p w:rsidR="003735B4" w:rsidRPr="00F332FD" w:rsidRDefault="003735B4" w:rsidP="004C70B1">
      <w:pPr>
        <w:spacing w:after="0" w:line="240" w:lineRule="auto"/>
        <w:jc w:val="center"/>
        <w:rPr>
          <w:rFonts w:eastAsia="Calibri"/>
          <w:sz w:val="28"/>
          <w:szCs w:val="28"/>
        </w:rPr>
      </w:pPr>
      <w:r w:rsidRPr="00F332FD">
        <w:rPr>
          <w:sz w:val="28"/>
          <w:szCs w:val="28"/>
        </w:rPr>
        <w:t xml:space="preserve">«О внесении изменений и дополнения в </w:t>
      </w:r>
      <w:r w:rsidRPr="00F332FD">
        <w:rPr>
          <w:rFonts w:eastAsia="Calibri"/>
          <w:sz w:val="28"/>
          <w:szCs w:val="28"/>
        </w:rPr>
        <w:t xml:space="preserve">Закон </w:t>
      </w:r>
    </w:p>
    <w:p w:rsidR="003735B4" w:rsidRPr="00F332FD" w:rsidRDefault="003735B4" w:rsidP="004C70B1">
      <w:pPr>
        <w:spacing w:after="0" w:line="240" w:lineRule="auto"/>
        <w:jc w:val="center"/>
        <w:rPr>
          <w:sz w:val="28"/>
          <w:szCs w:val="28"/>
        </w:rPr>
      </w:pPr>
      <w:r w:rsidRPr="00F332FD">
        <w:rPr>
          <w:rFonts w:eastAsia="Calibri"/>
          <w:sz w:val="28"/>
          <w:szCs w:val="28"/>
        </w:rPr>
        <w:t>Приднестровской Молдавской Республики</w:t>
      </w:r>
      <w:r w:rsidRPr="00F332FD">
        <w:rPr>
          <w:sz w:val="28"/>
          <w:szCs w:val="28"/>
        </w:rPr>
        <w:t xml:space="preserve"> </w:t>
      </w:r>
    </w:p>
    <w:p w:rsidR="003735B4" w:rsidRPr="00F332FD" w:rsidRDefault="003735B4" w:rsidP="004C70B1">
      <w:pPr>
        <w:spacing w:after="0" w:line="240" w:lineRule="auto"/>
        <w:jc w:val="center"/>
        <w:rPr>
          <w:rFonts w:eastAsia="Calibri"/>
          <w:sz w:val="28"/>
          <w:szCs w:val="28"/>
        </w:rPr>
      </w:pPr>
      <w:r w:rsidRPr="00F332FD">
        <w:rPr>
          <w:rFonts w:eastAsia="Calibri"/>
          <w:sz w:val="28"/>
          <w:szCs w:val="28"/>
        </w:rPr>
        <w:t xml:space="preserve">«О государственном пенсионном обеспечении лиц, </w:t>
      </w:r>
    </w:p>
    <w:p w:rsidR="003735B4" w:rsidRPr="00F332FD" w:rsidRDefault="003735B4" w:rsidP="004C70B1">
      <w:pPr>
        <w:spacing w:after="0" w:line="240" w:lineRule="auto"/>
        <w:jc w:val="center"/>
        <w:rPr>
          <w:rFonts w:eastAsia="Calibri"/>
          <w:sz w:val="28"/>
          <w:szCs w:val="28"/>
        </w:rPr>
      </w:pPr>
      <w:r w:rsidRPr="00F332FD">
        <w:rPr>
          <w:rFonts w:eastAsia="Calibri"/>
          <w:sz w:val="28"/>
          <w:szCs w:val="28"/>
        </w:rPr>
        <w:t xml:space="preserve">проходивших военную службу, службу в органах внутренних дел, </w:t>
      </w:r>
    </w:p>
    <w:p w:rsidR="003735B4" w:rsidRPr="00F332FD" w:rsidRDefault="003735B4" w:rsidP="004C70B1">
      <w:pPr>
        <w:spacing w:after="0" w:line="240" w:lineRule="auto"/>
        <w:jc w:val="center"/>
        <w:rPr>
          <w:sz w:val="28"/>
          <w:szCs w:val="28"/>
        </w:rPr>
      </w:pPr>
      <w:r w:rsidRPr="00F332FD">
        <w:rPr>
          <w:rFonts w:eastAsia="Calibri"/>
          <w:sz w:val="28"/>
          <w:szCs w:val="28"/>
        </w:rPr>
        <w:t xml:space="preserve">уголовно-исполнительной системе, службе судебных исполнителей, </w:t>
      </w:r>
    </w:p>
    <w:p w:rsidR="003735B4" w:rsidRPr="00F332FD" w:rsidRDefault="003735B4" w:rsidP="004C70B1">
      <w:pPr>
        <w:spacing w:after="0" w:line="240" w:lineRule="auto"/>
        <w:jc w:val="center"/>
        <w:rPr>
          <w:sz w:val="28"/>
          <w:szCs w:val="28"/>
        </w:rPr>
      </w:pPr>
      <w:r w:rsidRPr="00F332FD">
        <w:rPr>
          <w:rFonts w:eastAsia="Calibri"/>
          <w:sz w:val="28"/>
          <w:szCs w:val="28"/>
        </w:rPr>
        <w:t xml:space="preserve">налоговых и таможенных </w:t>
      </w:r>
      <w:proofErr w:type="gramStart"/>
      <w:r w:rsidRPr="00F332FD">
        <w:rPr>
          <w:rFonts w:eastAsia="Calibri"/>
          <w:sz w:val="28"/>
          <w:szCs w:val="28"/>
        </w:rPr>
        <w:t>органах</w:t>
      </w:r>
      <w:proofErr w:type="gramEnd"/>
      <w:r w:rsidRPr="00F332FD">
        <w:rPr>
          <w:rFonts w:eastAsia="Calibri"/>
          <w:sz w:val="28"/>
          <w:szCs w:val="28"/>
        </w:rPr>
        <w:t>, и их семей»</w:t>
      </w:r>
    </w:p>
    <w:p w:rsidR="003735B4" w:rsidRPr="00F332FD" w:rsidRDefault="003735B4" w:rsidP="004C70B1">
      <w:pPr>
        <w:shd w:val="clear" w:color="auto" w:fill="FFFFFF"/>
        <w:autoSpaceDE w:val="0"/>
        <w:autoSpaceDN w:val="0"/>
        <w:adjustRightInd w:val="0"/>
        <w:spacing w:after="0" w:line="240" w:lineRule="auto"/>
        <w:ind w:firstLine="142"/>
        <w:jc w:val="center"/>
        <w:rPr>
          <w:sz w:val="28"/>
          <w:szCs w:val="28"/>
        </w:rPr>
      </w:pPr>
    </w:p>
    <w:p w:rsidR="003D7E87" w:rsidRPr="003D7E87" w:rsidRDefault="003D7E87" w:rsidP="003D7E87">
      <w:pPr>
        <w:pStyle w:val="a5"/>
        <w:ind w:firstLine="709"/>
        <w:jc w:val="both"/>
        <w:rPr>
          <w:szCs w:val="28"/>
        </w:rPr>
      </w:pPr>
      <w:proofErr w:type="gramStart"/>
      <w:r>
        <w:rPr>
          <w:szCs w:val="28"/>
        </w:rPr>
        <w:t>а) н</w:t>
      </w:r>
      <w:r w:rsidRPr="003D7E87">
        <w:rPr>
          <w:szCs w:val="28"/>
          <w:shd w:val="clear" w:color="auto" w:fill="FFFFFF"/>
        </w:rPr>
        <w:t xml:space="preserve">астоящий законопроект разработан в целях </w:t>
      </w:r>
      <w:r w:rsidRPr="003D7E87">
        <w:rPr>
          <w:szCs w:val="28"/>
        </w:rPr>
        <w:t>регулирования отношений в сфере пенсионного обеспечения</w:t>
      </w:r>
      <w:r>
        <w:rPr>
          <w:szCs w:val="28"/>
        </w:rPr>
        <w:t>,</w:t>
      </w:r>
      <w:r w:rsidRPr="003D7E87">
        <w:rPr>
          <w:szCs w:val="28"/>
        </w:rPr>
        <w:t xml:space="preserve"> в связи с проводимой в настоящее время практической реализацией применения некоторых актов законодательства Российской Федерации в области пенсионного обеспечения к отдельным категориям граждан Приднестровской Молдавской Республики, являющихся гражданами Российской Федерации.</w:t>
      </w:r>
      <w:proofErr w:type="gramEnd"/>
    </w:p>
    <w:p w:rsidR="003D7E87" w:rsidRPr="003D7E87" w:rsidRDefault="003D7E87" w:rsidP="003D7E87">
      <w:pPr>
        <w:pStyle w:val="a5"/>
        <w:ind w:firstLine="709"/>
        <w:jc w:val="both"/>
        <w:rPr>
          <w:szCs w:val="28"/>
        </w:rPr>
      </w:pPr>
      <w:proofErr w:type="gramStart"/>
      <w:r w:rsidRPr="003D7E87">
        <w:rPr>
          <w:szCs w:val="28"/>
        </w:rPr>
        <w:t xml:space="preserve">Законопроектом предусматривается внесение изменений и дополнения </w:t>
      </w:r>
      <w:r w:rsidRPr="003D7E87">
        <w:rPr>
          <w:szCs w:val="28"/>
        </w:rPr>
        <w:br/>
        <w:t xml:space="preserve">в </w:t>
      </w:r>
      <w:r w:rsidRPr="003D7E87">
        <w:rPr>
          <w:bCs/>
          <w:szCs w:val="28"/>
        </w:rPr>
        <w:t xml:space="preserve">Закон </w:t>
      </w:r>
      <w:r w:rsidRPr="003D7E87">
        <w:rPr>
          <w:szCs w:val="28"/>
        </w:rPr>
        <w:t xml:space="preserve">Приднестровской Молдавской Республики </w:t>
      </w:r>
      <w:r w:rsidRPr="003D7E87">
        <w:rPr>
          <w:szCs w:val="28"/>
          <w:shd w:val="clear" w:color="auto" w:fill="FFFFFF"/>
        </w:rPr>
        <w:t xml:space="preserve">от 24 января 2000 года </w:t>
      </w:r>
      <w:r w:rsidRPr="003D7E87">
        <w:rPr>
          <w:szCs w:val="28"/>
          <w:shd w:val="clear" w:color="auto" w:fill="FFFFFF"/>
        </w:rPr>
        <w:br/>
        <w:t xml:space="preserve">№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w:t>
      </w:r>
      <w:r w:rsidRPr="003D7E87">
        <w:rPr>
          <w:szCs w:val="28"/>
          <w:shd w:val="clear" w:color="auto" w:fill="FFFFFF"/>
        </w:rPr>
        <w:br/>
        <w:t xml:space="preserve">и их семей» (СЗМР 00-1) </w:t>
      </w:r>
      <w:r w:rsidRPr="003D7E87">
        <w:rPr>
          <w:szCs w:val="28"/>
        </w:rPr>
        <w:t>(далее – Закон о пенсионном обеспечении) в части приостановления на время военной службы</w:t>
      </w:r>
      <w:r w:rsidRPr="003D7E87">
        <w:rPr>
          <w:szCs w:val="28"/>
          <w:shd w:val="clear" w:color="auto" w:fill="FFFFFF"/>
        </w:rPr>
        <w:t>, службы в органах внутренних</w:t>
      </w:r>
      <w:proofErr w:type="gramEnd"/>
      <w:r w:rsidRPr="003D7E87">
        <w:rPr>
          <w:szCs w:val="28"/>
          <w:shd w:val="clear" w:color="auto" w:fill="FFFFFF"/>
        </w:rPr>
        <w:t xml:space="preserve"> </w:t>
      </w:r>
      <w:proofErr w:type="gramStart"/>
      <w:r w:rsidRPr="003D7E87">
        <w:rPr>
          <w:szCs w:val="28"/>
          <w:shd w:val="clear" w:color="auto" w:fill="FFFFFF"/>
        </w:rPr>
        <w:t>дел, уголовно-исполнительной системе, службе судебных исполнителей, налоговых и таможенных органах (далее – служба в правоохранительных органах) (в том числе в любых других государствах)</w:t>
      </w:r>
      <w:r w:rsidRPr="003D7E87">
        <w:rPr>
          <w:szCs w:val="28"/>
        </w:rPr>
        <w:t xml:space="preserve"> выплаты пенсии при поступлении вновь на военную службу (службу в правоохранительные органы),</w:t>
      </w:r>
      <w:r w:rsidRPr="003D7E87">
        <w:rPr>
          <w:szCs w:val="28"/>
          <w:shd w:val="clear" w:color="auto" w:fill="FFFFFF"/>
        </w:rPr>
        <w:t xml:space="preserve"> то есть в том случае, если гражданин, которому уже назначена пенсия по выслуге лет, вернулся на военную службу (службу в правоохранительные органы), в том числе и</w:t>
      </w:r>
      <w:proofErr w:type="gramEnd"/>
      <w:r w:rsidRPr="003D7E87">
        <w:rPr>
          <w:szCs w:val="28"/>
          <w:shd w:val="clear" w:color="auto" w:fill="FFFFFF"/>
        </w:rPr>
        <w:t xml:space="preserve"> в другом государстве, выплата пенсии ему приостанавливается на все время службы и при последующем увольнении </w:t>
      </w:r>
      <w:r w:rsidRPr="003D7E87">
        <w:rPr>
          <w:color w:val="000000"/>
          <w:szCs w:val="28"/>
        </w:rPr>
        <w:t xml:space="preserve">назначается, исходя из выслуги и трудового стажа на день последнего увольнения, а кроме того, по желанию этих лиц им может быть назначена пенсия за выслугу лет, исходя из норм </w:t>
      </w:r>
      <w:r w:rsidRPr="003D7E87">
        <w:rPr>
          <w:color w:val="000000"/>
          <w:szCs w:val="28"/>
        </w:rPr>
        <w:br/>
        <w:t>и условий предыдущего увольнения.</w:t>
      </w:r>
    </w:p>
    <w:p w:rsidR="003D7E87" w:rsidRPr="003D7E87" w:rsidRDefault="003D7E87" w:rsidP="003D7E87">
      <w:pPr>
        <w:spacing w:after="0" w:line="240" w:lineRule="auto"/>
        <w:ind w:firstLine="709"/>
        <w:jc w:val="both"/>
        <w:rPr>
          <w:sz w:val="28"/>
          <w:szCs w:val="28"/>
        </w:rPr>
      </w:pPr>
      <w:r w:rsidRPr="003D7E87">
        <w:rPr>
          <w:sz w:val="28"/>
          <w:szCs w:val="28"/>
        </w:rPr>
        <w:t xml:space="preserve">Так, обязанности военной службы и службы в правоохранительных органах связаны с выполнением специфических задач обороны страны </w:t>
      </w:r>
      <w:r w:rsidRPr="003D7E87">
        <w:rPr>
          <w:sz w:val="28"/>
          <w:szCs w:val="28"/>
        </w:rPr>
        <w:br/>
        <w:t xml:space="preserve">и охраны правопорядка в условиях, сопряженных с риском для жизни </w:t>
      </w:r>
      <w:r w:rsidRPr="003D7E87">
        <w:rPr>
          <w:sz w:val="28"/>
          <w:szCs w:val="28"/>
        </w:rPr>
        <w:br/>
        <w:t xml:space="preserve">и здоровья, повышенными физическими и эмоциональными нагрузками, неблагоприятным воздействием различного рода иных факторов. Лица, избравшие своей профессиональной деятельностью военную службу, службу </w:t>
      </w:r>
      <w:r w:rsidRPr="003D7E87">
        <w:rPr>
          <w:sz w:val="28"/>
          <w:szCs w:val="28"/>
        </w:rPr>
        <w:br/>
        <w:t xml:space="preserve">в правоохранительных органах, должны соответствовать ее медицинским </w:t>
      </w:r>
      <w:r w:rsidRPr="003D7E87">
        <w:rPr>
          <w:sz w:val="28"/>
          <w:szCs w:val="28"/>
        </w:rPr>
        <w:br/>
        <w:t xml:space="preserve">и профессионально-психологическим требованиям, иметь необходимую физическую и профессиональную подготовку. </w:t>
      </w:r>
      <w:proofErr w:type="gramStart"/>
      <w:r w:rsidRPr="003D7E87">
        <w:rPr>
          <w:sz w:val="28"/>
          <w:szCs w:val="28"/>
        </w:rPr>
        <w:t xml:space="preserve">Особый характер такой службы не только обусловливает предъявление повышенных требований </w:t>
      </w:r>
      <w:r w:rsidRPr="003D7E87">
        <w:rPr>
          <w:sz w:val="28"/>
          <w:szCs w:val="28"/>
        </w:rPr>
        <w:br/>
        <w:t xml:space="preserve">к допускаемым к ней лицам и установление в связи с этим законодательных ограничений их прав и свобод (в том числе предельного возраста пребывания </w:t>
      </w:r>
      <w:r w:rsidRPr="003D7E87">
        <w:rPr>
          <w:sz w:val="28"/>
          <w:szCs w:val="28"/>
        </w:rPr>
        <w:lastRenderedPageBreak/>
        <w:t>на службе), но и предопределяет обязанность государства гарантировать им повышенную социальную защиту, включая соответствующее их особому статусу и характеру службы пенсионное обеспечение.</w:t>
      </w:r>
      <w:proofErr w:type="gramEnd"/>
      <w:r w:rsidRPr="003D7E87">
        <w:rPr>
          <w:sz w:val="28"/>
          <w:szCs w:val="28"/>
        </w:rPr>
        <w:t xml:space="preserve"> </w:t>
      </w:r>
      <w:proofErr w:type="gramStart"/>
      <w:r w:rsidRPr="003D7E87">
        <w:rPr>
          <w:sz w:val="28"/>
          <w:szCs w:val="28"/>
        </w:rPr>
        <w:t xml:space="preserve">Реализуя данную конституционную обязанность государства, законодатель установил для лиц, несущих военную службу и службу в правоохранительных органах, дополнительные гарантии и льготы по пенсионному обеспечению, в частности право на получение пенсии за выслугу лет, которая назначается независимо </w:t>
      </w:r>
      <w:r w:rsidRPr="003D7E87">
        <w:rPr>
          <w:sz w:val="28"/>
          <w:szCs w:val="28"/>
        </w:rPr>
        <w:br/>
        <w:t xml:space="preserve">от возраста при наличии определенной законом продолжительности полной выслуги на военной или иной правоохранительной службе, а также </w:t>
      </w:r>
      <w:r w:rsidRPr="003D7E87">
        <w:rPr>
          <w:sz w:val="28"/>
          <w:szCs w:val="28"/>
        </w:rPr>
        <w:br/>
        <w:t>при отсутствии полной выслуги в связи с</w:t>
      </w:r>
      <w:proofErr w:type="gramEnd"/>
      <w:r w:rsidRPr="003D7E87">
        <w:rPr>
          <w:sz w:val="28"/>
          <w:szCs w:val="28"/>
        </w:rPr>
        <w:t xml:space="preserve"> достижением предельного возраста пребывания на службе, или по состоянию здоровья, либо в связи </w:t>
      </w:r>
      <w:r w:rsidRPr="003D7E87">
        <w:rPr>
          <w:sz w:val="28"/>
          <w:szCs w:val="28"/>
        </w:rPr>
        <w:br/>
        <w:t>с организационно-штатными мероприятиями.</w:t>
      </w:r>
    </w:p>
    <w:p w:rsidR="003D7E87" w:rsidRPr="003D7E87" w:rsidRDefault="003D7E87" w:rsidP="003D7E87">
      <w:pPr>
        <w:spacing w:after="0" w:line="240" w:lineRule="auto"/>
        <w:ind w:firstLine="709"/>
        <w:jc w:val="both"/>
        <w:rPr>
          <w:sz w:val="28"/>
          <w:szCs w:val="28"/>
        </w:rPr>
      </w:pPr>
      <w:proofErr w:type="gramStart"/>
      <w:r w:rsidRPr="003D7E87">
        <w:rPr>
          <w:sz w:val="28"/>
          <w:szCs w:val="28"/>
          <w:shd w:val="clear" w:color="auto" w:fill="FFFFFF"/>
        </w:rPr>
        <w:t>Исходя из целей разработки данного законопроекта –</w:t>
      </w:r>
      <w:r w:rsidRPr="003D7E87">
        <w:rPr>
          <w:sz w:val="28"/>
          <w:szCs w:val="28"/>
        </w:rPr>
        <w:t xml:space="preserve"> практической реализации применения некоторых актов законодательства Российской Федерации в области пенсионного обеспечения к отдельным категориям граждан Приднестровской Молдавской Республики, являющихся гражданами Российской Федерации, гармонизации законодательств Приднестровской Молдавской Республики и Российской Федерации в части приостановления выплаты пенсии за выслугу лет при прохождении военной службы (службы </w:t>
      </w:r>
      <w:r w:rsidRPr="003D7E87">
        <w:rPr>
          <w:sz w:val="28"/>
          <w:szCs w:val="28"/>
        </w:rPr>
        <w:br/>
        <w:t>в правоохранительных органах), не уменьшая уровня благосостояния граждан, являющихся получателями</w:t>
      </w:r>
      <w:proofErr w:type="gramEnd"/>
      <w:r w:rsidRPr="003D7E87">
        <w:rPr>
          <w:sz w:val="28"/>
          <w:szCs w:val="28"/>
        </w:rPr>
        <w:t xml:space="preserve"> пенсии за выслугу лет, а также преследуя цели сохранения кадрового состава Вооруженных сил, других войск и органов Приднестровской Молдавской Республики, законопроектом предлагается </w:t>
      </w:r>
      <w:r w:rsidRPr="003D7E87">
        <w:rPr>
          <w:sz w:val="28"/>
          <w:szCs w:val="28"/>
        </w:rPr>
        <w:br/>
        <w:t>с учетом выслуги компенсировать приостановление выплаты пенсии за выслугу лет.</w:t>
      </w:r>
    </w:p>
    <w:p w:rsidR="003D7E87" w:rsidRPr="003D7E87" w:rsidRDefault="003D7E87" w:rsidP="003D7E87">
      <w:pPr>
        <w:pStyle w:val="a3"/>
        <w:ind w:firstLine="709"/>
        <w:jc w:val="both"/>
        <w:outlineLvl w:val="0"/>
        <w:rPr>
          <w:rFonts w:ascii="Times New Roman" w:hAnsi="Times New Roman" w:cs="Times New Roman"/>
          <w:sz w:val="28"/>
          <w:szCs w:val="28"/>
        </w:rPr>
      </w:pPr>
      <w:r w:rsidRPr="003D7E87">
        <w:rPr>
          <w:rFonts w:ascii="Times New Roman" w:hAnsi="Times New Roman" w:cs="Times New Roman"/>
          <w:sz w:val="28"/>
          <w:szCs w:val="28"/>
        </w:rPr>
        <w:t>Так, проектом предлагается закрепить норму, в соответствии с которой взамен пенсии, которая назначена за выслугу лет, лицам,</w:t>
      </w:r>
      <w:r w:rsidRPr="003D7E87">
        <w:rPr>
          <w:rFonts w:ascii="Times New Roman" w:hAnsi="Times New Roman" w:cs="Times New Roman"/>
          <w:sz w:val="28"/>
          <w:szCs w:val="28"/>
          <w:shd w:val="clear" w:color="auto" w:fill="FFFFFF"/>
        </w:rPr>
        <w:t xml:space="preserve"> вновь поступившим на военную службу (службу в правоохранительные органы) по контракту,</w:t>
      </w:r>
      <w:r w:rsidRPr="003D7E87">
        <w:rPr>
          <w:rFonts w:ascii="Times New Roman" w:hAnsi="Times New Roman" w:cs="Times New Roman"/>
          <w:sz w:val="28"/>
          <w:szCs w:val="28"/>
        </w:rPr>
        <w:t xml:space="preserve"> подлежит выплата ежемесячной компенсации. </w:t>
      </w:r>
    </w:p>
    <w:p w:rsidR="003D7E87" w:rsidRPr="003D7E87" w:rsidRDefault="003D7E87" w:rsidP="003D7E87">
      <w:pPr>
        <w:pStyle w:val="a3"/>
        <w:ind w:firstLine="709"/>
        <w:jc w:val="both"/>
        <w:outlineLvl w:val="0"/>
        <w:rPr>
          <w:rFonts w:ascii="Times New Roman" w:hAnsi="Times New Roman" w:cs="Times New Roman"/>
          <w:bCs/>
          <w:sz w:val="28"/>
          <w:szCs w:val="28"/>
        </w:rPr>
      </w:pPr>
      <w:r w:rsidRPr="003D7E87">
        <w:rPr>
          <w:rFonts w:ascii="Times New Roman" w:hAnsi="Times New Roman" w:cs="Times New Roman"/>
          <w:sz w:val="28"/>
          <w:szCs w:val="28"/>
        </w:rPr>
        <w:t xml:space="preserve">В частности, законопроектом предусмотрена выплата военнослужащим ежемесячной компенсации в размере назначенной пенсии за выслугу лет, размер которой увеличивается в процентном соотношении по аналогии </w:t>
      </w:r>
      <w:r w:rsidRPr="003D7E87">
        <w:rPr>
          <w:rFonts w:ascii="Times New Roman" w:hAnsi="Times New Roman" w:cs="Times New Roman"/>
          <w:sz w:val="28"/>
          <w:szCs w:val="28"/>
        </w:rPr>
        <w:br/>
        <w:t>с размерами пенсии, установленными статьей</w:t>
      </w:r>
      <w:r w:rsidRPr="003D7E87">
        <w:rPr>
          <w:rFonts w:ascii="Times New Roman" w:hAnsi="Times New Roman" w:cs="Times New Roman"/>
          <w:bCs/>
          <w:sz w:val="28"/>
          <w:szCs w:val="28"/>
        </w:rPr>
        <w:t xml:space="preserve"> 14 Закона о пенсионном обеспечении.</w:t>
      </w:r>
    </w:p>
    <w:p w:rsidR="003D7E87" w:rsidRPr="003D7E87" w:rsidRDefault="003D7E87" w:rsidP="003D7E87">
      <w:pPr>
        <w:pStyle w:val="a3"/>
        <w:ind w:firstLine="709"/>
        <w:jc w:val="both"/>
        <w:rPr>
          <w:rFonts w:ascii="Times New Roman" w:hAnsi="Times New Roman" w:cs="Times New Roman"/>
          <w:sz w:val="28"/>
          <w:szCs w:val="28"/>
        </w:rPr>
      </w:pPr>
      <w:r w:rsidRPr="003D7E87">
        <w:rPr>
          <w:rFonts w:ascii="Times New Roman" w:hAnsi="Times New Roman" w:cs="Times New Roman"/>
          <w:bCs/>
          <w:sz w:val="28"/>
          <w:szCs w:val="28"/>
        </w:rPr>
        <w:t xml:space="preserve">Кроме того, предлагается </w:t>
      </w:r>
      <w:r w:rsidRPr="003D7E87">
        <w:rPr>
          <w:rFonts w:ascii="Times New Roman" w:hAnsi="Times New Roman" w:cs="Times New Roman"/>
          <w:sz w:val="28"/>
          <w:szCs w:val="28"/>
        </w:rPr>
        <w:t>не облагать налогом указанную ежемесячную компенсацию.</w:t>
      </w:r>
    </w:p>
    <w:p w:rsidR="003D7E87" w:rsidRPr="003D7E87" w:rsidRDefault="003D7E87" w:rsidP="003D7E87">
      <w:pPr>
        <w:spacing w:after="0" w:line="240" w:lineRule="auto"/>
        <w:ind w:firstLine="709"/>
        <w:jc w:val="both"/>
        <w:rPr>
          <w:sz w:val="28"/>
          <w:szCs w:val="28"/>
        </w:rPr>
      </w:pPr>
      <w:proofErr w:type="gramStart"/>
      <w:r w:rsidRPr="003D7E87">
        <w:rPr>
          <w:sz w:val="28"/>
          <w:szCs w:val="28"/>
        </w:rPr>
        <w:t xml:space="preserve">Предлагаемые изменения также предусматривают исключение </w:t>
      </w:r>
      <w:r w:rsidRPr="003D7E87">
        <w:rPr>
          <w:bCs/>
          <w:color w:val="000000"/>
          <w:sz w:val="28"/>
          <w:szCs w:val="28"/>
        </w:rPr>
        <w:t>возможных</w:t>
      </w:r>
      <w:r w:rsidRPr="003D7E87">
        <w:rPr>
          <w:sz w:val="28"/>
          <w:szCs w:val="28"/>
        </w:rPr>
        <w:t xml:space="preserve"> элементов </w:t>
      </w:r>
      <w:r w:rsidRPr="003D7E87">
        <w:rPr>
          <w:bCs/>
          <w:color w:val="000000"/>
          <w:sz w:val="28"/>
          <w:szCs w:val="28"/>
        </w:rPr>
        <w:t xml:space="preserve">злоупотребления, таких как: случаи одновременного пенсионного обеспечения одного лица в разных странах либо получения пенсии за рубежом при одновременном состоянии на военной службе, службе </w:t>
      </w:r>
      <w:r w:rsidRPr="003D7E87">
        <w:rPr>
          <w:bCs/>
          <w:color w:val="000000"/>
          <w:sz w:val="28"/>
          <w:szCs w:val="28"/>
        </w:rPr>
        <w:br/>
      </w:r>
      <w:r w:rsidRPr="003D7E87">
        <w:rPr>
          <w:sz w:val="28"/>
          <w:szCs w:val="28"/>
        </w:rPr>
        <w:t>в правоохранительных органах, а также получения пенсии в Приднестровской Молдавской Республике при одновременном состоянии на военной службе, службе в силовых и иных органах зарубежных стран.</w:t>
      </w:r>
      <w:proofErr w:type="gramEnd"/>
    </w:p>
    <w:p w:rsidR="003D7E87" w:rsidRPr="003D7E87" w:rsidRDefault="003D7E87" w:rsidP="003D7E87">
      <w:pPr>
        <w:spacing w:after="0" w:line="240" w:lineRule="auto"/>
        <w:ind w:firstLine="709"/>
        <w:jc w:val="both"/>
        <w:rPr>
          <w:sz w:val="28"/>
          <w:szCs w:val="28"/>
        </w:rPr>
      </w:pPr>
      <w:r w:rsidRPr="003D7E87">
        <w:rPr>
          <w:sz w:val="28"/>
          <w:szCs w:val="28"/>
        </w:rPr>
        <w:lastRenderedPageBreak/>
        <w:t xml:space="preserve">Предлагаемым законопроектом также </w:t>
      </w:r>
      <w:r w:rsidRPr="003D7E87">
        <w:rPr>
          <w:color w:val="000000"/>
          <w:sz w:val="28"/>
          <w:szCs w:val="28"/>
        </w:rPr>
        <w:t>уточняется норма</w:t>
      </w:r>
      <w:r w:rsidRPr="003D7E87">
        <w:rPr>
          <w:sz w:val="28"/>
          <w:szCs w:val="28"/>
        </w:rPr>
        <w:t xml:space="preserve"> пункта 2 </w:t>
      </w:r>
      <w:r w:rsidRPr="003D7E87">
        <w:rPr>
          <w:sz w:val="28"/>
          <w:szCs w:val="28"/>
        </w:rPr>
        <w:br/>
        <w:t xml:space="preserve">статьи 42 Закона о пенсионном обеспечении, заключающаяся в том, что лицам, повторно поступившим на военную службу или на службу </w:t>
      </w:r>
      <w:r w:rsidRPr="003D7E87">
        <w:rPr>
          <w:sz w:val="28"/>
          <w:szCs w:val="28"/>
        </w:rPr>
        <w:br/>
        <w:t>в правоохранительные органы, при последующем увольнении их со службы выплата пенсии им возобновляется исходя из суммы денежного довольствия, исчисленного на день их последнего увольнения.</w:t>
      </w:r>
    </w:p>
    <w:p w:rsidR="003D7E87" w:rsidRPr="003D7E87" w:rsidRDefault="003D7E87" w:rsidP="003D7E87">
      <w:pPr>
        <w:shd w:val="clear" w:color="auto" w:fill="FFFFFF"/>
        <w:spacing w:after="0" w:line="240" w:lineRule="auto"/>
        <w:ind w:firstLine="709"/>
        <w:jc w:val="both"/>
        <w:rPr>
          <w:bCs/>
          <w:color w:val="000000"/>
          <w:sz w:val="28"/>
          <w:szCs w:val="28"/>
        </w:rPr>
      </w:pPr>
      <w:proofErr w:type="gramStart"/>
      <w:r w:rsidRPr="003D7E87">
        <w:rPr>
          <w:bCs/>
          <w:color w:val="000000"/>
          <w:sz w:val="28"/>
          <w:szCs w:val="28"/>
        </w:rPr>
        <w:t xml:space="preserve">Для лиц, повторно поступивших на военную службу, при оформлении ими пенсии предусмотрено предоставление им возможности выбора условий её назначения, исходя либо из размеров окладов по новым их должностям </w:t>
      </w:r>
      <w:r w:rsidRPr="003D7E87">
        <w:rPr>
          <w:bCs/>
          <w:color w:val="000000"/>
          <w:sz w:val="28"/>
          <w:szCs w:val="28"/>
        </w:rPr>
        <w:br/>
        <w:t xml:space="preserve">и воинским званиям, в соответствии с увеличившейся выслугой, </w:t>
      </w:r>
      <w:r>
        <w:rPr>
          <w:bCs/>
          <w:color w:val="000000"/>
          <w:sz w:val="28"/>
          <w:szCs w:val="28"/>
        </w:rPr>
        <w:br/>
      </w:r>
      <w:r w:rsidRPr="003D7E87">
        <w:rPr>
          <w:bCs/>
          <w:color w:val="000000"/>
          <w:sz w:val="28"/>
          <w:szCs w:val="28"/>
        </w:rPr>
        <w:t xml:space="preserve">либо из размеров окладов при первичном назначении пенсии, пересмотренной </w:t>
      </w:r>
      <w:r w:rsidRPr="003D7E87">
        <w:rPr>
          <w:bCs/>
          <w:color w:val="000000"/>
          <w:sz w:val="28"/>
          <w:szCs w:val="28"/>
        </w:rPr>
        <w:br/>
        <w:t>в порядке статьи 47 Закона о пенсионном обеспечении.</w:t>
      </w:r>
      <w:proofErr w:type="gramEnd"/>
    </w:p>
    <w:p w:rsidR="003D7E87" w:rsidRPr="003D7E87" w:rsidRDefault="003D7E87" w:rsidP="003D7E87">
      <w:pPr>
        <w:shd w:val="clear" w:color="auto" w:fill="FFFFFF"/>
        <w:spacing w:after="0" w:line="240" w:lineRule="auto"/>
        <w:ind w:firstLine="709"/>
        <w:jc w:val="both"/>
        <w:rPr>
          <w:bCs/>
          <w:color w:val="000000"/>
          <w:sz w:val="28"/>
          <w:szCs w:val="28"/>
        </w:rPr>
      </w:pPr>
      <w:r w:rsidRPr="003D7E87">
        <w:rPr>
          <w:bCs/>
          <w:color w:val="000000"/>
          <w:sz w:val="28"/>
          <w:szCs w:val="28"/>
        </w:rPr>
        <w:t>Такой вариант возможен, в случае если, например, указанное лицо повторно поступило на более низкую должность либо в процессе службы было снижено в должности или в воинском звании.</w:t>
      </w:r>
    </w:p>
    <w:p w:rsidR="003D7E87" w:rsidRPr="003D7E87" w:rsidRDefault="003D7E87" w:rsidP="003D7E87">
      <w:pPr>
        <w:shd w:val="clear" w:color="auto" w:fill="FFFFFF"/>
        <w:spacing w:after="0" w:line="240" w:lineRule="auto"/>
        <w:ind w:firstLine="709"/>
        <w:jc w:val="both"/>
        <w:rPr>
          <w:bCs/>
          <w:sz w:val="28"/>
          <w:szCs w:val="28"/>
        </w:rPr>
      </w:pPr>
      <w:r w:rsidRPr="003D7E87">
        <w:rPr>
          <w:bCs/>
          <w:sz w:val="28"/>
          <w:szCs w:val="28"/>
        </w:rPr>
        <w:t xml:space="preserve">Кроме того, законопроектом предлагается установить, что </w:t>
      </w:r>
      <w:r w:rsidRPr="003D7E87">
        <w:rPr>
          <w:sz w:val="28"/>
          <w:szCs w:val="28"/>
        </w:rPr>
        <w:t xml:space="preserve">размер предусмотренной ежемесячной пенсионной компенсации также подлежит перерасчету в случаях наступления обстоятельств, влекущих изменение размеров пенсий, назначенных лицам, указанным в статье 1 настоящего Закона. </w:t>
      </w:r>
    </w:p>
    <w:p w:rsidR="003D7E87" w:rsidRPr="003D7E87" w:rsidRDefault="003D7E87" w:rsidP="003D7E87">
      <w:pPr>
        <w:pStyle w:val="3"/>
        <w:ind w:firstLine="709"/>
        <w:rPr>
          <w:sz w:val="28"/>
          <w:szCs w:val="28"/>
        </w:rPr>
      </w:pPr>
      <w:proofErr w:type="gramStart"/>
      <w:r w:rsidRPr="003D7E87">
        <w:rPr>
          <w:sz w:val="28"/>
          <w:szCs w:val="28"/>
        </w:rPr>
        <w:t>Таким образом, с принят</w:t>
      </w:r>
      <w:r>
        <w:rPr>
          <w:sz w:val="28"/>
          <w:szCs w:val="28"/>
        </w:rPr>
        <w:t>ием предлагаемого законопроекта</w:t>
      </w:r>
      <w:r w:rsidRPr="003D7E87">
        <w:rPr>
          <w:sz w:val="28"/>
          <w:szCs w:val="28"/>
        </w:rPr>
        <w:t xml:space="preserve"> законодательство Приднестровской Молдавской Республики в сфере пенсионного обеспечения в части приостановления выплаты пенсии на время военной службы (службы в правоохранительных органах) будет согласовано </w:t>
      </w:r>
      <w:r w:rsidRPr="003D7E87">
        <w:rPr>
          <w:sz w:val="28"/>
          <w:szCs w:val="28"/>
        </w:rPr>
        <w:br/>
        <w:t xml:space="preserve">с аналогичной нормой права законодательства Российской Федерации </w:t>
      </w:r>
      <w:r w:rsidRPr="003D7E87">
        <w:rPr>
          <w:sz w:val="28"/>
          <w:szCs w:val="28"/>
        </w:rPr>
        <w:br/>
        <w:t xml:space="preserve">и правоприменительной практикой в части пенсионного обеспечения лиц, повторно поступивших на военную службу или на службу </w:t>
      </w:r>
      <w:r w:rsidRPr="003D7E87">
        <w:rPr>
          <w:sz w:val="28"/>
          <w:szCs w:val="28"/>
        </w:rPr>
        <w:br/>
        <w:t>в правоохранительные органы.</w:t>
      </w:r>
      <w:proofErr w:type="gramEnd"/>
    </w:p>
    <w:p w:rsidR="003D7E87" w:rsidRPr="003D7E87" w:rsidRDefault="003D7E87" w:rsidP="003D7E87">
      <w:pPr>
        <w:pStyle w:val="3"/>
        <w:ind w:firstLine="709"/>
        <w:rPr>
          <w:sz w:val="28"/>
          <w:szCs w:val="28"/>
          <w:shd w:val="clear" w:color="auto" w:fill="FFFFFF"/>
        </w:rPr>
      </w:pPr>
      <w:r w:rsidRPr="003D7E87">
        <w:rPr>
          <w:color w:val="000000"/>
          <w:sz w:val="28"/>
          <w:szCs w:val="28"/>
          <w:shd w:val="clear" w:color="auto" w:fill="FFFFFF"/>
        </w:rPr>
        <w:t>Необходимо отметить социально-экономические последствия принятия проекта:</w:t>
      </w:r>
    </w:p>
    <w:p w:rsidR="003D7E87" w:rsidRPr="003D7E87" w:rsidRDefault="003D7E87" w:rsidP="003D7E87">
      <w:pPr>
        <w:pStyle w:val="3"/>
        <w:ind w:firstLine="709"/>
        <w:rPr>
          <w:sz w:val="28"/>
          <w:szCs w:val="28"/>
          <w:shd w:val="clear" w:color="auto" w:fill="FFFFFF"/>
        </w:rPr>
      </w:pPr>
      <w:r w:rsidRPr="003D7E87">
        <w:rPr>
          <w:sz w:val="28"/>
          <w:szCs w:val="28"/>
          <w:shd w:val="clear" w:color="auto" w:fill="FFFFFF"/>
        </w:rPr>
        <w:t xml:space="preserve">1) дополнительные финансовые затраты на </w:t>
      </w:r>
      <w:r w:rsidRPr="003D7E87">
        <w:rPr>
          <w:sz w:val="28"/>
          <w:szCs w:val="28"/>
        </w:rPr>
        <w:t>выплату военнослужащим ежемесячной компенсации (в размере 100 процентов пенсии, которая им назначена за выслугу лет</w:t>
      </w:r>
      <w:r w:rsidRPr="003D7E87">
        <w:rPr>
          <w:sz w:val="28"/>
          <w:szCs w:val="28"/>
          <w:shd w:val="clear" w:color="auto" w:fill="FFFFFF"/>
        </w:rPr>
        <w:t>) не потребуются, в связи с тем, что выплаты будут осуществляться за счет сумм, выделяемых на пенсионное обеспечение указанной категории из республиканского бюджета.</w:t>
      </w:r>
    </w:p>
    <w:p w:rsidR="003D7E87" w:rsidRPr="003D7E87" w:rsidRDefault="003D7E87" w:rsidP="003D7E87">
      <w:pPr>
        <w:spacing w:after="0" w:line="240" w:lineRule="auto"/>
        <w:ind w:firstLine="708"/>
        <w:jc w:val="both"/>
        <w:rPr>
          <w:sz w:val="28"/>
          <w:szCs w:val="28"/>
        </w:rPr>
      </w:pPr>
      <w:proofErr w:type="gramStart"/>
      <w:r w:rsidRPr="006C5775">
        <w:rPr>
          <w:sz w:val="28"/>
          <w:szCs w:val="28"/>
          <w:shd w:val="clear" w:color="auto" w:fill="FFFFFF"/>
        </w:rPr>
        <w:t xml:space="preserve">Повлечет ли дополнительные финансовые затраты из республиканского бюджета исключение из Закона нормы, в которой оговариваются условия, определяющие право на пенсию за выслугу лет лицам, проходившим </w:t>
      </w:r>
      <w:r w:rsidRPr="006C5775">
        <w:rPr>
          <w:sz w:val="28"/>
          <w:szCs w:val="28"/>
        </w:rPr>
        <w:t xml:space="preserve">военную службу, службу в органах внутренних дел, таможенных органах, органах прокуратуры, Следственном комитете, таможенных органах Республики Беларусь, Российской Федерации, Украине, а также в иных странах СНГ </w:t>
      </w:r>
      <w:r w:rsidR="00F93154" w:rsidRPr="006C5775">
        <w:rPr>
          <w:sz w:val="28"/>
          <w:szCs w:val="28"/>
        </w:rPr>
        <w:br/>
      </w:r>
      <w:r w:rsidRPr="006C5775">
        <w:rPr>
          <w:sz w:val="28"/>
          <w:szCs w:val="28"/>
        </w:rPr>
        <w:t>и в Объединенных Вооруженных Силах СНГ (пункт 2 статьи</w:t>
      </w:r>
      <w:proofErr w:type="gramEnd"/>
      <w:r w:rsidRPr="006C5775">
        <w:rPr>
          <w:sz w:val="28"/>
          <w:szCs w:val="28"/>
        </w:rPr>
        <w:t xml:space="preserve"> </w:t>
      </w:r>
      <w:proofErr w:type="gramStart"/>
      <w:r w:rsidRPr="006C5775">
        <w:rPr>
          <w:sz w:val="28"/>
          <w:szCs w:val="28"/>
        </w:rPr>
        <w:t>13 Закона), спрогнозировать не представляется возможным.</w:t>
      </w:r>
      <w:proofErr w:type="gramEnd"/>
      <w:r w:rsidRPr="006C5775">
        <w:rPr>
          <w:sz w:val="28"/>
          <w:szCs w:val="28"/>
        </w:rPr>
        <w:t xml:space="preserve"> В настоящее время </w:t>
      </w:r>
      <w:r w:rsidR="00F93154" w:rsidRPr="006C5775">
        <w:rPr>
          <w:sz w:val="28"/>
          <w:szCs w:val="28"/>
        </w:rPr>
        <w:br/>
        <w:t>не зарегистрированы</w:t>
      </w:r>
      <w:r w:rsidRPr="006C5775">
        <w:rPr>
          <w:sz w:val="28"/>
          <w:szCs w:val="28"/>
        </w:rPr>
        <w:t xml:space="preserve"> граждан</w:t>
      </w:r>
      <w:r w:rsidR="00F93154" w:rsidRPr="006C5775">
        <w:rPr>
          <w:sz w:val="28"/>
          <w:szCs w:val="28"/>
        </w:rPr>
        <w:t>е</w:t>
      </w:r>
      <w:r w:rsidRPr="006C5775">
        <w:rPr>
          <w:sz w:val="28"/>
          <w:szCs w:val="28"/>
        </w:rPr>
        <w:t xml:space="preserve"> Приднестровской Молдавской Р</w:t>
      </w:r>
      <w:r w:rsidR="00F93154" w:rsidRPr="006C5775">
        <w:rPr>
          <w:sz w:val="28"/>
          <w:szCs w:val="28"/>
        </w:rPr>
        <w:t>еспублики, постоянно проживающие на ее территории, проходившие</w:t>
      </w:r>
      <w:r w:rsidRPr="006C5775">
        <w:rPr>
          <w:sz w:val="28"/>
          <w:szCs w:val="28"/>
        </w:rPr>
        <w:t xml:space="preserve"> военную службу </w:t>
      </w:r>
      <w:r w:rsidRPr="006C5775">
        <w:rPr>
          <w:sz w:val="28"/>
          <w:szCs w:val="28"/>
        </w:rPr>
        <w:lastRenderedPageBreak/>
        <w:t>(службу) в обозначен</w:t>
      </w:r>
      <w:r w:rsidR="00F93154" w:rsidRPr="006C5775">
        <w:rPr>
          <w:sz w:val="28"/>
          <w:szCs w:val="28"/>
        </w:rPr>
        <w:t>н</w:t>
      </w:r>
      <w:r w:rsidRPr="006C5775">
        <w:rPr>
          <w:sz w:val="28"/>
          <w:szCs w:val="28"/>
        </w:rPr>
        <w:t>ых органа</w:t>
      </w:r>
      <w:r w:rsidR="00F93154" w:rsidRPr="006C5775">
        <w:rPr>
          <w:sz w:val="28"/>
          <w:szCs w:val="28"/>
        </w:rPr>
        <w:t>х указанных государств, желающие</w:t>
      </w:r>
      <w:r w:rsidRPr="006C5775">
        <w:rPr>
          <w:sz w:val="28"/>
          <w:szCs w:val="28"/>
        </w:rPr>
        <w:t xml:space="preserve"> перейти или оформить пенсионное обеспечение в Придн</w:t>
      </w:r>
      <w:r w:rsidR="00F93154" w:rsidRPr="006C5775">
        <w:rPr>
          <w:sz w:val="28"/>
          <w:szCs w:val="28"/>
        </w:rPr>
        <w:t>естровской Молдавской Республике</w:t>
      </w:r>
      <w:r w:rsidRPr="006C5775">
        <w:rPr>
          <w:sz w:val="28"/>
          <w:szCs w:val="28"/>
        </w:rPr>
        <w:t>. При наличии таких желающих выплаты пенсионного обеспечения будут осуществляться в рамках текущего финансирования и с учетом размера пенсионного обеспечения в Приднестровской Молдав</w:t>
      </w:r>
      <w:r w:rsidR="00F93154" w:rsidRPr="006C5775">
        <w:rPr>
          <w:sz w:val="28"/>
          <w:szCs w:val="28"/>
        </w:rPr>
        <w:t>ской Республике</w:t>
      </w:r>
      <w:r w:rsidRPr="006C5775">
        <w:rPr>
          <w:sz w:val="28"/>
          <w:szCs w:val="28"/>
        </w:rPr>
        <w:t>. Вместе с тем следует отметить, что предлагаемое законопроектом изменение н</w:t>
      </w:r>
      <w:r w:rsidR="00F93154" w:rsidRPr="006C5775">
        <w:rPr>
          <w:sz w:val="28"/>
          <w:szCs w:val="28"/>
        </w:rPr>
        <w:t>е носит концептуальный характер</w:t>
      </w:r>
      <w:r w:rsidR="00F93154">
        <w:rPr>
          <w:sz w:val="28"/>
          <w:szCs w:val="28"/>
        </w:rPr>
        <w:t>;</w:t>
      </w:r>
    </w:p>
    <w:p w:rsidR="003D7E87" w:rsidRPr="003D7E87" w:rsidRDefault="003D7E87" w:rsidP="003D7E87">
      <w:pPr>
        <w:pStyle w:val="3"/>
        <w:ind w:firstLine="709"/>
        <w:rPr>
          <w:sz w:val="28"/>
          <w:szCs w:val="28"/>
          <w:shd w:val="clear" w:color="auto" w:fill="FFFFFF"/>
        </w:rPr>
      </w:pPr>
      <w:r w:rsidRPr="003D7E87">
        <w:rPr>
          <w:sz w:val="28"/>
          <w:szCs w:val="28"/>
          <w:shd w:val="clear" w:color="auto" w:fill="FFFFFF"/>
        </w:rPr>
        <w:t xml:space="preserve">2) возможность </w:t>
      </w:r>
      <w:r w:rsidRPr="003D7E87">
        <w:rPr>
          <w:sz w:val="28"/>
          <w:szCs w:val="28"/>
        </w:rPr>
        <w:t>применения некоторых актов законодательства Российской Федерации в области пенсионного обеспечения к отдельным категориям граждан Приднестровской Молдавской Республики, являющихся гражданами Российской Федерации</w:t>
      </w:r>
      <w:r w:rsidRPr="003D7E87">
        <w:rPr>
          <w:sz w:val="28"/>
          <w:szCs w:val="28"/>
          <w:shd w:val="clear" w:color="auto" w:fill="FFFFFF"/>
        </w:rPr>
        <w:t>;</w:t>
      </w:r>
    </w:p>
    <w:p w:rsidR="003D7E87" w:rsidRPr="003D7E87" w:rsidRDefault="003D7E87" w:rsidP="003D7E87">
      <w:pPr>
        <w:pStyle w:val="3"/>
        <w:ind w:firstLine="709"/>
        <w:rPr>
          <w:sz w:val="28"/>
          <w:szCs w:val="28"/>
        </w:rPr>
      </w:pPr>
      <w:r w:rsidRPr="003D7E87">
        <w:rPr>
          <w:sz w:val="28"/>
          <w:szCs w:val="28"/>
        </w:rPr>
        <w:t xml:space="preserve">3) доход граждан, получающих пенсию за выслугу лет и продолжающих проходить военную службу (службу в правоохранительных органах), </w:t>
      </w:r>
      <w:r w:rsidRPr="003D7E87">
        <w:rPr>
          <w:sz w:val="28"/>
          <w:szCs w:val="28"/>
        </w:rPr>
        <w:br/>
        <w:t>не претерпит изменений;</w:t>
      </w:r>
    </w:p>
    <w:p w:rsidR="003D7E87" w:rsidRPr="003D7E87" w:rsidRDefault="003D7E87" w:rsidP="003D7E87">
      <w:pPr>
        <w:pStyle w:val="3"/>
        <w:ind w:firstLine="709"/>
        <w:rPr>
          <w:sz w:val="28"/>
          <w:szCs w:val="28"/>
        </w:rPr>
      </w:pPr>
      <w:r w:rsidRPr="003D7E87">
        <w:rPr>
          <w:sz w:val="28"/>
          <w:szCs w:val="28"/>
        </w:rPr>
        <w:t xml:space="preserve">4) сохранение кадрового потенциала Вооруженных сил, других войск </w:t>
      </w:r>
      <w:r w:rsidRPr="003D7E87">
        <w:rPr>
          <w:sz w:val="28"/>
          <w:szCs w:val="28"/>
        </w:rPr>
        <w:br/>
        <w:t xml:space="preserve">и органов Приднестровской Молдавской Республики, в которых </w:t>
      </w:r>
      <w:proofErr w:type="gramStart"/>
      <w:r w:rsidRPr="003D7E87">
        <w:rPr>
          <w:sz w:val="28"/>
          <w:szCs w:val="28"/>
        </w:rPr>
        <w:t>предусмотрена</w:t>
      </w:r>
      <w:proofErr w:type="gramEnd"/>
      <w:r w:rsidRPr="003D7E87">
        <w:rPr>
          <w:sz w:val="28"/>
          <w:szCs w:val="28"/>
        </w:rPr>
        <w:t xml:space="preserve"> </w:t>
      </w:r>
    </w:p>
    <w:p w:rsidR="003D7E87" w:rsidRPr="003D7E87" w:rsidRDefault="003D7E87" w:rsidP="003D7E87">
      <w:pPr>
        <w:pStyle w:val="3"/>
        <w:ind w:firstLine="0"/>
        <w:rPr>
          <w:sz w:val="28"/>
          <w:szCs w:val="28"/>
        </w:rPr>
      </w:pPr>
      <w:r w:rsidRPr="003D7E87">
        <w:rPr>
          <w:sz w:val="28"/>
          <w:szCs w:val="28"/>
        </w:rPr>
        <w:t xml:space="preserve">военная служба, и </w:t>
      </w:r>
      <w:proofErr w:type="gramStart"/>
      <w:r w:rsidRPr="003D7E87">
        <w:rPr>
          <w:sz w:val="28"/>
          <w:szCs w:val="28"/>
        </w:rPr>
        <w:t>органах</w:t>
      </w:r>
      <w:proofErr w:type="gramEnd"/>
      <w:r w:rsidRPr="003D7E87">
        <w:rPr>
          <w:sz w:val="28"/>
          <w:szCs w:val="28"/>
        </w:rPr>
        <w:t>, на которые распространяется Закон о пенсионном обеспечении;</w:t>
      </w:r>
    </w:p>
    <w:p w:rsidR="003D7E87" w:rsidRPr="003D7E87" w:rsidRDefault="003D7E87" w:rsidP="003D7E87">
      <w:pPr>
        <w:pStyle w:val="3"/>
        <w:ind w:firstLine="709"/>
        <w:rPr>
          <w:sz w:val="28"/>
          <w:szCs w:val="28"/>
          <w:shd w:val="clear" w:color="auto" w:fill="FFFFFF"/>
        </w:rPr>
      </w:pPr>
      <w:r w:rsidRPr="003D7E87">
        <w:rPr>
          <w:sz w:val="28"/>
          <w:szCs w:val="28"/>
          <w:shd w:val="clear" w:color="auto" w:fill="FFFFFF"/>
        </w:rPr>
        <w:t>б) в данной сфере правового регулирования действуют:</w:t>
      </w:r>
    </w:p>
    <w:p w:rsidR="003D7E87" w:rsidRPr="003D7E87" w:rsidRDefault="003D7E87" w:rsidP="003D7E87">
      <w:pPr>
        <w:pStyle w:val="3"/>
        <w:ind w:firstLine="709"/>
        <w:rPr>
          <w:sz w:val="28"/>
          <w:szCs w:val="28"/>
          <w:shd w:val="clear" w:color="auto" w:fill="FFFFFF"/>
        </w:rPr>
      </w:pPr>
      <w:r w:rsidRPr="003D7E87">
        <w:rPr>
          <w:sz w:val="28"/>
          <w:szCs w:val="28"/>
          <w:shd w:val="clear" w:color="auto" w:fill="FFFFFF"/>
        </w:rPr>
        <w:t>1) Конституция Приднестровской Молдавской Республики;</w:t>
      </w:r>
    </w:p>
    <w:p w:rsidR="003D7E87" w:rsidRPr="006C5775" w:rsidRDefault="003D7E87" w:rsidP="003D7E87">
      <w:pPr>
        <w:pStyle w:val="3"/>
        <w:ind w:firstLine="709"/>
        <w:rPr>
          <w:sz w:val="28"/>
          <w:szCs w:val="28"/>
          <w:shd w:val="clear" w:color="auto" w:fill="FFFFFF"/>
        </w:rPr>
      </w:pPr>
      <w:r w:rsidRPr="003D7E87">
        <w:rPr>
          <w:sz w:val="28"/>
          <w:szCs w:val="28"/>
          <w:shd w:val="clear" w:color="auto" w:fill="FFFFFF"/>
        </w:rPr>
        <w:t>2</w:t>
      </w:r>
      <w:r w:rsidRPr="006C5775">
        <w:rPr>
          <w:sz w:val="28"/>
          <w:szCs w:val="28"/>
          <w:shd w:val="clear" w:color="auto" w:fill="FFFFFF"/>
        </w:rPr>
        <w:t xml:space="preserve">) Закон Приднестровской Молдавской Республики «О республиканском бюджете на 2018 год»; </w:t>
      </w:r>
    </w:p>
    <w:p w:rsidR="003D7E87" w:rsidRPr="006C5775" w:rsidRDefault="003D7E87" w:rsidP="003D7E87">
      <w:pPr>
        <w:pStyle w:val="3"/>
        <w:ind w:firstLine="709"/>
        <w:rPr>
          <w:sz w:val="28"/>
          <w:szCs w:val="28"/>
          <w:shd w:val="clear" w:color="auto" w:fill="FFFFFF"/>
        </w:rPr>
      </w:pPr>
      <w:r w:rsidRPr="006C5775">
        <w:rPr>
          <w:sz w:val="28"/>
          <w:szCs w:val="28"/>
          <w:shd w:val="clear" w:color="auto" w:fill="FFFFFF"/>
        </w:rPr>
        <w:t xml:space="preserve">3) Закон Приднестровской Молдавской Республики от 11 августа </w:t>
      </w:r>
      <w:r w:rsidR="006C5775" w:rsidRPr="006C5775">
        <w:rPr>
          <w:sz w:val="28"/>
          <w:szCs w:val="28"/>
          <w:shd w:val="clear" w:color="auto" w:fill="FFFFFF"/>
        </w:rPr>
        <w:br/>
      </w:r>
      <w:r w:rsidRPr="006C5775">
        <w:rPr>
          <w:sz w:val="28"/>
          <w:szCs w:val="28"/>
          <w:shd w:val="clear" w:color="auto" w:fill="FFFFFF"/>
        </w:rPr>
        <w:t xml:space="preserve">2003 года № 327-З-III «Об оплате труда работников бюджетной сферы </w:t>
      </w:r>
      <w:r w:rsidR="006C5775" w:rsidRPr="006C5775">
        <w:rPr>
          <w:sz w:val="28"/>
          <w:szCs w:val="28"/>
          <w:shd w:val="clear" w:color="auto" w:fill="FFFFFF"/>
        </w:rPr>
        <w:br/>
      </w:r>
      <w:r w:rsidRPr="006C5775">
        <w:rPr>
          <w:sz w:val="28"/>
          <w:szCs w:val="28"/>
          <w:shd w:val="clear" w:color="auto" w:fill="FFFFFF"/>
        </w:rPr>
        <w:t xml:space="preserve">и денежном довольствии военнослужащих и лиц, приравненных к ним </w:t>
      </w:r>
      <w:r w:rsidR="006C5775" w:rsidRPr="006C5775">
        <w:rPr>
          <w:sz w:val="28"/>
          <w:szCs w:val="28"/>
          <w:shd w:val="clear" w:color="auto" w:fill="FFFFFF"/>
        </w:rPr>
        <w:br/>
      </w:r>
      <w:r w:rsidRPr="006C5775">
        <w:rPr>
          <w:sz w:val="28"/>
          <w:szCs w:val="28"/>
          <w:shd w:val="clear" w:color="auto" w:fill="FFFFFF"/>
        </w:rPr>
        <w:t>по условиям выплат денежного довольствия» (САЗ 03-33);</w:t>
      </w:r>
    </w:p>
    <w:p w:rsidR="003D7E87" w:rsidRPr="003D7E87" w:rsidRDefault="003D7E87" w:rsidP="003D7E87">
      <w:pPr>
        <w:pStyle w:val="3"/>
        <w:ind w:firstLine="709"/>
        <w:rPr>
          <w:sz w:val="28"/>
          <w:szCs w:val="28"/>
          <w:shd w:val="clear" w:color="auto" w:fill="FFFFFF"/>
        </w:rPr>
      </w:pPr>
      <w:r w:rsidRPr="006C5775">
        <w:rPr>
          <w:sz w:val="28"/>
          <w:szCs w:val="28"/>
          <w:shd w:val="clear" w:color="auto" w:fill="FFFFFF"/>
        </w:rPr>
        <w:t xml:space="preserve">4) Закон Приднестровской Молдавской Республики от 13 октября </w:t>
      </w:r>
      <w:r w:rsidR="006C5775" w:rsidRPr="006C5775">
        <w:rPr>
          <w:sz w:val="28"/>
          <w:szCs w:val="28"/>
          <w:shd w:val="clear" w:color="auto" w:fill="FFFFFF"/>
        </w:rPr>
        <w:br/>
      </w:r>
      <w:r w:rsidRPr="006C5775">
        <w:rPr>
          <w:sz w:val="28"/>
          <w:szCs w:val="28"/>
          <w:shd w:val="clear" w:color="auto" w:fill="FFFFFF"/>
        </w:rPr>
        <w:t xml:space="preserve">2006 года № 101-З-IV «О дополнительном материальном обеспечении граждан Приднестровской Молдавской Республики за выдающиеся достижения </w:t>
      </w:r>
      <w:r w:rsidR="006C5775" w:rsidRPr="006C5775">
        <w:rPr>
          <w:sz w:val="28"/>
          <w:szCs w:val="28"/>
          <w:shd w:val="clear" w:color="auto" w:fill="FFFFFF"/>
        </w:rPr>
        <w:br/>
      </w:r>
      <w:r w:rsidRPr="006C5775">
        <w:rPr>
          <w:sz w:val="28"/>
          <w:szCs w:val="28"/>
          <w:shd w:val="clear" w:color="auto" w:fill="FFFFFF"/>
        </w:rPr>
        <w:t>и особые заслуги» (САЗ 06-42);</w:t>
      </w:r>
    </w:p>
    <w:p w:rsidR="003D7E87" w:rsidRPr="003D7E87" w:rsidRDefault="003D7E87" w:rsidP="003D7E87">
      <w:pPr>
        <w:pStyle w:val="3"/>
        <w:ind w:firstLine="709"/>
        <w:rPr>
          <w:sz w:val="28"/>
          <w:szCs w:val="28"/>
          <w:shd w:val="clear" w:color="auto" w:fill="FFFFFF"/>
        </w:rPr>
      </w:pPr>
      <w:r w:rsidRPr="003D7E87">
        <w:rPr>
          <w:bCs/>
          <w:sz w:val="28"/>
          <w:szCs w:val="28"/>
        </w:rPr>
        <w:t xml:space="preserve">5) Закон </w:t>
      </w:r>
      <w:r w:rsidRPr="003D7E87">
        <w:rPr>
          <w:sz w:val="28"/>
          <w:szCs w:val="28"/>
        </w:rPr>
        <w:t xml:space="preserve">Приднестровской Молдавской Республики </w:t>
      </w:r>
      <w:r w:rsidRPr="003D7E87">
        <w:rPr>
          <w:sz w:val="28"/>
          <w:szCs w:val="28"/>
          <w:shd w:val="clear" w:color="auto" w:fill="FFFFFF"/>
        </w:rPr>
        <w:t xml:space="preserve">от 24 января </w:t>
      </w:r>
      <w:r w:rsidRPr="003D7E87">
        <w:rPr>
          <w:sz w:val="28"/>
          <w:szCs w:val="28"/>
          <w:shd w:val="clear" w:color="auto" w:fill="FFFFFF"/>
        </w:rPr>
        <w:br/>
        <w:t xml:space="preserve">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w:t>
      </w:r>
      <w:r w:rsidRPr="003D7E87">
        <w:rPr>
          <w:sz w:val="28"/>
          <w:szCs w:val="28"/>
          <w:shd w:val="clear" w:color="auto" w:fill="FFFFFF"/>
        </w:rPr>
        <w:br/>
        <w:t>и таможенных органах, и их семей» (СЗМР 00-1) в действующей редакции;</w:t>
      </w:r>
    </w:p>
    <w:p w:rsidR="003D7E87" w:rsidRPr="003D7E87" w:rsidRDefault="003D7E87" w:rsidP="003D7E87">
      <w:pPr>
        <w:pStyle w:val="3"/>
        <w:ind w:firstLine="709"/>
        <w:rPr>
          <w:sz w:val="28"/>
          <w:szCs w:val="28"/>
        </w:rPr>
      </w:pPr>
      <w:proofErr w:type="gramStart"/>
      <w:r w:rsidRPr="003D7E87">
        <w:rPr>
          <w:sz w:val="28"/>
          <w:szCs w:val="28"/>
          <w:shd w:val="clear" w:color="auto" w:fill="FFFFFF"/>
        </w:rPr>
        <w:t xml:space="preserve">6) Указ Президента Приднестровской Молдавской Республики от 8 мая 2014 года № 156 «Об утверждении Положения о порядке исчисления выслуги лет для назначения и выплаты пенсии лицам, проходившим военную службу, службу в органах внутренних дел, уголовно-исполнительной системе, службе судебных исполнителей, налоговых и таможенных органах, и их семьям </w:t>
      </w:r>
      <w:r w:rsidRPr="003D7E87">
        <w:rPr>
          <w:sz w:val="28"/>
          <w:szCs w:val="28"/>
          <w:shd w:val="clear" w:color="auto" w:fill="FFFFFF"/>
        </w:rPr>
        <w:br/>
        <w:t>в Приднестровской Молдавской Республике» (САЗ 14-19)</w:t>
      </w:r>
      <w:r w:rsidRPr="003D7E87">
        <w:rPr>
          <w:sz w:val="28"/>
          <w:szCs w:val="28"/>
        </w:rPr>
        <w:t xml:space="preserve"> в действующей редакции;</w:t>
      </w:r>
      <w:proofErr w:type="gramEnd"/>
    </w:p>
    <w:p w:rsidR="003D7E87" w:rsidRPr="003D7E87" w:rsidRDefault="003D7E87" w:rsidP="003D7E87">
      <w:pPr>
        <w:pStyle w:val="3"/>
        <w:ind w:firstLine="709"/>
        <w:rPr>
          <w:sz w:val="28"/>
          <w:szCs w:val="28"/>
        </w:rPr>
      </w:pPr>
      <w:r w:rsidRPr="003D7E87">
        <w:rPr>
          <w:sz w:val="28"/>
          <w:szCs w:val="28"/>
        </w:rPr>
        <w:t xml:space="preserve">7) </w:t>
      </w:r>
      <w:r w:rsidRPr="003D7E87">
        <w:rPr>
          <w:rStyle w:val="a7"/>
          <w:b w:val="0"/>
          <w:sz w:val="28"/>
          <w:szCs w:val="28"/>
        </w:rPr>
        <w:t>Указ Президента Приднестровской Молдавской Республики</w:t>
      </w:r>
      <w:r w:rsidRPr="003D7E87">
        <w:rPr>
          <w:rStyle w:val="40"/>
          <w:sz w:val="28"/>
          <w:szCs w:val="28"/>
        </w:rPr>
        <w:t xml:space="preserve"> </w:t>
      </w:r>
      <w:r w:rsidRPr="003D7E87">
        <w:rPr>
          <w:rStyle w:val="40"/>
          <w:sz w:val="28"/>
          <w:szCs w:val="28"/>
        </w:rPr>
        <w:br/>
      </w:r>
      <w:r w:rsidRPr="003D7E87">
        <w:rPr>
          <w:rStyle w:val="text-small"/>
          <w:sz w:val="28"/>
          <w:szCs w:val="28"/>
        </w:rPr>
        <w:t>от 28 января 2013</w:t>
      </w:r>
      <w:r w:rsidRPr="003D7E87">
        <w:rPr>
          <w:rStyle w:val="apple-converted-space"/>
          <w:sz w:val="28"/>
          <w:szCs w:val="28"/>
        </w:rPr>
        <w:t xml:space="preserve"> года </w:t>
      </w:r>
      <w:r w:rsidRPr="003D7E87">
        <w:rPr>
          <w:rStyle w:val="text-small"/>
          <w:sz w:val="28"/>
          <w:szCs w:val="28"/>
        </w:rPr>
        <w:t>№ 24</w:t>
      </w:r>
      <w:r w:rsidRPr="003D7E87">
        <w:rPr>
          <w:rStyle w:val="apple-converted-space"/>
          <w:sz w:val="28"/>
          <w:szCs w:val="28"/>
        </w:rPr>
        <w:t xml:space="preserve"> </w:t>
      </w:r>
      <w:r w:rsidRPr="003D7E87">
        <w:rPr>
          <w:sz w:val="28"/>
          <w:szCs w:val="28"/>
        </w:rPr>
        <w:t xml:space="preserve">«Об утверждении Положения о порядке </w:t>
      </w:r>
      <w:r w:rsidRPr="003D7E87">
        <w:rPr>
          <w:sz w:val="28"/>
          <w:szCs w:val="28"/>
        </w:rPr>
        <w:lastRenderedPageBreak/>
        <w:t>пересмотра пенсий в случае увеличения денежного довольствия военнослужащим, лицам рядового и начальствующего состава органов внутренних дел, учреждений и органов уголовно-исполнительной системы, службы судебных исполнителей, налоговых и таможенных органов и их семьям</w:t>
      </w:r>
      <w:r w:rsidRPr="003D7E87">
        <w:rPr>
          <w:rStyle w:val="margin"/>
          <w:sz w:val="28"/>
          <w:szCs w:val="28"/>
        </w:rPr>
        <w:t>» (САЗ 13-4);</w:t>
      </w:r>
    </w:p>
    <w:p w:rsidR="003D7E87" w:rsidRPr="003D7E87" w:rsidRDefault="003D7E87" w:rsidP="003D7E87">
      <w:pPr>
        <w:pStyle w:val="3"/>
        <w:ind w:firstLine="709"/>
        <w:rPr>
          <w:sz w:val="28"/>
          <w:szCs w:val="28"/>
          <w:shd w:val="clear" w:color="auto" w:fill="FFFFFF"/>
        </w:rPr>
      </w:pPr>
      <w:r w:rsidRPr="003D7E87">
        <w:rPr>
          <w:sz w:val="28"/>
          <w:szCs w:val="28"/>
        </w:rPr>
        <w:t>в)</w:t>
      </w:r>
      <w:r w:rsidRPr="003D7E87">
        <w:rPr>
          <w:color w:val="333333"/>
          <w:sz w:val="28"/>
          <w:szCs w:val="28"/>
          <w:shd w:val="clear" w:color="auto" w:fill="FFFFFF"/>
        </w:rPr>
        <w:t xml:space="preserve"> </w:t>
      </w:r>
      <w:r w:rsidRPr="003D7E87">
        <w:rPr>
          <w:sz w:val="28"/>
          <w:szCs w:val="28"/>
          <w:shd w:val="clear" w:color="auto" w:fill="FFFFFF"/>
        </w:rPr>
        <w:t xml:space="preserve">принятие настоящего проекта закона потребует внесения изменений </w:t>
      </w:r>
      <w:r w:rsidRPr="003D7E87">
        <w:rPr>
          <w:sz w:val="28"/>
          <w:szCs w:val="28"/>
          <w:shd w:val="clear" w:color="auto" w:fill="FFFFFF"/>
        </w:rPr>
        <w:br/>
        <w:t xml:space="preserve">в иные законодательные акты в части установления компенсации приостановления выплаты пенсии за выслугу лет лицам, проходящим службу </w:t>
      </w:r>
      <w:r w:rsidRPr="003D7E87">
        <w:rPr>
          <w:sz w:val="28"/>
          <w:szCs w:val="28"/>
          <w:shd w:val="clear" w:color="auto" w:fill="FFFFFF"/>
        </w:rPr>
        <w:br/>
        <w:t>в правоохранительных органах, а также в части установления лимитов финансирования соответствующих министерств и ведомств:</w:t>
      </w:r>
    </w:p>
    <w:p w:rsidR="003D7E87" w:rsidRPr="006C5775" w:rsidRDefault="003D7E87" w:rsidP="003D7E87">
      <w:pPr>
        <w:pStyle w:val="3"/>
        <w:ind w:firstLine="709"/>
        <w:rPr>
          <w:sz w:val="28"/>
          <w:szCs w:val="28"/>
          <w:shd w:val="clear" w:color="auto" w:fill="FFFFFF"/>
        </w:rPr>
      </w:pPr>
      <w:r w:rsidRPr="006C5775">
        <w:rPr>
          <w:sz w:val="28"/>
          <w:szCs w:val="28"/>
          <w:shd w:val="clear" w:color="auto" w:fill="FFFFFF"/>
        </w:rPr>
        <w:t xml:space="preserve">1) Закон Приднестровской Молдавской Республики «О республиканском бюджете на 2018 год»; </w:t>
      </w:r>
    </w:p>
    <w:p w:rsidR="003D7E87" w:rsidRPr="006C5775" w:rsidRDefault="003D7E87" w:rsidP="003D7E87">
      <w:pPr>
        <w:pStyle w:val="3"/>
        <w:ind w:firstLine="709"/>
        <w:rPr>
          <w:sz w:val="28"/>
          <w:szCs w:val="28"/>
          <w:shd w:val="clear" w:color="auto" w:fill="FFFFFF"/>
        </w:rPr>
      </w:pPr>
      <w:r w:rsidRPr="006C5775">
        <w:rPr>
          <w:sz w:val="28"/>
          <w:szCs w:val="28"/>
          <w:shd w:val="clear" w:color="auto" w:fill="FFFFFF"/>
        </w:rPr>
        <w:t xml:space="preserve">2) Закон Приднестровской Молдавской Республики от 11 августа </w:t>
      </w:r>
      <w:r w:rsidR="006C5775">
        <w:rPr>
          <w:sz w:val="28"/>
          <w:szCs w:val="28"/>
          <w:shd w:val="clear" w:color="auto" w:fill="FFFFFF"/>
        </w:rPr>
        <w:br/>
      </w:r>
      <w:r w:rsidRPr="006C5775">
        <w:rPr>
          <w:sz w:val="28"/>
          <w:szCs w:val="28"/>
          <w:shd w:val="clear" w:color="auto" w:fill="FFFFFF"/>
        </w:rPr>
        <w:t xml:space="preserve">2003 года № 327-З-III «Об оплате труда работников бюджетной сферы </w:t>
      </w:r>
      <w:r w:rsidR="006C5775">
        <w:rPr>
          <w:sz w:val="28"/>
          <w:szCs w:val="28"/>
          <w:shd w:val="clear" w:color="auto" w:fill="FFFFFF"/>
        </w:rPr>
        <w:br/>
      </w:r>
      <w:r w:rsidRPr="006C5775">
        <w:rPr>
          <w:sz w:val="28"/>
          <w:szCs w:val="28"/>
          <w:shd w:val="clear" w:color="auto" w:fill="FFFFFF"/>
        </w:rPr>
        <w:t xml:space="preserve">и денежном довольствии военнослужащих и лиц, приравненных к ним </w:t>
      </w:r>
      <w:r w:rsidR="006C5775">
        <w:rPr>
          <w:sz w:val="28"/>
          <w:szCs w:val="28"/>
          <w:shd w:val="clear" w:color="auto" w:fill="FFFFFF"/>
        </w:rPr>
        <w:br/>
      </w:r>
      <w:r w:rsidRPr="006C5775">
        <w:rPr>
          <w:sz w:val="28"/>
          <w:szCs w:val="28"/>
          <w:shd w:val="clear" w:color="auto" w:fill="FFFFFF"/>
        </w:rPr>
        <w:t>по условиям выплат денежного довольствия» (САЗ 03-33);</w:t>
      </w:r>
    </w:p>
    <w:p w:rsidR="003D7E87" w:rsidRPr="003D7E87" w:rsidRDefault="003D7E87" w:rsidP="003D7E87">
      <w:pPr>
        <w:pStyle w:val="3"/>
        <w:ind w:firstLine="709"/>
        <w:rPr>
          <w:sz w:val="28"/>
          <w:szCs w:val="28"/>
          <w:shd w:val="clear" w:color="auto" w:fill="FFFFFF"/>
        </w:rPr>
      </w:pPr>
      <w:r w:rsidRPr="006C5775">
        <w:rPr>
          <w:sz w:val="28"/>
          <w:szCs w:val="28"/>
          <w:shd w:val="clear" w:color="auto" w:fill="FFFFFF"/>
        </w:rPr>
        <w:t xml:space="preserve">3) Закон Приднестровской Молдавской Республики от 13 октября </w:t>
      </w:r>
      <w:r w:rsidR="006C5775">
        <w:rPr>
          <w:sz w:val="28"/>
          <w:szCs w:val="28"/>
          <w:shd w:val="clear" w:color="auto" w:fill="FFFFFF"/>
        </w:rPr>
        <w:br/>
      </w:r>
      <w:r w:rsidRPr="006C5775">
        <w:rPr>
          <w:sz w:val="28"/>
          <w:szCs w:val="28"/>
          <w:shd w:val="clear" w:color="auto" w:fill="FFFFFF"/>
        </w:rPr>
        <w:t xml:space="preserve">2006 года № 101-З-IV «О дополнительном материальном обеспечении граждан Приднестровской Молдавской Республики за выдающиеся достижения </w:t>
      </w:r>
      <w:r w:rsidR="006C5775">
        <w:rPr>
          <w:sz w:val="28"/>
          <w:szCs w:val="28"/>
          <w:shd w:val="clear" w:color="auto" w:fill="FFFFFF"/>
        </w:rPr>
        <w:br/>
      </w:r>
      <w:r w:rsidRPr="006C5775">
        <w:rPr>
          <w:sz w:val="28"/>
          <w:szCs w:val="28"/>
          <w:shd w:val="clear" w:color="auto" w:fill="FFFFFF"/>
        </w:rPr>
        <w:t>и особые заслуги» (САЗ 06-42);</w:t>
      </w:r>
    </w:p>
    <w:p w:rsidR="003D7E87" w:rsidRPr="003D7E87" w:rsidRDefault="003D7E87" w:rsidP="003D7E87">
      <w:pPr>
        <w:pStyle w:val="3"/>
        <w:ind w:firstLine="709"/>
        <w:rPr>
          <w:sz w:val="28"/>
          <w:szCs w:val="28"/>
        </w:rPr>
      </w:pPr>
      <w:r w:rsidRPr="003D7E87">
        <w:rPr>
          <w:sz w:val="28"/>
          <w:szCs w:val="28"/>
          <w:shd w:val="clear" w:color="auto" w:fill="FFFFFF"/>
        </w:rPr>
        <w:t>г) с принятием настоящего проекта закона потребуется внесение изменений в подзаконные нормативные акты Приднестровской Молдавской Республики, регулирующие порядок выплаты денежного довольствия военнослужащим, сотрудникам силовых министе</w:t>
      </w:r>
      <w:proofErr w:type="gramStart"/>
      <w:r w:rsidRPr="003D7E87">
        <w:rPr>
          <w:sz w:val="28"/>
          <w:szCs w:val="28"/>
          <w:shd w:val="clear" w:color="auto" w:fill="FFFFFF"/>
        </w:rPr>
        <w:t>рств в ч</w:t>
      </w:r>
      <w:proofErr w:type="gramEnd"/>
      <w:r w:rsidRPr="003D7E87">
        <w:rPr>
          <w:sz w:val="28"/>
          <w:szCs w:val="28"/>
          <w:shd w:val="clear" w:color="auto" w:fill="FFFFFF"/>
        </w:rPr>
        <w:t>асти выплаты ежемесячной компенсации;</w:t>
      </w:r>
    </w:p>
    <w:p w:rsidR="003D7E87" w:rsidRPr="003D7E87" w:rsidRDefault="003D7E87" w:rsidP="003D7E87">
      <w:pPr>
        <w:pStyle w:val="3"/>
        <w:ind w:firstLine="709"/>
        <w:rPr>
          <w:sz w:val="28"/>
          <w:szCs w:val="28"/>
        </w:rPr>
      </w:pPr>
      <w:proofErr w:type="spellStart"/>
      <w:r w:rsidRPr="003D7E87">
        <w:rPr>
          <w:sz w:val="28"/>
          <w:szCs w:val="28"/>
          <w:shd w:val="clear" w:color="auto" w:fill="FFFFFF"/>
        </w:rPr>
        <w:t>д</w:t>
      </w:r>
      <w:proofErr w:type="spellEnd"/>
      <w:r w:rsidRPr="003D7E87">
        <w:rPr>
          <w:sz w:val="28"/>
          <w:szCs w:val="28"/>
          <w:shd w:val="clear" w:color="auto" w:fill="FFFFFF"/>
        </w:rPr>
        <w:t>) порядок вступления закона в силу определен в статье 3 законопроекта;</w:t>
      </w:r>
    </w:p>
    <w:p w:rsidR="003D7E87" w:rsidRPr="003D7E87" w:rsidRDefault="003D7E87" w:rsidP="003D7E87">
      <w:pPr>
        <w:pStyle w:val="3"/>
        <w:ind w:firstLine="709"/>
        <w:rPr>
          <w:sz w:val="28"/>
          <w:szCs w:val="28"/>
          <w:shd w:val="clear" w:color="auto" w:fill="FFFFFF"/>
        </w:rPr>
      </w:pPr>
      <w:r w:rsidRPr="003D7E87">
        <w:rPr>
          <w:color w:val="333333"/>
          <w:sz w:val="28"/>
          <w:szCs w:val="28"/>
          <w:shd w:val="clear" w:color="auto" w:fill="FFFFFF"/>
        </w:rPr>
        <w:t xml:space="preserve">е) </w:t>
      </w:r>
      <w:r w:rsidRPr="003D7E87">
        <w:rPr>
          <w:sz w:val="28"/>
          <w:szCs w:val="28"/>
          <w:shd w:val="clear" w:color="auto" w:fill="FFFFFF"/>
        </w:rPr>
        <w:t>реализация данного проекта закона не потребует дополнительных материальных и иных затрат;</w:t>
      </w:r>
    </w:p>
    <w:p w:rsidR="003D7E87" w:rsidRPr="003D7E87" w:rsidRDefault="003D7E87" w:rsidP="003D7E87">
      <w:pPr>
        <w:pStyle w:val="3"/>
        <w:ind w:firstLine="709"/>
        <w:rPr>
          <w:sz w:val="28"/>
          <w:szCs w:val="28"/>
          <w:shd w:val="clear" w:color="auto" w:fill="FFFFFF"/>
        </w:rPr>
      </w:pPr>
      <w:r w:rsidRPr="003D7E87">
        <w:rPr>
          <w:sz w:val="28"/>
          <w:szCs w:val="28"/>
          <w:shd w:val="clear" w:color="auto" w:fill="FFFFFF"/>
        </w:rPr>
        <w:t>ж) в Российской Федерации в данной сфере действуют:</w:t>
      </w:r>
    </w:p>
    <w:p w:rsidR="003D7E87" w:rsidRPr="003D7E87" w:rsidRDefault="003D7E87" w:rsidP="003D7E87">
      <w:pPr>
        <w:pStyle w:val="a6"/>
        <w:shd w:val="clear" w:color="auto" w:fill="FFFFFF"/>
        <w:spacing w:before="0" w:beforeAutospacing="0" w:after="0" w:afterAutospacing="0"/>
        <w:ind w:firstLine="709"/>
        <w:jc w:val="both"/>
        <w:rPr>
          <w:sz w:val="28"/>
          <w:szCs w:val="28"/>
        </w:rPr>
      </w:pPr>
      <w:r w:rsidRPr="003D7E87">
        <w:rPr>
          <w:sz w:val="28"/>
          <w:szCs w:val="28"/>
        </w:rPr>
        <w:t xml:space="preserve">1) Федеральный закон Российской Федерации от 12 февраля 1993 года </w:t>
      </w:r>
      <w:r w:rsidRPr="003D7E87">
        <w:rPr>
          <w:sz w:val="28"/>
          <w:szCs w:val="28"/>
        </w:rPr>
        <w:br/>
        <w:t xml:space="preserve">№ 4468-1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3D7E87">
        <w:rPr>
          <w:sz w:val="28"/>
          <w:szCs w:val="28"/>
        </w:rPr>
        <w:t>контролю за</w:t>
      </w:r>
      <w:proofErr w:type="gramEnd"/>
      <w:r w:rsidRPr="003D7E87">
        <w:rPr>
          <w:sz w:val="28"/>
          <w:szCs w:val="28"/>
        </w:rPr>
        <w:t xml:space="preserve"> оборотом наркотических средств и психотропных веществ, учреждениях и органах уголовно-исполнительной системы, и их семей» в действующей редакции;</w:t>
      </w:r>
    </w:p>
    <w:p w:rsidR="003D7E87" w:rsidRPr="003D7E87" w:rsidRDefault="003D7E87" w:rsidP="003D7E87">
      <w:pPr>
        <w:pStyle w:val="1"/>
        <w:shd w:val="clear" w:color="auto" w:fill="FFFFFF"/>
        <w:spacing w:before="0"/>
        <w:ind w:firstLine="709"/>
        <w:jc w:val="both"/>
        <w:rPr>
          <w:rFonts w:ascii="Times New Roman" w:hAnsi="Times New Roman"/>
          <w:b w:val="0"/>
          <w:color w:val="auto"/>
        </w:rPr>
      </w:pPr>
      <w:r w:rsidRPr="003D7E87">
        <w:rPr>
          <w:rFonts w:ascii="Times New Roman" w:hAnsi="Times New Roman"/>
          <w:b w:val="0"/>
          <w:color w:val="auto"/>
        </w:rPr>
        <w:t>2) Федеральный закон от 27 мая 1998 года № 76-ФЗ</w:t>
      </w:r>
      <w:r w:rsidRPr="003D7E87">
        <w:rPr>
          <w:rFonts w:ascii="Times New Roman" w:hAnsi="Times New Roman"/>
          <w:color w:val="auto"/>
        </w:rPr>
        <w:t xml:space="preserve"> </w:t>
      </w:r>
      <w:r w:rsidRPr="003D7E87">
        <w:rPr>
          <w:rFonts w:ascii="Times New Roman" w:hAnsi="Times New Roman"/>
          <w:b w:val="0"/>
          <w:color w:val="auto"/>
        </w:rPr>
        <w:t>«О статусе военнослужащих»</w:t>
      </w:r>
      <w:r w:rsidRPr="003D7E87">
        <w:rPr>
          <w:rFonts w:ascii="Times New Roman" w:hAnsi="Times New Roman"/>
          <w:color w:val="auto"/>
        </w:rPr>
        <w:t xml:space="preserve"> </w:t>
      </w:r>
      <w:r w:rsidRPr="003D7E87">
        <w:rPr>
          <w:rFonts w:ascii="Times New Roman" w:hAnsi="Times New Roman"/>
          <w:b w:val="0"/>
          <w:color w:val="auto"/>
        </w:rPr>
        <w:t>в действующей редакции;</w:t>
      </w:r>
    </w:p>
    <w:p w:rsidR="003D7E87" w:rsidRPr="003D7E87" w:rsidRDefault="003D7E87" w:rsidP="003D7E87">
      <w:pPr>
        <w:pStyle w:val="HTML"/>
        <w:shd w:val="clear" w:color="auto" w:fill="FFFFFF"/>
        <w:ind w:firstLine="709"/>
        <w:jc w:val="both"/>
        <w:rPr>
          <w:rFonts w:ascii="Times New Roman" w:hAnsi="Times New Roman" w:cs="Times New Roman"/>
          <w:sz w:val="28"/>
          <w:szCs w:val="28"/>
        </w:rPr>
      </w:pPr>
      <w:r w:rsidRPr="003D7E87">
        <w:rPr>
          <w:rFonts w:ascii="Times New Roman" w:hAnsi="Times New Roman" w:cs="Times New Roman"/>
          <w:sz w:val="28"/>
          <w:szCs w:val="28"/>
        </w:rPr>
        <w:t xml:space="preserve">3) Федеральный закон Российской Федерации от 7 ноября 2011 года </w:t>
      </w:r>
      <w:r w:rsidRPr="003D7E87">
        <w:rPr>
          <w:rFonts w:ascii="Times New Roman" w:hAnsi="Times New Roman" w:cs="Times New Roman"/>
          <w:sz w:val="28"/>
          <w:szCs w:val="28"/>
        </w:rPr>
        <w:br/>
        <w:t>№ 306-ФЗ «О денежном довольствии военнослужащих и предоставлении им отдельных выплат».</w:t>
      </w:r>
    </w:p>
    <w:p w:rsidR="003D7E87" w:rsidRDefault="003D7E87" w:rsidP="003D7E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AB0D9F" w:rsidRDefault="00AB0D9F" w:rsidP="004C70B1">
      <w:pPr>
        <w:pStyle w:val="a5"/>
        <w:rPr>
          <w:sz w:val="24"/>
          <w:szCs w:val="24"/>
        </w:rPr>
      </w:pPr>
    </w:p>
    <w:p w:rsidR="003735B4" w:rsidRPr="000552BA" w:rsidRDefault="003735B4" w:rsidP="004C70B1">
      <w:pPr>
        <w:pStyle w:val="a5"/>
        <w:rPr>
          <w:sz w:val="24"/>
          <w:szCs w:val="24"/>
        </w:rPr>
      </w:pPr>
      <w:r w:rsidRPr="000552BA">
        <w:rPr>
          <w:sz w:val="24"/>
          <w:szCs w:val="24"/>
        </w:rPr>
        <w:lastRenderedPageBreak/>
        <w:t>СРАВНИТЕЛЬНАЯ ТАБЛИЦА</w:t>
      </w:r>
    </w:p>
    <w:p w:rsidR="003735B4" w:rsidRPr="000552BA" w:rsidRDefault="003735B4" w:rsidP="004C70B1">
      <w:pPr>
        <w:shd w:val="clear" w:color="auto" w:fill="FFFFFF"/>
        <w:autoSpaceDE w:val="0"/>
        <w:autoSpaceDN w:val="0"/>
        <w:adjustRightInd w:val="0"/>
        <w:spacing w:after="0" w:line="240" w:lineRule="auto"/>
        <w:jc w:val="center"/>
        <w:rPr>
          <w:sz w:val="28"/>
          <w:szCs w:val="28"/>
        </w:rPr>
      </w:pPr>
      <w:r w:rsidRPr="000552BA">
        <w:rPr>
          <w:sz w:val="28"/>
          <w:szCs w:val="28"/>
        </w:rPr>
        <w:t>к проекту закона Приднестровской Молдавской Республики</w:t>
      </w:r>
    </w:p>
    <w:p w:rsidR="003735B4" w:rsidRPr="000552BA" w:rsidRDefault="003735B4" w:rsidP="004C70B1">
      <w:pPr>
        <w:spacing w:after="0" w:line="240" w:lineRule="auto"/>
        <w:jc w:val="center"/>
        <w:rPr>
          <w:rFonts w:eastAsia="Calibri"/>
          <w:sz w:val="28"/>
          <w:szCs w:val="28"/>
        </w:rPr>
      </w:pPr>
      <w:r w:rsidRPr="000552BA">
        <w:rPr>
          <w:sz w:val="28"/>
          <w:szCs w:val="28"/>
        </w:rPr>
        <w:t xml:space="preserve">«О внесении изменений и дополнения в </w:t>
      </w:r>
      <w:r w:rsidRPr="000552BA">
        <w:rPr>
          <w:rFonts w:eastAsia="Calibri"/>
          <w:sz w:val="28"/>
          <w:szCs w:val="28"/>
        </w:rPr>
        <w:t xml:space="preserve">Закон </w:t>
      </w:r>
    </w:p>
    <w:p w:rsidR="003735B4" w:rsidRPr="000552BA" w:rsidRDefault="003735B4" w:rsidP="004C70B1">
      <w:pPr>
        <w:spacing w:after="0" w:line="240" w:lineRule="auto"/>
        <w:jc w:val="center"/>
        <w:rPr>
          <w:sz w:val="28"/>
          <w:szCs w:val="28"/>
        </w:rPr>
      </w:pPr>
      <w:r w:rsidRPr="000552BA">
        <w:rPr>
          <w:rFonts w:eastAsia="Calibri"/>
          <w:sz w:val="28"/>
          <w:szCs w:val="28"/>
        </w:rPr>
        <w:t>Приднестровской Молдавской Республики</w:t>
      </w:r>
      <w:r w:rsidRPr="000552BA">
        <w:rPr>
          <w:sz w:val="28"/>
          <w:szCs w:val="28"/>
        </w:rPr>
        <w:t xml:space="preserve"> </w:t>
      </w:r>
    </w:p>
    <w:p w:rsidR="003735B4" w:rsidRPr="000552BA" w:rsidRDefault="003735B4" w:rsidP="004C70B1">
      <w:pPr>
        <w:spacing w:after="0" w:line="240" w:lineRule="auto"/>
        <w:jc w:val="center"/>
        <w:rPr>
          <w:rFonts w:eastAsia="Calibri"/>
          <w:sz w:val="28"/>
          <w:szCs w:val="28"/>
        </w:rPr>
      </w:pPr>
      <w:r w:rsidRPr="000552BA">
        <w:rPr>
          <w:rFonts w:eastAsia="Calibri"/>
          <w:sz w:val="28"/>
          <w:szCs w:val="28"/>
        </w:rPr>
        <w:t xml:space="preserve">«О государственном пенсионном обеспечении лиц, </w:t>
      </w:r>
    </w:p>
    <w:p w:rsidR="003735B4" w:rsidRPr="000552BA" w:rsidRDefault="003735B4" w:rsidP="004C70B1">
      <w:pPr>
        <w:spacing w:after="0" w:line="240" w:lineRule="auto"/>
        <w:jc w:val="center"/>
        <w:rPr>
          <w:rFonts w:eastAsia="Calibri"/>
          <w:sz w:val="28"/>
          <w:szCs w:val="28"/>
        </w:rPr>
      </w:pPr>
      <w:r w:rsidRPr="000552BA">
        <w:rPr>
          <w:rFonts w:eastAsia="Calibri"/>
          <w:sz w:val="28"/>
          <w:szCs w:val="28"/>
        </w:rPr>
        <w:t xml:space="preserve">проходивших военную службу, службу в органах внутренних дел, </w:t>
      </w:r>
    </w:p>
    <w:p w:rsidR="003735B4" w:rsidRPr="000552BA" w:rsidRDefault="003735B4" w:rsidP="004C70B1">
      <w:pPr>
        <w:spacing w:after="0" w:line="240" w:lineRule="auto"/>
        <w:jc w:val="center"/>
        <w:rPr>
          <w:sz w:val="28"/>
          <w:szCs w:val="28"/>
        </w:rPr>
      </w:pPr>
      <w:r w:rsidRPr="000552BA">
        <w:rPr>
          <w:rFonts w:eastAsia="Calibri"/>
          <w:sz w:val="28"/>
          <w:szCs w:val="28"/>
        </w:rPr>
        <w:t xml:space="preserve">уголовно-исполнительной системе, службе судебных исполнителей, </w:t>
      </w:r>
    </w:p>
    <w:p w:rsidR="003735B4" w:rsidRPr="000552BA" w:rsidRDefault="003735B4" w:rsidP="004C70B1">
      <w:pPr>
        <w:spacing w:after="0" w:line="240" w:lineRule="auto"/>
        <w:jc w:val="center"/>
        <w:rPr>
          <w:sz w:val="28"/>
          <w:szCs w:val="28"/>
        </w:rPr>
      </w:pPr>
      <w:r w:rsidRPr="000552BA">
        <w:rPr>
          <w:rFonts w:eastAsia="Calibri"/>
          <w:sz w:val="28"/>
          <w:szCs w:val="28"/>
        </w:rPr>
        <w:t xml:space="preserve">налоговых и таможенных </w:t>
      </w:r>
      <w:proofErr w:type="gramStart"/>
      <w:r w:rsidRPr="000552BA">
        <w:rPr>
          <w:rFonts w:eastAsia="Calibri"/>
          <w:sz w:val="28"/>
          <w:szCs w:val="28"/>
        </w:rPr>
        <w:t>органах</w:t>
      </w:r>
      <w:proofErr w:type="gramEnd"/>
      <w:r w:rsidRPr="000552BA">
        <w:rPr>
          <w:rFonts w:eastAsia="Calibri"/>
          <w:sz w:val="28"/>
          <w:szCs w:val="28"/>
        </w:rPr>
        <w:t>, и их семей»</w:t>
      </w:r>
    </w:p>
    <w:p w:rsidR="003735B4" w:rsidRPr="00F76779" w:rsidRDefault="003735B4" w:rsidP="004C70B1">
      <w:pPr>
        <w:pStyle w:val="a5"/>
        <w:ind w:firstLine="567"/>
        <w:jc w:val="both"/>
        <w:rPr>
          <w:szCs w:val="28"/>
        </w:rPr>
      </w:pPr>
    </w:p>
    <w:tbl>
      <w:tblPr>
        <w:tblStyle w:val="a8"/>
        <w:tblW w:w="0" w:type="auto"/>
        <w:tblLook w:val="04A0"/>
      </w:tblPr>
      <w:tblGrid>
        <w:gridCol w:w="4785"/>
        <w:gridCol w:w="4786"/>
      </w:tblGrid>
      <w:tr w:rsidR="003735B4" w:rsidRPr="00852C0E" w:rsidTr="00D35FFF">
        <w:tc>
          <w:tcPr>
            <w:tcW w:w="4785" w:type="dxa"/>
          </w:tcPr>
          <w:p w:rsidR="003735B4" w:rsidRPr="00852C0E" w:rsidRDefault="003735B4" w:rsidP="004C70B1">
            <w:pPr>
              <w:jc w:val="center"/>
              <w:rPr>
                <w:rFonts w:ascii="Times New Roman" w:hAnsi="Times New Roman" w:cs="Times New Roman"/>
                <w:b/>
                <w:sz w:val="24"/>
                <w:szCs w:val="24"/>
              </w:rPr>
            </w:pPr>
            <w:r w:rsidRPr="00852C0E">
              <w:rPr>
                <w:rFonts w:ascii="Times New Roman" w:hAnsi="Times New Roman" w:cs="Times New Roman"/>
                <w:b/>
                <w:sz w:val="24"/>
                <w:szCs w:val="24"/>
              </w:rPr>
              <w:t>Действующая редакция</w:t>
            </w:r>
          </w:p>
        </w:tc>
        <w:tc>
          <w:tcPr>
            <w:tcW w:w="4786" w:type="dxa"/>
          </w:tcPr>
          <w:p w:rsidR="003735B4" w:rsidRPr="00852C0E" w:rsidRDefault="003735B4" w:rsidP="004C70B1">
            <w:pPr>
              <w:jc w:val="center"/>
              <w:rPr>
                <w:rFonts w:ascii="Times New Roman" w:hAnsi="Times New Roman" w:cs="Times New Roman"/>
                <w:b/>
                <w:sz w:val="24"/>
                <w:szCs w:val="24"/>
              </w:rPr>
            </w:pPr>
            <w:r w:rsidRPr="00852C0E">
              <w:rPr>
                <w:rFonts w:ascii="Times New Roman" w:hAnsi="Times New Roman" w:cs="Times New Roman"/>
                <w:b/>
                <w:sz w:val="24"/>
                <w:szCs w:val="24"/>
              </w:rPr>
              <w:t>Предлагаемая редакция</w:t>
            </w:r>
          </w:p>
        </w:tc>
      </w:tr>
      <w:tr w:rsidR="003735B4" w:rsidRPr="00852C0E" w:rsidTr="00D35FFF">
        <w:tc>
          <w:tcPr>
            <w:tcW w:w="4785"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6.</w:t>
            </w:r>
            <w:r w:rsidRPr="00852C0E">
              <w:rPr>
                <w:rFonts w:ascii="Times New Roman" w:hAnsi="Times New Roman" w:cs="Times New Roman"/>
                <w:sz w:val="24"/>
                <w:szCs w:val="24"/>
              </w:rPr>
              <w:t xml:space="preserve"> Реализация права на пенсионное обеспечение</w:t>
            </w:r>
          </w:p>
          <w:p w:rsidR="003735B4" w:rsidRPr="00852C0E" w:rsidRDefault="003735B4" w:rsidP="004C70B1">
            <w:pPr>
              <w:pStyle w:val="a3"/>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 xml:space="preserve">1. Лицам, указанным в статье 1 настоящего Закона, имеющим право на пенсионное обеспечение, пенсии за выслугу лет назначаются и выплачиваются после увольнения со службы. </w:t>
            </w: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2. Пенсии по инвалидности этим лицам и пенсии по случаю потери кормильца их семьям назначаются независимо от продолжительности службы.</w:t>
            </w:r>
          </w:p>
          <w:p w:rsidR="003735B4" w:rsidRPr="00852C0E" w:rsidRDefault="003735B4" w:rsidP="004C70B1">
            <w:pPr>
              <w:rPr>
                <w:rFonts w:ascii="Times New Roman" w:hAnsi="Times New Roman" w:cs="Times New Roman"/>
                <w:sz w:val="24"/>
                <w:szCs w:val="24"/>
              </w:rPr>
            </w:pPr>
          </w:p>
        </w:tc>
        <w:tc>
          <w:tcPr>
            <w:tcW w:w="4786"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6.</w:t>
            </w:r>
            <w:r w:rsidRPr="00852C0E">
              <w:rPr>
                <w:rFonts w:ascii="Times New Roman" w:hAnsi="Times New Roman" w:cs="Times New Roman"/>
                <w:sz w:val="24"/>
                <w:szCs w:val="24"/>
              </w:rPr>
              <w:t xml:space="preserve"> Реализация права на пенсионное обеспечение</w:t>
            </w:r>
          </w:p>
          <w:p w:rsidR="003735B4" w:rsidRPr="00852C0E" w:rsidRDefault="003735B4" w:rsidP="004C70B1">
            <w:pPr>
              <w:pStyle w:val="a3"/>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 xml:space="preserve">1. Лицам, указанным в статье 1 настоящего Закона, имеющим право на пенсионное обеспечение, пенсии за выслугу лет назначаются и выплачиваются после увольнения со службы. </w:t>
            </w: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2. Пенсии по инвалидности этим лицам и пенсии по случаю потери кормильца их семьям назначаются независимо от продолжительности службы.</w:t>
            </w:r>
          </w:p>
          <w:p w:rsidR="00B64209" w:rsidRPr="00B64209" w:rsidRDefault="00B64209" w:rsidP="004C70B1">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735B4" w:rsidRPr="00B64209">
              <w:rPr>
                <w:rFonts w:ascii="Times New Roman" w:hAnsi="Times New Roman" w:cs="Times New Roman"/>
                <w:b/>
                <w:sz w:val="24"/>
                <w:szCs w:val="24"/>
              </w:rPr>
              <w:t xml:space="preserve"> 3. </w:t>
            </w:r>
            <w:r w:rsidRPr="00327C5F">
              <w:rPr>
                <w:rFonts w:ascii="Times New Roman" w:hAnsi="Times New Roman" w:cs="Times New Roman"/>
                <w:b/>
                <w:sz w:val="24"/>
                <w:szCs w:val="24"/>
              </w:rPr>
              <w:t>Пенсионерам из числа лиц, указанных в статье 1 настоящего Закона, при поступлении их на военную службу, службу в органы внутренних дел, уголовно-исполнительной системы, службу судебных исполнителей, налоговые и таможенные органы (в том числе в других государствах) по контракту, выплата назначенных пенсий на время службы по контракту приостанавливается.  Данным лицам, по их заявлению устанавливается ежемесячная пенсионная компенсация в размере, равном размеру назначенной пенсии. Назначение указанной компенсации производится со дня подачи в соответствующий пенсионный орган заявления об установлении ежемесячной пенсионной компенсации со всеми необходимыми документами.</w:t>
            </w:r>
          </w:p>
          <w:p w:rsidR="003735B4" w:rsidRPr="00852C0E" w:rsidRDefault="003735B4" w:rsidP="004C70B1">
            <w:pPr>
              <w:shd w:val="clear" w:color="auto" w:fill="FFFFFF"/>
              <w:autoSpaceDE w:val="0"/>
              <w:autoSpaceDN w:val="0"/>
              <w:adjustRightInd w:val="0"/>
              <w:ind w:firstLine="567"/>
              <w:jc w:val="both"/>
              <w:rPr>
                <w:rFonts w:ascii="Times New Roman" w:hAnsi="Times New Roman" w:cs="Times New Roman"/>
                <w:b/>
                <w:sz w:val="24"/>
                <w:szCs w:val="24"/>
              </w:rPr>
            </w:pPr>
            <w:r w:rsidRPr="00852C0E">
              <w:rPr>
                <w:rFonts w:ascii="Times New Roman" w:hAnsi="Times New Roman" w:cs="Times New Roman"/>
                <w:b/>
                <w:sz w:val="24"/>
                <w:szCs w:val="24"/>
              </w:rPr>
              <w:t>Размер указанной компенсации ежегодно увеличивается исходя из выслуги и трудового стажа, но не более чем до 75 процентов соответствующих сумм денежного довольствия, установленных для исчисления пенсий.</w:t>
            </w:r>
          </w:p>
          <w:p w:rsidR="003735B4" w:rsidRDefault="003735B4" w:rsidP="004C70B1">
            <w:pPr>
              <w:shd w:val="clear" w:color="auto" w:fill="FFFFFF"/>
              <w:autoSpaceDE w:val="0"/>
              <w:autoSpaceDN w:val="0"/>
              <w:adjustRightInd w:val="0"/>
              <w:ind w:firstLine="567"/>
              <w:jc w:val="both"/>
              <w:rPr>
                <w:rFonts w:ascii="Times New Roman" w:hAnsi="Times New Roman" w:cs="Times New Roman"/>
                <w:b/>
                <w:sz w:val="24"/>
                <w:szCs w:val="24"/>
              </w:rPr>
            </w:pPr>
            <w:r w:rsidRPr="00852C0E">
              <w:rPr>
                <w:rFonts w:ascii="Times New Roman" w:hAnsi="Times New Roman" w:cs="Times New Roman"/>
                <w:b/>
                <w:sz w:val="24"/>
                <w:szCs w:val="24"/>
              </w:rPr>
              <w:t xml:space="preserve">Выплата компенсации, предусмотренной настоящим пунктом,  </w:t>
            </w:r>
            <w:r w:rsidRPr="00852C0E">
              <w:rPr>
                <w:rFonts w:ascii="Times New Roman" w:hAnsi="Times New Roman" w:cs="Times New Roman"/>
                <w:b/>
                <w:sz w:val="24"/>
                <w:szCs w:val="24"/>
              </w:rPr>
              <w:lastRenderedPageBreak/>
              <w:t>выплачивается по месту прохождения службы по контракту  за счет средств республиканского бюджета и налогообложению не подлежит.</w:t>
            </w:r>
          </w:p>
          <w:p w:rsidR="003735B4" w:rsidRPr="00852C0E" w:rsidRDefault="003735B4" w:rsidP="004C70B1">
            <w:pPr>
              <w:shd w:val="clear" w:color="auto" w:fill="FFFFFF"/>
              <w:autoSpaceDE w:val="0"/>
              <w:autoSpaceDN w:val="0"/>
              <w:adjustRightInd w:val="0"/>
              <w:ind w:firstLine="567"/>
              <w:jc w:val="both"/>
              <w:rPr>
                <w:rFonts w:ascii="Times New Roman" w:hAnsi="Times New Roman" w:cs="Times New Roman"/>
                <w:sz w:val="24"/>
                <w:szCs w:val="24"/>
              </w:rPr>
            </w:pPr>
          </w:p>
        </w:tc>
      </w:tr>
      <w:tr w:rsidR="003735B4" w:rsidRPr="00852C0E" w:rsidTr="00D35FFF">
        <w:tc>
          <w:tcPr>
            <w:tcW w:w="4785"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lastRenderedPageBreak/>
              <w:t>Статья 13.</w:t>
            </w:r>
            <w:r w:rsidRPr="00852C0E">
              <w:rPr>
                <w:rFonts w:ascii="Times New Roman" w:hAnsi="Times New Roman" w:cs="Times New Roman"/>
                <w:sz w:val="24"/>
                <w:szCs w:val="24"/>
              </w:rPr>
              <w:t xml:space="preserve"> Условия, определяющие право на пенсию за выслугу лет</w:t>
            </w:r>
          </w:p>
          <w:p w:rsidR="003735B4" w:rsidRPr="00852C0E" w:rsidRDefault="003735B4" w:rsidP="004C70B1">
            <w:pPr>
              <w:pStyle w:val="a3"/>
              <w:ind w:firstLine="708"/>
              <w:outlineLvl w:val="0"/>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b/>
                <w:sz w:val="24"/>
                <w:szCs w:val="24"/>
              </w:rPr>
            </w:pPr>
            <w:r w:rsidRPr="00852C0E">
              <w:rPr>
                <w:rFonts w:ascii="Times New Roman" w:hAnsi="Times New Roman" w:cs="Times New Roman"/>
                <w:sz w:val="24"/>
                <w:szCs w:val="24"/>
              </w:rPr>
              <w:t xml:space="preserve">2. </w:t>
            </w:r>
            <w:proofErr w:type="gramStart"/>
            <w:r w:rsidRPr="00852C0E">
              <w:rPr>
                <w:rFonts w:ascii="Times New Roman" w:hAnsi="Times New Roman" w:cs="Times New Roman"/>
                <w:sz w:val="24"/>
                <w:szCs w:val="24"/>
              </w:rPr>
              <w:t xml:space="preserve">В исчисление общей выслуги лет на военной службе, службе в органах внутренних дел, таможенных органах лицам, указанным в настоящей статье включается срок военной службы, службы в органах внутренних дел, таможенных органах в Приднестровской Молдавской Республике, в Союзе ССР, Республике Беларусь, Российской Федерации, Украине, а также в иных странах СНГ и в Объединенных Вооруженных Силах СНГ </w:t>
            </w:r>
            <w:r w:rsidRPr="00852C0E">
              <w:rPr>
                <w:rFonts w:ascii="Times New Roman" w:hAnsi="Times New Roman" w:cs="Times New Roman"/>
                <w:b/>
                <w:sz w:val="24"/>
                <w:szCs w:val="24"/>
              </w:rPr>
              <w:t>при условии, если она предшествовала</w:t>
            </w:r>
            <w:proofErr w:type="gramEnd"/>
            <w:r w:rsidRPr="00852C0E">
              <w:rPr>
                <w:rFonts w:ascii="Times New Roman" w:hAnsi="Times New Roman" w:cs="Times New Roman"/>
                <w:b/>
                <w:sz w:val="24"/>
                <w:szCs w:val="24"/>
              </w:rPr>
              <w:t xml:space="preserve"> службе в Приднестровской Молдавской Республике не менее срока, предусмотренного контрактом.</w:t>
            </w:r>
          </w:p>
          <w:p w:rsidR="003735B4" w:rsidRPr="00852C0E" w:rsidRDefault="003735B4" w:rsidP="004C70B1">
            <w:pPr>
              <w:pStyle w:val="a3"/>
              <w:ind w:firstLine="708"/>
              <w:jc w:val="both"/>
              <w:rPr>
                <w:rFonts w:ascii="Times New Roman" w:hAnsi="Times New Roman" w:cs="Times New Roman"/>
                <w:sz w:val="24"/>
                <w:szCs w:val="24"/>
              </w:rPr>
            </w:pPr>
          </w:p>
        </w:tc>
        <w:tc>
          <w:tcPr>
            <w:tcW w:w="4786"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13.</w:t>
            </w:r>
            <w:r w:rsidRPr="00852C0E">
              <w:rPr>
                <w:rFonts w:ascii="Times New Roman" w:hAnsi="Times New Roman" w:cs="Times New Roman"/>
                <w:sz w:val="24"/>
                <w:szCs w:val="24"/>
              </w:rPr>
              <w:t xml:space="preserve"> Условия, определяющие право на пенсию за выслугу лет</w:t>
            </w:r>
          </w:p>
          <w:p w:rsidR="003735B4" w:rsidRPr="00852C0E" w:rsidRDefault="003735B4" w:rsidP="004C70B1">
            <w:pPr>
              <w:pStyle w:val="a3"/>
              <w:ind w:firstLine="708"/>
              <w:outlineLvl w:val="0"/>
              <w:rPr>
                <w:rFonts w:ascii="Times New Roman" w:hAnsi="Times New Roman" w:cs="Times New Roman"/>
                <w:sz w:val="24"/>
                <w:szCs w:val="24"/>
              </w:rPr>
            </w:pPr>
          </w:p>
          <w:p w:rsidR="003735B4" w:rsidRPr="00852C0E" w:rsidRDefault="003735B4" w:rsidP="000552BA">
            <w:pPr>
              <w:pStyle w:val="a3"/>
              <w:tabs>
                <w:tab w:val="left" w:pos="855"/>
              </w:tabs>
              <w:ind w:firstLine="708"/>
              <w:jc w:val="both"/>
              <w:rPr>
                <w:rFonts w:ascii="Times New Roman" w:hAnsi="Times New Roman" w:cs="Times New Roman"/>
                <w:sz w:val="24"/>
                <w:szCs w:val="24"/>
              </w:rPr>
            </w:pPr>
            <w:r w:rsidRPr="00852C0E">
              <w:rPr>
                <w:rFonts w:ascii="Times New Roman" w:hAnsi="Times New Roman" w:cs="Times New Roman"/>
                <w:sz w:val="24"/>
                <w:szCs w:val="24"/>
              </w:rPr>
              <w:t xml:space="preserve">2. </w:t>
            </w:r>
            <w:proofErr w:type="gramStart"/>
            <w:r w:rsidRPr="00852C0E">
              <w:rPr>
                <w:rFonts w:ascii="Times New Roman" w:hAnsi="Times New Roman" w:cs="Times New Roman"/>
                <w:sz w:val="24"/>
                <w:szCs w:val="24"/>
              </w:rPr>
              <w:t>В исчисление общей выслуги лет на военной службе, службе в органах внутренних дел, таможенных органах лицам, указанным в настоящей статье включается срок военной службы, службы в органах внутренних дел, таможенных органах в Приднестровской Молдавской Республике, в Союзе ССР, Республике Беларусь, Российской Федерации, Украине, а также в иных странах СНГ и в Объединенных Вооруженных Силах СНГ.</w:t>
            </w:r>
            <w:proofErr w:type="gramEnd"/>
          </w:p>
          <w:p w:rsidR="003735B4" w:rsidRPr="00852C0E" w:rsidRDefault="003735B4" w:rsidP="004C70B1">
            <w:pPr>
              <w:rPr>
                <w:rFonts w:ascii="Times New Roman" w:hAnsi="Times New Roman" w:cs="Times New Roman"/>
                <w:sz w:val="24"/>
                <w:szCs w:val="24"/>
              </w:rPr>
            </w:pPr>
          </w:p>
        </w:tc>
      </w:tr>
      <w:tr w:rsidR="003735B4" w:rsidRPr="00852C0E" w:rsidTr="00D35FFF">
        <w:tc>
          <w:tcPr>
            <w:tcW w:w="4785"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14.</w:t>
            </w:r>
            <w:r w:rsidRPr="00852C0E">
              <w:rPr>
                <w:rFonts w:ascii="Times New Roman" w:hAnsi="Times New Roman" w:cs="Times New Roman"/>
                <w:sz w:val="24"/>
                <w:szCs w:val="24"/>
              </w:rPr>
              <w:t xml:space="preserve"> Размеры пенсий</w:t>
            </w:r>
          </w:p>
          <w:p w:rsidR="003735B4" w:rsidRPr="00852C0E" w:rsidRDefault="003735B4" w:rsidP="004C70B1">
            <w:pPr>
              <w:pStyle w:val="a3"/>
              <w:ind w:firstLine="708"/>
              <w:jc w:val="both"/>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b/>
                <w:sz w:val="24"/>
                <w:szCs w:val="24"/>
              </w:rPr>
            </w:pPr>
            <w:r w:rsidRPr="00852C0E">
              <w:rPr>
                <w:rFonts w:ascii="Times New Roman" w:hAnsi="Times New Roman" w:cs="Times New Roman"/>
                <w:sz w:val="24"/>
                <w:szCs w:val="24"/>
              </w:rPr>
              <w:t xml:space="preserve">2. В случае повторного определения на военную службу или на службу в органы внутренних дел, уголовно-исполнительную систему, службу судебных исполнителей, налоговые или таможенные органы указанных в настоящей статье лиц, получавших пенсию, при последующем увольнении их со службы </w:t>
            </w:r>
            <w:r w:rsidRPr="00852C0E">
              <w:rPr>
                <w:rFonts w:ascii="Times New Roman" w:hAnsi="Times New Roman" w:cs="Times New Roman"/>
                <w:b/>
                <w:sz w:val="24"/>
                <w:szCs w:val="24"/>
              </w:rPr>
              <w:t>размер пенсий подлежит перерасчету, исходя из выслуги и трудового стажа на день последнего увольнения.</w:t>
            </w:r>
          </w:p>
          <w:p w:rsidR="003735B4" w:rsidRPr="00852C0E" w:rsidRDefault="003735B4" w:rsidP="004C70B1">
            <w:pPr>
              <w:pStyle w:val="a3"/>
              <w:ind w:firstLine="708"/>
              <w:jc w:val="both"/>
              <w:rPr>
                <w:rFonts w:ascii="Times New Roman" w:hAnsi="Times New Roman" w:cs="Times New Roman"/>
                <w:b/>
                <w:sz w:val="24"/>
                <w:szCs w:val="24"/>
              </w:rPr>
            </w:pPr>
            <w:r w:rsidRPr="00852C0E">
              <w:rPr>
                <w:rFonts w:ascii="Times New Roman" w:hAnsi="Times New Roman" w:cs="Times New Roman"/>
                <w:b/>
                <w:sz w:val="24"/>
                <w:szCs w:val="24"/>
              </w:rPr>
              <w:t>По желанию лиц, указанных в части первой настоящего пункта, за ними может быть сохранен ранее назначенный размер пенсии за выслугу лет.</w:t>
            </w:r>
          </w:p>
          <w:p w:rsidR="003735B4" w:rsidRPr="00852C0E" w:rsidRDefault="003735B4" w:rsidP="004C70B1">
            <w:pPr>
              <w:pStyle w:val="a3"/>
              <w:ind w:firstLine="720"/>
              <w:jc w:val="both"/>
              <w:rPr>
                <w:rFonts w:ascii="Times New Roman" w:hAnsi="Times New Roman" w:cs="Times New Roman"/>
                <w:sz w:val="24"/>
                <w:szCs w:val="24"/>
              </w:rPr>
            </w:pPr>
          </w:p>
        </w:tc>
        <w:tc>
          <w:tcPr>
            <w:tcW w:w="4786"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14.</w:t>
            </w:r>
            <w:r w:rsidRPr="00852C0E">
              <w:rPr>
                <w:rFonts w:ascii="Times New Roman" w:hAnsi="Times New Roman" w:cs="Times New Roman"/>
                <w:sz w:val="24"/>
                <w:szCs w:val="24"/>
              </w:rPr>
              <w:t xml:space="preserve"> Размеры пенсий</w:t>
            </w:r>
          </w:p>
          <w:p w:rsidR="003735B4" w:rsidRPr="00852C0E" w:rsidRDefault="003735B4" w:rsidP="004C70B1">
            <w:pPr>
              <w:pStyle w:val="a5"/>
              <w:ind w:firstLine="567"/>
              <w:jc w:val="both"/>
              <w:rPr>
                <w:rFonts w:ascii="Times New Roman" w:hAnsi="Times New Roman" w:cs="Times New Roman"/>
                <w:b/>
                <w:color w:val="000000" w:themeColor="text1"/>
                <w:sz w:val="24"/>
                <w:szCs w:val="24"/>
              </w:rPr>
            </w:pPr>
          </w:p>
          <w:p w:rsidR="003735B4" w:rsidRPr="00852C0E" w:rsidRDefault="00285E14" w:rsidP="00285E14">
            <w:pPr>
              <w:tabs>
                <w:tab w:val="left" w:pos="675"/>
              </w:tabs>
              <w:jc w:val="both"/>
              <w:rPr>
                <w:rFonts w:ascii="Times New Roman" w:hAnsi="Times New Roman" w:cs="Times New Roman"/>
                <w:sz w:val="24"/>
                <w:szCs w:val="24"/>
              </w:rPr>
            </w:pPr>
            <w:r>
              <w:rPr>
                <w:rFonts w:ascii="Times New Roman" w:hAnsi="Times New Roman" w:cs="Times New Roman"/>
                <w:sz w:val="24"/>
                <w:szCs w:val="24"/>
              </w:rPr>
              <w:t xml:space="preserve">         </w:t>
            </w:r>
            <w:r w:rsidRPr="00285E14">
              <w:rPr>
                <w:rFonts w:ascii="Times New Roman" w:hAnsi="Times New Roman" w:cs="Times New Roman"/>
                <w:sz w:val="24"/>
                <w:szCs w:val="24"/>
              </w:rPr>
              <w:t xml:space="preserve"> </w:t>
            </w:r>
            <w:r w:rsidRPr="00F332FD">
              <w:rPr>
                <w:rFonts w:ascii="Times New Roman" w:hAnsi="Times New Roman" w:cs="Times New Roman"/>
                <w:sz w:val="24"/>
                <w:szCs w:val="24"/>
              </w:rPr>
              <w:t xml:space="preserve"> </w:t>
            </w:r>
            <w:r w:rsidR="003735B4" w:rsidRPr="00852C0E">
              <w:rPr>
                <w:rFonts w:ascii="Times New Roman" w:hAnsi="Times New Roman" w:cs="Times New Roman"/>
                <w:sz w:val="24"/>
                <w:szCs w:val="24"/>
              </w:rPr>
              <w:t xml:space="preserve">2. </w:t>
            </w:r>
            <w:proofErr w:type="gramStart"/>
            <w:r w:rsidR="003735B4" w:rsidRPr="00852C0E">
              <w:rPr>
                <w:rFonts w:ascii="Times New Roman" w:hAnsi="Times New Roman" w:cs="Times New Roman"/>
                <w:sz w:val="24"/>
                <w:szCs w:val="24"/>
              </w:rPr>
              <w:t xml:space="preserve">В случае повторного определения на военную службу или на службу в органы внутренних дел, уголовно-исполнительную систему, службу судебных исполнителей, налоговые или таможенные органы по контракту указанных в настоящей статье лиц, получавших </w:t>
            </w:r>
            <w:r w:rsidR="003735B4" w:rsidRPr="00852C0E">
              <w:rPr>
                <w:rFonts w:ascii="Times New Roman" w:hAnsi="Times New Roman" w:cs="Times New Roman"/>
                <w:b/>
                <w:sz w:val="24"/>
                <w:szCs w:val="24"/>
              </w:rPr>
              <w:t>ранее</w:t>
            </w:r>
            <w:r w:rsidR="003735B4" w:rsidRPr="00852C0E">
              <w:rPr>
                <w:rFonts w:ascii="Times New Roman" w:hAnsi="Times New Roman" w:cs="Times New Roman"/>
                <w:sz w:val="24"/>
                <w:szCs w:val="24"/>
              </w:rPr>
              <w:t xml:space="preserve"> пенсию, при последующем увольнении их со службы, </w:t>
            </w:r>
            <w:r w:rsidR="003735B4" w:rsidRPr="00852C0E">
              <w:rPr>
                <w:rFonts w:ascii="Times New Roman" w:hAnsi="Times New Roman" w:cs="Times New Roman"/>
                <w:b/>
                <w:sz w:val="24"/>
                <w:szCs w:val="24"/>
              </w:rPr>
              <w:t>выплата пенсии им возобновляется исходя из выслуги и трудового стажа на день последнего увольнения.</w:t>
            </w:r>
            <w:proofErr w:type="gramEnd"/>
          </w:p>
        </w:tc>
      </w:tr>
      <w:tr w:rsidR="003735B4" w:rsidRPr="00852C0E" w:rsidTr="00D35FFF">
        <w:tc>
          <w:tcPr>
            <w:tcW w:w="4785"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t>Статья 42.</w:t>
            </w:r>
            <w:r w:rsidRPr="00852C0E">
              <w:rPr>
                <w:rFonts w:ascii="Times New Roman" w:hAnsi="Times New Roman" w:cs="Times New Roman"/>
                <w:sz w:val="24"/>
                <w:szCs w:val="24"/>
              </w:rPr>
              <w:t xml:space="preserve"> Денежное довольствие для исчисления пенсий</w:t>
            </w:r>
          </w:p>
          <w:p w:rsidR="003735B4" w:rsidRPr="00852C0E" w:rsidRDefault="003735B4" w:rsidP="004C70B1">
            <w:pPr>
              <w:pStyle w:val="a3"/>
              <w:ind w:firstLine="708"/>
              <w:outlineLvl w:val="0"/>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 xml:space="preserve">1. </w:t>
            </w:r>
            <w:proofErr w:type="gramStart"/>
            <w:r w:rsidRPr="00852C0E">
              <w:rPr>
                <w:rFonts w:ascii="Times New Roman" w:hAnsi="Times New Roman" w:cs="Times New Roman"/>
                <w:sz w:val="24"/>
                <w:szCs w:val="24"/>
              </w:rPr>
              <w:t>Пенсии, назначаемые лицам, указанным в статье 1 настоящего Закона, и их семьям исчисляются из суммы денежного довольствия военнослужащих, лиц рядового и начальствующего состава органов внутренних дел, уголовно-</w:t>
            </w:r>
            <w:r w:rsidRPr="00852C0E">
              <w:rPr>
                <w:rFonts w:ascii="Times New Roman" w:hAnsi="Times New Roman" w:cs="Times New Roman"/>
                <w:sz w:val="24"/>
                <w:szCs w:val="24"/>
              </w:rPr>
              <w:lastRenderedPageBreak/>
              <w:t>исполнительной системы, службы судебных исполнителей, должностных лиц налоговых и таможенных органов за месяц, предшествующий назначению пенсии.</w:t>
            </w:r>
            <w:proofErr w:type="gramEnd"/>
            <w:r w:rsidRPr="00852C0E">
              <w:rPr>
                <w:rFonts w:ascii="Times New Roman" w:hAnsi="Times New Roman" w:cs="Times New Roman"/>
                <w:sz w:val="24"/>
                <w:szCs w:val="24"/>
              </w:rPr>
              <w:t xml:space="preserve"> Для исчисления им пенсии учитываются в порядке, определяемом Правительством Приднестровской Молдавской Республики, оклады по должности, воинскому или специальному званию, (присвоенному при прохождении военной службы (службы), без учета повышения окладов за службу в отдаленных, высокогорных местностях и в других особых условиях) и процентная надбавка за выслугу лет. Для исчисления им пенсии в сумму денежного довольствия включается также </w:t>
            </w:r>
            <w:r w:rsidRPr="00852C0E">
              <w:rPr>
                <w:rFonts w:ascii="Times New Roman" w:hAnsi="Times New Roman" w:cs="Times New Roman"/>
                <w:b/>
                <w:sz w:val="24"/>
                <w:szCs w:val="24"/>
              </w:rPr>
              <w:t>месячная стоимость причитающегося им продовольственного пайка</w:t>
            </w:r>
            <w:r w:rsidRPr="00852C0E">
              <w:rPr>
                <w:rFonts w:ascii="Times New Roman" w:hAnsi="Times New Roman" w:cs="Times New Roman"/>
                <w:sz w:val="24"/>
                <w:szCs w:val="24"/>
              </w:rPr>
              <w:t>.</w:t>
            </w:r>
          </w:p>
          <w:p w:rsidR="003735B4" w:rsidRPr="00852C0E" w:rsidRDefault="003735B4" w:rsidP="004C70B1">
            <w:pPr>
              <w:pStyle w:val="a3"/>
              <w:ind w:firstLine="708"/>
              <w:jc w:val="both"/>
              <w:rPr>
                <w:rFonts w:ascii="Times New Roman" w:hAnsi="Times New Roman" w:cs="Times New Roman"/>
                <w:b/>
                <w:sz w:val="24"/>
                <w:szCs w:val="24"/>
              </w:rPr>
            </w:pPr>
            <w:r w:rsidRPr="00852C0E">
              <w:rPr>
                <w:rFonts w:ascii="Times New Roman" w:hAnsi="Times New Roman" w:cs="Times New Roman"/>
                <w:b/>
                <w:sz w:val="24"/>
                <w:szCs w:val="24"/>
              </w:rPr>
              <w:t>2. Для исчисления величины пенсии указанным лицам учитывается фактическая величина части денежного довольствия, указанная в пункте 1 настоящей статьи, и стоимости продовольственного пайка, начисленная им в месяц предшествующий увольнению со службы.</w:t>
            </w:r>
          </w:p>
          <w:p w:rsidR="003735B4" w:rsidRPr="00852C0E" w:rsidRDefault="003735B4" w:rsidP="004C70B1">
            <w:pPr>
              <w:pStyle w:val="a3"/>
              <w:ind w:firstLine="708"/>
              <w:outlineLvl w:val="0"/>
              <w:rPr>
                <w:rFonts w:ascii="Times New Roman" w:hAnsi="Times New Roman" w:cs="Times New Roman"/>
                <w:b/>
                <w:sz w:val="24"/>
                <w:szCs w:val="24"/>
              </w:rPr>
            </w:pPr>
          </w:p>
        </w:tc>
        <w:tc>
          <w:tcPr>
            <w:tcW w:w="4786" w:type="dxa"/>
          </w:tcPr>
          <w:p w:rsidR="003735B4" w:rsidRPr="00852C0E" w:rsidRDefault="003735B4" w:rsidP="004C70B1">
            <w:pPr>
              <w:pStyle w:val="a3"/>
              <w:ind w:firstLine="708"/>
              <w:outlineLvl w:val="0"/>
              <w:rPr>
                <w:rFonts w:ascii="Times New Roman" w:hAnsi="Times New Roman" w:cs="Times New Roman"/>
                <w:sz w:val="24"/>
                <w:szCs w:val="24"/>
              </w:rPr>
            </w:pPr>
            <w:r w:rsidRPr="00852C0E">
              <w:rPr>
                <w:rFonts w:ascii="Times New Roman" w:hAnsi="Times New Roman" w:cs="Times New Roman"/>
                <w:b/>
                <w:sz w:val="24"/>
                <w:szCs w:val="24"/>
              </w:rPr>
              <w:lastRenderedPageBreak/>
              <w:t>Статья 42.</w:t>
            </w:r>
            <w:r w:rsidRPr="00852C0E">
              <w:rPr>
                <w:rFonts w:ascii="Times New Roman" w:hAnsi="Times New Roman" w:cs="Times New Roman"/>
                <w:sz w:val="24"/>
                <w:szCs w:val="24"/>
              </w:rPr>
              <w:t xml:space="preserve"> Денежное довольствие для исчисления пенсий</w:t>
            </w:r>
          </w:p>
          <w:p w:rsidR="003735B4" w:rsidRPr="00852C0E" w:rsidRDefault="003735B4" w:rsidP="004C70B1">
            <w:pPr>
              <w:pStyle w:val="a3"/>
              <w:ind w:firstLine="708"/>
              <w:outlineLvl w:val="0"/>
              <w:rPr>
                <w:rFonts w:ascii="Times New Roman" w:hAnsi="Times New Roman" w:cs="Times New Roman"/>
                <w:sz w:val="24"/>
                <w:szCs w:val="24"/>
              </w:rPr>
            </w:pPr>
          </w:p>
          <w:p w:rsidR="003735B4" w:rsidRPr="00852C0E" w:rsidRDefault="003735B4" w:rsidP="004C70B1">
            <w:pPr>
              <w:pStyle w:val="a3"/>
              <w:ind w:firstLine="708"/>
              <w:jc w:val="both"/>
              <w:rPr>
                <w:rFonts w:ascii="Times New Roman" w:hAnsi="Times New Roman" w:cs="Times New Roman"/>
                <w:sz w:val="24"/>
                <w:szCs w:val="24"/>
              </w:rPr>
            </w:pPr>
            <w:r w:rsidRPr="00852C0E">
              <w:rPr>
                <w:rFonts w:ascii="Times New Roman" w:hAnsi="Times New Roman" w:cs="Times New Roman"/>
                <w:sz w:val="24"/>
                <w:szCs w:val="24"/>
              </w:rPr>
              <w:t xml:space="preserve">1. </w:t>
            </w:r>
            <w:proofErr w:type="gramStart"/>
            <w:r w:rsidRPr="00852C0E">
              <w:rPr>
                <w:rFonts w:ascii="Times New Roman" w:hAnsi="Times New Roman" w:cs="Times New Roman"/>
                <w:sz w:val="24"/>
                <w:szCs w:val="24"/>
              </w:rPr>
              <w:t>Пенсии, назначаемые лицам, указанным в статье 1 настоящего Закона, и их семьям исчисляются из суммы денежного довольствия военнослужащих, лиц рядового и начальствующего состава органов внутренних дел, уголовно-</w:t>
            </w:r>
            <w:r w:rsidRPr="00852C0E">
              <w:rPr>
                <w:rFonts w:ascii="Times New Roman" w:hAnsi="Times New Roman" w:cs="Times New Roman"/>
                <w:sz w:val="24"/>
                <w:szCs w:val="24"/>
              </w:rPr>
              <w:lastRenderedPageBreak/>
              <w:t>исполнительной системы, службы судебных исполнителей, должностных лиц налоговых и таможенных органов за месяц, предшествующий назначению пенсии.</w:t>
            </w:r>
            <w:proofErr w:type="gramEnd"/>
            <w:r w:rsidRPr="00852C0E">
              <w:rPr>
                <w:rFonts w:ascii="Times New Roman" w:hAnsi="Times New Roman" w:cs="Times New Roman"/>
                <w:sz w:val="24"/>
                <w:szCs w:val="24"/>
              </w:rPr>
              <w:t xml:space="preserve"> Для исчисления им пенсии учитываются в порядке, определяемом Правительством Приднестровской Молдавской Республики, оклады по должности, воинскому или специальному званию, (присвоенному при прохождении военной службы (службы), без учета повышения окладов за службу в отдаленных, высокогорных местностях и в других особых условиях) и процентная надбавка за выслугу лет. Для исчисления им пенсии в сумму денежного довольствия включается также </w:t>
            </w:r>
            <w:r w:rsidRPr="00852C0E">
              <w:rPr>
                <w:rFonts w:ascii="Times New Roman" w:hAnsi="Times New Roman" w:cs="Times New Roman"/>
                <w:b/>
                <w:sz w:val="24"/>
                <w:szCs w:val="24"/>
              </w:rPr>
              <w:t>денежная компенсация взамен положенного продовольственного пайка</w:t>
            </w:r>
            <w:r w:rsidRPr="00852C0E">
              <w:rPr>
                <w:rFonts w:ascii="Times New Roman" w:hAnsi="Times New Roman" w:cs="Times New Roman"/>
                <w:sz w:val="24"/>
                <w:szCs w:val="24"/>
              </w:rPr>
              <w:t>.</w:t>
            </w:r>
          </w:p>
          <w:p w:rsidR="003735B4" w:rsidRPr="00852C0E" w:rsidRDefault="003735B4" w:rsidP="004C70B1">
            <w:pPr>
              <w:jc w:val="both"/>
              <w:rPr>
                <w:rFonts w:ascii="Times New Roman" w:hAnsi="Times New Roman" w:cs="Times New Roman"/>
                <w:b/>
                <w:sz w:val="24"/>
                <w:szCs w:val="24"/>
              </w:rPr>
            </w:pPr>
            <w:r w:rsidRPr="00852C0E">
              <w:rPr>
                <w:rFonts w:ascii="Times New Roman" w:hAnsi="Times New Roman" w:cs="Times New Roman"/>
                <w:sz w:val="24"/>
                <w:szCs w:val="24"/>
              </w:rPr>
              <w:t xml:space="preserve">         </w:t>
            </w:r>
            <w:r w:rsidRPr="00852C0E">
              <w:rPr>
                <w:rFonts w:ascii="Times New Roman" w:hAnsi="Times New Roman" w:cs="Times New Roman"/>
                <w:b/>
                <w:sz w:val="24"/>
                <w:szCs w:val="24"/>
              </w:rPr>
              <w:t xml:space="preserve">2. </w:t>
            </w:r>
            <w:proofErr w:type="gramStart"/>
            <w:r w:rsidRPr="00852C0E">
              <w:rPr>
                <w:rFonts w:ascii="Times New Roman" w:hAnsi="Times New Roman" w:cs="Times New Roman"/>
                <w:b/>
                <w:sz w:val="24"/>
                <w:szCs w:val="24"/>
              </w:rPr>
              <w:t>В случае повторного определения на военную службу или на службу в органы внутренних дел, уголовно-исполнительную систему, службу судебных исполнителей, налоговые или таможенные о</w:t>
            </w:r>
            <w:r>
              <w:rPr>
                <w:rFonts w:ascii="Times New Roman" w:hAnsi="Times New Roman" w:cs="Times New Roman"/>
                <w:b/>
                <w:sz w:val="24"/>
                <w:szCs w:val="24"/>
              </w:rPr>
              <w:t xml:space="preserve">рганы по контракту указанных в </w:t>
            </w:r>
            <w:r w:rsidRPr="00852C0E">
              <w:rPr>
                <w:rFonts w:ascii="Times New Roman" w:hAnsi="Times New Roman" w:cs="Times New Roman"/>
                <w:b/>
                <w:sz w:val="24"/>
                <w:szCs w:val="24"/>
              </w:rPr>
              <w:t>настоящей статье лиц, получавших ранее пенсию, при последующем увольнении их со службы выплата им пенсии возобновляется исходя из суммы денежного довольствия, исчисленного на день их последнего увольнения.</w:t>
            </w:r>
            <w:proofErr w:type="gramEnd"/>
          </w:p>
          <w:p w:rsidR="003735B4" w:rsidRPr="00852C0E" w:rsidRDefault="003735B4" w:rsidP="004C70B1">
            <w:pPr>
              <w:pStyle w:val="a3"/>
              <w:ind w:firstLine="708"/>
              <w:jc w:val="both"/>
              <w:outlineLvl w:val="0"/>
              <w:rPr>
                <w:rFonts w:ascii="Times New Roman" w:hAnsi="Times New Roman" w:cs="Times New Roman"/>
                <w:b/>
                <w:sz w:val="24"/>
                <w:szCs w:val="24"/>
              </w:rPr>
            </w:pPr>
            <w:r w:rsidRPr="00852C0E">
              <w:rPr>
                <w:rFonts w:ascii="Times New Roman" w:hAnsi="Times New Roman" w:cs="Times New Roman"/>
                <w:b/>
                <w:sz w:val="24"/>
                <w:szCs w:val="24"/>
              </w:rPr>
              <w:t>По желанию лиц, указанных в части первой нас</w:t>
            </w:r>
            <w:r>
              <w:rPr>
                <w:rFonts w:ascii="Times New Roman" w:hAnsi="Times New Roman" w:cs="Times New Roman"/>
                <w:b/>
                <w:sz w:val="24"/>
                <w:szCs w:val="24"/>
              </w:rPr>
              <w:t xml:space="preserve">тоящего пункта, им может быть </w:t>
            </w:r>
            <w:r w:rsidRPr="00852C0E">
              <w:rPr>
                <w:rFonts w:ascii="Times New Roman" w:hAnsi="Times New Roman" w:cs="Times New Roman"/>
                <w:b/>
                <w:sz w:val="24"/>
                <w:szCs w:val="24"/>
              </w:rPr>
              <w:t>возобновлена выплата пенсии, исчисленная из суммы денежного довольствия, применяемого при первоначальном назначении им пенсии, исходя из норм и условий предыдущих увольнений.</w:t>
            </w:r>
          </w:p>
        </w:tc>
      </w:tr>
      <w:tr w:rsidR="00D35FFF" w:rsidRPr="00852C0E" w:rsidTr="00D35FFF">
        <w:tc>
          <w:tcPr>
            <w:tcW w:w="4785" w:type="dxa"/>
          </w:tcPr>
          <w:p w:rsidR="001B2889" w:rsidRPr="000552BA" w:rsidRDefault="001B2889" w:rsidP="004C70B1">
            <w:pPr>
              <w:pStyle w:val="a3"/>
              <w:ind w:firstLine="708"/>
              <w:outlineLvl w:val="0"/>
              <w:rPr>
                <w:rFonts w:ascii="Times New Roman" w:hAnsi="Times New Roman" w:cs="Times New Roman"/>
                <w:sz w:val="24"/>
                <w:szCs w:val="24"/>
              </w:rPr>
            </w:pPr>
            <w:r w:rsidRPr="000552BA">
              <w:rPr>
                <w:rFonts w:ascii="Times New Roman" w:hAnsi="Times New Roman" w:cs="Times New Roman"/>
                <w:b/>
                <w:sz w:val="24"/>
                <w:szCs w:val="24"/>
              </w:rPr>
              <w:lastRenderedPageBreak/>
              <w:t>Статья 52.</w:t>
            </w:r>
            <w:r w:rsidRPr="000552BA">
              <w:rPr>
                <w:rFonts w:ascii="Times New Roman" w:hAnsi="Times New Roman" w:cs="Times New Roman"/>
                <w:sz w:val="24"/>
                <w:szCs w:val="24"/>
              </w:rPr>
              <w:t xml:space="preserve"> Срок перерасчета назначенных пенсий</w:t>
            </w:r>
          </w:p>
          <w:p w:rsidR="001B2889" w:rsidRPr="000552BA" w:rsidRDefault="001B2889" w:rsidP="004C70B1">
            <w:pPr>
              <w:pStyle w:val="a3"/>
              <w:rPr>
                <w:rFonts w:ascii="Times New Roman" w:hAnsi="Times New Roman" w:cs="Times New Roman"/>
                <w:sz w:val="24"/>
                <w:szCs w:val="24"/>
              </w:rPr>
            </w:pPr>
          </w:p>
          <w:p w:rsidR="001B2889" w:rsidRPr="000552BA" w:rsidRDefault="001B2889" w:rsidP="004C70B1">
            <w:pPr>
              <w:pStyle w:val="a3"/>
              <w:ind w:firstLine="708"/>
              <w:jc w:val="both"/>
              <w:rPr>
                <w:rFonts w:ascii="Times New Roman" w:hAnsi="Times New Roman" w:cs="Times New Roman"/>
                <w:sz w:val="24"/>
                <w:szCs w:val="24"/>
              </w:rPr>
            </w:pPr>
            <w:r w:rsidRPr="000552BA">
              <w:rPr>
                <w:rFonts w:ascii="Times New Roman" w:hAnsi="Times New Roman" w:cs="Times New Roman"/>
                <w:sz w:val="24"/>
                <w:szCs w:val="24"/>
              </w:rPr>
              <w:t>При наступлении обстоятельств, влекущих изменение размеров пенсий, назначенных лицам, указанным в статье 1 настоящего Закона, и их семьям, перерасчет пенсий производится с первого числа месяца, следующего за тем месяцем, в котором наступили указанные обстоятельства. В случае</w:t>
            </w:r>
            <w:proofErr w:type="gramStart"/>
            <w:r w:rsidRPr="000552BA">
              <w:rPr>
                <w:rFonts w:ascii="Times New Roman" w:hAnsi="Times New Roman" w:cs="Times New Roman"/>
                <w:sz w:val="24"/>
                <w:szCs w:val="24"/>
              </w:rPr>
              <w:t>,</w:t>
            </w:r>
            <w:proofErr w:type="gramEnd"/>
            <w:r w:rsidRPr="000552BA">
              <w:rPr>
                <w:rFonts w:ascii="Times New Roman" w:hAnsi="Times New Roman" w:cs="Times New Roman"/>
                <w:sz w:val="24"/>
                <w:szCs w:val="24"/>
              </w:rPr>
              <w:t xml:space="preserve"> если пенсионер приобрел право на повышение пенсии, разница между новым и прежним </w:t>
            </w:r>
            <w:r w:rsidRPr="000552BA">
              <w:rPr>
                <w:rFonts w:ascii="Times New Roman" w:hAnsi="Times New Roman" w:cs="Times New Roman"/>
                <w:sz w:val="24"/>
                <w:szCs w:val="24"/>
              </w:rPr>
              <w:lastRenderedPageBreak/>
              <w:t>размерами пенсии при несвоевременном его обращении может быть выплачена ему за прошлое время, но не более чем за 12 месяцев, предшествующих дню обращения за перерасчетом пенсии.</w:t>
            </w:r>
          </w:p>
          <w:p w:rsidR="00D35FFF" w:rsidRPr="000552BA" w:rsidRDefault="00D35FFF" w:rsidP="004C70B1">
            <w:pPr>
              <w:pStyle w:val="a3"/>
              <w:ind w:firstLine="708"/>
              <w:outlineLvl w:val="0"/>
              <w:rPr>
                <w:rFonts w:ascii="Times New Roman" w:hAnsi="Times New Roman" w:cs="Times New Roman"/>
                <w:b/>
                <w:sz w:val="24"/>
                <w:szCs w:val="24"/>
              </w:rPr>
            </w:pPr>
          </w:p>
        </w:tc>
        <w:tc>
          <w:tcPr>
            <w:tcW w:w="4786" w:type="dxa"/>
          </w:tcPr>
          <w:p w:rsidR="001B2889" w:rsidRPr="000552BA" w:rsidRDefault="001B2889" w:rsidP="004C70B1">
            <w:pPr>
              <w:pStyle w:val="a3"/>
              <w:ind w:firstLine="708"/>
              <w:outlineLvl w:val="0"/>
              <w:rPr>
                <w:rFonts w:ascii="Times New Roman" w:hAnsi="Times New Roman" w:cs="Times New Roman"/>
                <w:sz w:val="24"/>
                <w:szCs w:val="24"/>
              </w:rPr>
            </w:pPr>
            <w:r w:rsidRPr="000552BA">
              <w:rPr>
                <w:rFonts w:ascii="Times New Roman" w:hAnsi="Times New Roman" w:cs="Times New Roman"/>
                <w:b/>
                <w:sz w:val="24"/>
                <w:szCs w:val="24"/>
              </w:rPr>
              <w:lastRenderedPageBreak/>
              <w:t>Статья 52.</w:t>
            </w:r>
            <w:r w:rsidRPr="000552BA">
              <w:rPr>
                <w:rFonts w:ascii="Times New Roman" w:hAnsi="Times New Roman" w:cs="Times New Roman"/>
                <w:sz w:val="24"/>
                <w:szCs w:val="24"/>
              </w:rPr>
              <w:t xml:space="preserve"> Срок перерасчета назначенных пенсий</w:t>
            </w:r>
          </w:p>
          <w:p w:rsidR="001B2889" w:rsidRPr="000552BA" w:rsidRDefault="001B2889" w:rsidP="004C70B1">
            <w:pPr>
              <w:pStyle w:val="a3"/>
              <w:rPr>
                <w:rFonts w:ascii="Times New Roman" w:hAnsi="Times New Roman" w:cs="Times New Roman"/>
                <w:sz w:val="24"/>
                <w:szCs w:val="24"/>
              </w:rPr>
            </w:pPr>
          </w:p>
          <w:p w:rsidR="001B2889" w:rsidRPr="000552BA" w:rsidRDefault="001B2889" w:rsidP="004C70B1">
            <w:pPr>
              <w:pStyle w:val="a3"/>
              <w:ind w:firstLine="708"/>
              <w:jc w:val="both"/>
              <w:rPr>
                <w:rFonts w:ascii="Times New Roman" w:hAnsi="Times New Roman" w:cs="Times New Roman"/>
                <w:sz w:val="24"/>
                <w:szCs w:val="24"/>
              </w:rPr>
            </w:pPr>
            <w:r w:rsidRPr="000552BA">
              <w:rPr>
                <w:rFonts w:ascii="Times New Roman" w:hAnsi="Times New Roman" w:cs="Times New Roman"/>
                <w:sz w:val="24"/>
                <w:szCs w:val="24"/>
              </w:rPr>
              <w:t>При наступлении обстоятельств, влекущих изменение размеров пенсий, назначенных лицам, указанным в статье 1 настоящего Закона, и их семьям, перерасчет пенсий производится с первого числа месяца, следующего за тем месяцем, в котором наступили указанные обстоятельства. В случае</w:t>
            </w:r>
            <w:proofErr w:type="gramStart"/>
            <w:r w:rsidRPr="000552BA">
              <w:rPr>
                <w:rFonts w:ascii="Times New Roman" w:hAnsi="Times New Roman" w:cs="Times New Roman"/>
                <w:sz w:val="24"/>
                <w:szCs w:val="24"/>
              </w:rPr>
              <w:t>,</w:t>
            </w:r>
            <w:proofErr w:type="gramEnd"/>
            <w:r w:rsidRPr="000552BA">
              <w:rPr>
                <w:rFonts w:ascii="Times New Roman" w:hAnsi="Times New Roman" w:cs="Times New Roman"/>
                <w:sz w:val="24"/>
                <w:szCs w:val="24"/>
              </w:rPr>
              <w:t xml:space="preserve"> если пенсионер приобрел право на повышение пенсии, разница между новым и прежним </w:t>
            </w:r>
            <w:r w:rsidRPr="000552BA">
              <w:rPr>
                <w:rFonts w:ascii="Times New Roman" w:hAnsi="Times New Roman" w:cs="Times New Roman"/>
                <w:sz w:val="24"/>
                <w:szCs w:val="24"/>
              </w:rPr>
              <w:lastRenderedPageBreak/>
              <w:t>размерами пенсии при несвоевременном его обращении может быть выплачена ему за прошлое время, но не более чем за 12 месяцев, предшествующих дню обращения за перерасчетом пенсии.</w:t>
            </w:r>
          </w:p>
          <w:p w:rsidR="00D35FFF" w:rsidRPr="000552BA" w:rsidRDefault="00D35FFF" w:rsidP="004C70B1">
            <w:pPr>
              <w:pStyle w:val="a3"/>
              <w:ind w:firstLine="708"/>
              <w:jc w:val="both"/>
              <w:rPr>
                <w:rFonts w:ascii="Times New Roman" w:hAnsi="Times New Roman" w:cs="Times New Roman"/>
                <w:b/>
                <w:sz w:val="24"/>
                <w:szCs w:val="24"/>
              </w:rPr>
            </w:pPr>
            <w:r w:rsidRPr="000552BA">
              <w:rPr>
                <w:rFonts w:ascii="Times New Roman" w:hAnsi="Times New Roman" w:cs="Times New Roman"/>
                <w:b/>
                <w:sz w:val="24"/>
                <w:szCs w:val="24"/>
              </w:rPr>
              <w:t>Размер ежемесячной пенсионной компенсации, предусмотренной пунктом 3 статьи 6 настоящего Закона, также подлежит перерасчету в случаях наступления обстоятельств, влекущих изменение размеров пенсий, назначенных лицам, указанным в статье 1 настоящего Закона. Перерасчет указанной компенсации  производится по заявлению лица, получающего данную компенсацию с первого числа месяца, следующего за тем месяцем, в котором наступили указанные обстоятельства. В случае</w:t>
            </w:r>
            <w:proofErr w:type="gramStart"/>
            <w:r w:rsidRPr="000552BA">
              <w:rPr>
                <w:rFonts w:ascii="Times New Roman" w:hAnsi="Times New Roman" w:cs="Times New Roman"/>
                <w:b/>
                <w:sz w:val="24"/>
                <w:szCs w:val="24"/>
              </w:rPr>
              <w:t>,</w:t>
            </w:r>
            <w:proofErr w:type="gramEnd"/>
            <w:r w:rsidRPr="000552BA">
              <w:rPr>
                <w:rFonts w:ascii="Times New Roman" w:hAnsi="Times New Roman" w:cs="Times New Roman"/>
                <w:b/>
                <w:sz w:val="24"/>
                <w:szCs w:val="24"/>
              </w:rPr>
              <w:t xml:space="preserve"> если лицо, получающее компенсацию, приобрело право на повышение пенсии, разница между новым и прежним размерами ежемесячной пенсионной компенсации при несвоевременном его обращении может быть выплачена ему за прошлое время, но не более чем за 12 месяцев, предшествующих дню обращения за</w:t>
            </w:r>
            <w:r w:rsidR="001B2889" w:rsidRPr="000552BA">
              <w:rPr>
                <w:rFonts w:ascii="Times New Roman" w:hAnsi="Times New Roman" w:cs="Times New Roman"/>
                <w:b/>
                <w:sz w:val="24"/>
                <w:szCs w:val="24"/>
              </w:rPr>
              <w:t xml:space="preserve"> перерасчетом компенсации.</w:t>
            </w:r>
          </w:p>
          <w:p w:rsidR="00D35FFF" w:rsidRPr="000552BA" w:rsidRDefault="00D35FFF" w:rsidP="004C70B1">
            <w:pPr>
              <w:pStyle w:val="a3"/>
              <w:ind w:firstLine="708"/>
              <w:outlineLvl w:val="0"/>
              <w:rPr>
                <w:rFonts w:ascii="Times New Roman" w:hAnsi="Times New Roman" w:cs="Times New Roman"/>
                <w:b/>
                <w:sz w:val="24"/>
                <w:szCs w:val="24"/>
              </w:rPr>
            </w:pPr>
          </w:p>
        </w:tc>
      </w:tr>
    </w:tbl>
    <w:p w:rsidR="003735B4" w:rsidRPr="00F76779" w:rsidRDefault="003735B4" w:rsidP="004C70B1">
      <w:pPr>
        <w:pStyle w:val="2"/>
        <w:ind w:firstLine="426"/>
        <w:jc w:val="center"/>
        <w:rPr>
          <w:szCs w:val="28"/>
        </w:rPr>
      </w:pPr>
    </w:p>
    <w:p w:rsidR="003735B4" w:rsidRPr="00F76779" w:rsidRDefault="003735B4" w:rsidP="004C70B1">
      <w:pPr>
        <w:pStyle w:val="HTML"/>
        <w:shd w:val="clear" w:color="auto" w:fill="FFFFFF"/>
        <w:jc w:val="both"/>
        <w:rPr>
          <w:rFonts w:ascii="Times New Roman" w:hAnsi="Times New Roman" w:cs="Times New Roman"/>
          <w:sz w:val="28"/>
          <w:szCs w:val="28"/>
        </w:rPr>
      </w:pPr>
    </w:p>
    <w:p w:rsidR="00494FB1" w:rsidRPr="00C01357" w:rsidRDefault="00494FB1" w:rsidP="004C70B1">
      <w:pPr>
        <w:spacing w:after="0" w:line="240" w:lineRule="auto"/>
      </w:pPr>
    </w:p>
    <w:sectPr w:rsidR="00494FB1" w:rsidRPr="00C01357" w:rsidSect="00D35FFF">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2D" w:rsidRDefault="00B01F2D" w:rsidP="00C9245E">
      <w:pPr>
        <w:spacing w:after="0" w:line="240" w:lineRule="auto"/>
      </w:pPr>
      <w:r>
        <w:separator/>
      </w:r>
    </w:p>
  </w:endnote>
  <w:endnote w:type="continuationSeparator" w:id="0">
    <w:p w:rsidR="00B01F2D" w:rsidRDefault="00B01F2D" w:rsidP="00C92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2D" w:rsidRDefault="00B01F2D" w:rsidP="00C9245E">
      <w:pPr>
        <w:spacing w:after="0" w:line="240" w:lineRule="auto"/>
      </w:pPr>
      <w:r>
        <w:separator/>
      </w:r>
    </w:p>
  </w:footnote>
  <w:footnote w:type="continuationSeparator" w:id="0">
    <w:p w:rsidR="00B01F2D" w:rsidRDefault="00B01F2D" w:rsidP="00C924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0163"/>
      <w:docPartObj>
        <w:docPartGallery w:val="Page Numbers (Top of Page)"/>
        <w:docPartUnique/>
      </w:docPartObj>
    </w:sdtPr>
    <w:sdtContent>
      <w:p w:rsidR="00D35FFF" w:rsidRPr="00786B39" w:rsidRDefault="00471673">
        <w:pPr>
          <w:pStyle w:val="a9"/>
          <w:jc w:val="center"/>
        </w:pPr>
        <w:r w:rsidRPr="00786B39">
          <w:fldChar w:fldCharType="begin"/>
        </w:r>
        <w:r w:rsidR="003A793E" w:rsidRPr="00786B39">
          <w:instrText xml:space="preserve"> PAGE   \* MERGEFORMAT </w:instrText>
        </w:r>
        <w:r w:rsidRPr="00786B39">
          <w:fldChar w:fldCharType="separate"/>
        </w:r>
        <w:r w:rsidR="006C5775">
          <w:rPr>
            <w:noProof/>
          </w:rPr>
          <w:t>- 9 -</w:t>
        </w:r>
        <w:r w:rsidRPr="00786B39">
          <w:fldChar w:fldCharType="end"/>
        </w:r>
      </w:p>
    </w:sdtContent>
  </w:sdt>
  <w:p w:rsidR="00D35FFF" w:rsidRDefault="00D35FFF">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735B4"/>
    <w:rsid w:val="000022CE"/>
    <w:rsid w:val="00006601"/>
    <w:rsid w:val="000115E0"/>
    <w:rsid w:val="00013469"/>
    <w:rsid w:val="000552BA"/>
    <w:rsid w:val="00056852"/>
    <w:rsid w:val="000714BF"/>
    <w:rsid w:val="000936A0"/>
    <w:rsid w:val="00095ECA"/>
    <w:rsid w:val="000A7309"/>
    <w:rsid w:val="000E43BF"/>
    <w:rsid w:val="000F09FA"/>
    <w:rsid w:val="001533F2"/>
    <w:rsid w:val="00166666"/>
    <w:rsid w:val="001B2889"/>
    <w:rsid w:val="001C4993"/>
    <w:rsid w:val="001E6BBE"/>
    <w:rsid w:val="001E6EC3"/>
    <w:rsid w:val="00210658"/>
    <w:rsid w:val="0022329B"/>
    <w:rsid w:val="00232C8D"/>
    <w:rsid w:val="00232E99"/>
    <w:rsid w:val="002370C3"/>
    <w:rsid w:val="00276F02"/>
    <w:rsid w:val="00285E14"/>
    <w:rsid w:val="00296958"/>
    <w:rsid w:val="002D01C0"/>
    <w:rsid w:val="002D5C5D"/>
    <w:rsid w:val="00314DC6"/>
    <w:rsid w:val="00327C5F"/>
    <w:rsid w:val="0034266F"/>
    <w:rsid w:val="003735B4"/>
    <w:rsid w:val="003858B6"/>
    <w:rsid w:val="003A793E"/>
    <w:rsid w:val="003D7E87"/>
    <w:rsid w:val="00410F9E"/>
    <w:rsid w:val="00412289"/>
    <w:rsid w:val="004156F3"/>
    <w:rsid w:val="00455C2E"/>
    <w:rsid w:val="00471673"/>
    <w:rsid w:val="00480DA2"/>
    <w:rsid w:val="00494FB1"/>
    <w:rsid w:val="004A1566"/>
    <w:rsid w:val="004B4DFF"/>
    <w:rsid w:val="004C70B1"/>
    <w:rsid w:val="005C2553"/>
    <w:rsid w:val="00606122"/>
    <w:rsid w:val="00656F25"/>
    <w:rsid w:val="006656AD"/>
    <w:rsid w:val="0067046F"/>
    <w:rsid w:val="00676FD1"/>
    <w:rsid w:val="00684527"/>
    <w:rsid w:val="006A4639"/>
    <w:rsid w:val="006B364B"/>
    <w:rsid w:val="006C5775"/>
    <w:rsid w:val="006D1D04"/>
    <w:rsid w:val="006F12F0"/>
    <w:rsid w:val="0073620F"/>
    <w:rsid w:val="00786B39"/>
    <w:rsid w:val="007B59DD"/>
    <w:rsid w:val="007D7B3E"/>
    <w:rsid w:val="007E1925"/>
    <w:rsid w:val="00846398"/>
    <w:rsid w:val="0087443D"/>
    <w:rsid w:val="008B71BE"/>
    <w:rsid w:val="008C4457"/>
    <w:rsid w:val="00933E17"/>
    <w:rsid w:val="009477D8"/>
    <w:rsid w:val="009503EF"/>
    <w:rsid w:val="00990385"/>
    <w:rsid w:val="009C3019"/>
    <w:rsid w:val="00A4590E"/>
    <w:rsid w:val="00A55373"/>
    <w:rsid w:val="00AB0D9F"/>
    <w:rsid w:val="00AB0EEE"/>
    <w:rsid w:val="00AD41F8"/>
    <w:rsid w:val="00AF210C"/>
    <w:rsid w:val="00B01F2D"/>
    <w:rsid w:val="00B20253"/>
    <w:rsid w:val="00B25550"/>
    <w:rsid w:val="00B44D23"/>
    <w:rsid w:val="00B64209"/>
    <w:rsid w:val="00B828BA"/>
    <w:rsid w:val="00BA03BA"/>
    <w:rsid w:val="00BF041B"/>
    <w:rsid w:val="00C01357"/>
    <w:rsid w:val="00C35700"/>
    <w:rsid w:val="00C37136"/>
    <w:rsid w:val="00C47E26"/>
    <w:rsid w:val="00C9245E"/>
    <w:rsid w:val="00CA26D2"/>
    <w:rsid w:val="00CB1CCE"/>
    <w:rsid w:val="00CB3E8F"/>
    <w:rsid w:val="00CE2C26"/>
    <w:rsid w:val="00CE5F90"/>
    <w:rsid w:val="00CF2897"/>
    <w:rsid w:val="00CF4C21"/>
    <w:rsid w:val="00D35FFF"/>
    <w:rsid w:val="00D52149"/>
    <w:rsid w:val="00D6498B"/>
    <w:rsid w:val="00DB6CFB"/>
    <w:rsid w:val="00DC1D5F"/>
    <w:rsid w:val="00DD6360"/>
    <w:rsid w:val="00E0102E"/>
    <w:rsid w:val="00E16435"/>
    <w:rsid w:val="00E23622"/>
    <w:rsid w:val="00E527EF"/>
    <w:rsid w:val="00E52DD3"/>
    <w:rsid w:val="00E67EAA"/>
    <w:rsid w:val="00E91E0A"/>
    <w:rsid w:val="00E96088"/>
    <w:rsid w:val="00ED215F"/>
    <w:rsid w:val="00ED691E"/>
    <w:rsid w:val="00F01573"/>
    <w:rsid w:val="00F13D32"/>
    <w:rsid w:val="00F332FD"/>
    <w:rsid w:val="00F46309"/>
    <w:rsid w:val="00F82790"/>
    <w:rsid w:val="00F93154"/>
    <w:rsid w:val="00FE6632"/>
    <w:rsid w:val="00FF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B4"/>
  </w:style>
  <w:style w:type="paragraph" w:styleId="1">
    <w:name w:val="heading 1"/>
    <w:basedOn w:val="a"/>
    <w:next w:val="a"/>
    <w:link w:val="10"/>
    <w:uiPriority w:val="9"/>
    <w:qFormat/>
    <w:rsid w:val="003735B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next w:val="a"/>
    <w:link w:val="40"/>
    <w:qFormat/>
    <w:rsid w:val="003735B4"/>
    <w:pPr>
      <w:keepNext/>
      <w:shd w:val="clear" w:color="auto" w:fill="FFFFFF"/>
      <w:autoSpaceDE w:val="0"/>
      <w:autoSpaceDN w:val="0"/>
      <w:adjustRightInd w:val="0"/>
      <w:spacing w:after="0" w:line="240" w:lineRule="auto"/>
      <w:jc w:val="center"/>
      <w:outlineLvl w:val="3"/>
    </w:pPr>
    <w:rPr>
      <w:rFonts w:eastAsia="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5B4"/>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3735B4"/>
    <w:rPr>
      <w:rFonts w:eastAsia="Times New Roman"/>
      <w:color w:val="000000"/>
      <w:shd w:val="clear" w:color="auto" w:fill="FFFFFF"/>
      <w:lang w:eastAsia="ru-RU"/>
    </w:rPr>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на,Знак3"/>
    <w:basedOn w:val="a"/>
    <w:link w:val="11"/>
    <w:rsid w:val="003735B4"/>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semiHidden/>
    <w:rsid w:val="003735B4"/>
    <w:rPr>
      <w:rFonts w:ascii="Consolas" w:hAnsi="Consolas" w:cs="Consolas"/>
      <w:sz w:val="21"/>
      <w:szCs w:val="21"/>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3735B4"/>
    <w:rPr>
      <w:rFonts w:ascii="Courier New" w:eastAsia="Times New Roman" w:hAnsi="Courier New" w:cs="Courier New"/>
      <w:sz w:val="20"/>
      <w:szCs w:val="20"/>
      <w:lang w:eastAsia="ru-RU"/>
    </w:rPr>
  </w:style>
  <w:style w:type="paragraph" w:styleId="a5">
    <w:name w:val="caption"/>
    <w:basedOn w:val="a"/>
    <w:uiPriority w:val="99"/>
    <w:qFormat/>
    <w:rsid w:val="003735B4"/>
    <w:pPr>
      <w:spacing w:after="0" w:line="240" w:lineRule="auto"/>
      <w:jc w:val="center"/>
    </w:pPr>
    <w:rPr>
      <w:rFonts w:eastAsia="Times New Roman"/>
      <w:sz w:val="28"/>
      <w:szCs w:val="20"/>
      <w:lang w:eastAsia="ru-RU"/>
    </w:rPr>
  </w:style>
  <w:style w:type="paragraph" w:styleId="3">
    <w:name w:val="Body Text Indent 3"/>
    <w:basedOn w:val="a"/>
    <w:link w:val="30"/>
    <w:uiPriority w:val="99"/>
    <w:rsid w:val="003735B4"/>
    <w:pPr>
      <w:spacing w:after="0" w:line="240" w:lineRule="auto"/>
      <w:ind w:firstLine="567"/>
      <w:jc w:val="both"/>
    </w:pPr>
    <w:rPr>
      <w:rFonts w:eastAsia="Times New Roman"/>
      <w:szCs w:val="20"/>
      <w:lang w:eastAsia="ru-RU"/>
    </w:rPr>
  </w:style>
  <w:style w:type="character" w:customStyle="1" w:styleId="30">
    <w:name w:val="Основной текст с отступом 3 Знак"/>
    <w:basedOn w:val="a0"/>
    <w:link w:val="3"/>
    <w:uiPriority w:val="99"/>
    <w:rsid w:val="003735B4"/>
    <w:rPr>
      <w:rFonts w:eastAsia="Times New Roman"/>
      <w:szCs w:val="20"/>
      <w:lang w:eastAsia="ru-RU"/>
    </w:rPr>
  </w:style>
  <w:style w:type="paragraph" w:styleId="2">
    <w:name w:val="Body Text Indent 2"/>
    <w:basedOn w:val="a"/>
    <w:link w:val="20"/>
    <w:uiPriority w:val="99"/>
    <w:rsid w:val="003735B4"/>
    <w:pPr>
      <w:spacing w:after="0" w:line="240" w:lineRule="auto"/>
      <w:ind w:firstLine="1276"/>
      <w:jc w:val="both"/>
    </w:pPr>
    <w:rPr>
      <w:rFonts w:eastAsia="Times New Roman"/>
      <w:sz w:val="28"/>
      <w:szCs w:val="20"/>
      <w:lang w:eastAsia="ru-RU"/>
    </w:rPr>
  </w:style>
  <w:style w:type="character" w:customStyle="1" w:styleId="20">
    <w:name w:val="Основной текст с отступом 2 Знак"/>
    <w:basedOn w:val="a0"/>
    <w:link w:val="2"/>
    <w:uiPriority w:val="99"/>
    <w:rsid w:val="003735B4"/>
    <w:rPr>
      <w:rFonts w:eastAsia="Times New Roman"/>
      <w:sz w:val="28"/>
      <w:szCs w:val="20"/>
      <w:lang w:eastAsia="ru-RU"/>
    </w:rPr>
  </w:style>
  <w:style w:type="character" w:customStyle="1" w:styleId="text-small">
    <w:name w:val="text-small"/>
    <w:basedOn w:val="a0"/>
    <w:rsid w:val="003735B4"/>
  </w:style>
  <w:style w:type="character" w:customStyle="1" w:styleId="apple-converted-space">
    <w:name w:val="apple-converted-space"/>
    <w:basedOn w:val="a0"/>
    <w:rsid w:val="003735B4"/>
  </w:style>
  <w:style w:type="character" w:customStyle="1" w:styleId="margin">
    <w:name w:val="margin"/>
    <w:basedOn w:val="a0"/>
    <w:rsid w:val="003735B4"/>
  </w:style>
  <w:style w:type="paragraph" w:styleId="a6">
    <w:name w:val="Normal (Web)"/>
    <w:basedOn w:val="a"/>
    <w:uiPriority w:val="99"/>
    <w:unhideWhenUsed/>
    <w:rsid w:val="003735B4"/>
    <w:pPr>
      <w:spacing w:before="100" w:beforeAutospacing="1" w:after="100" w:afterAutospacing="1" w:line="240" w:lineRule="auto"/>
    </w:pPr>
    <w:rPr>
      <w:rFonts w:eastAsia="Times New Roman"/>
      <w:lang w:eastAsia="ru-RU"/>
    </w:rPr>
  </w:style>
  <w:style w:type="character" w:styleId="a7">
    <w:name w:val="Strong"/>
    <w:basedOn w:val="a0"/>
    <w:uiPriority w:val="22"/>
    <w:qFormat/>
    <w:rsid w:val="003735B4"/>
    <w:rPr>
      <w:b/>
      <w:bCs/>
    </w:rPr>
  </w:style>
  <w:style w:type="paragraph" w:styleId="HTML">
    <w:name w:val="HTML Preformatted"/>
    <w:basedOn w:val="a"/>
    <w:link w:val="HTML0"/>
    <w:uiPriority w:val="99"/>
    <w:unhideWhenUsed/>
    <w:rsid w:val="0037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35B4"/>
    <w:rPr>
      <w:rFonts w:ascii="Courier New" w:eastAsia="Times New Roman" w:hAnsi="Courier New" w:cs="Courier New"/>
      <w:sz w:val="20"/>
      <w:szCs w:val="20"/>
      <w:lang w:eastAsia="ru-RU"/>
    </w:rPr>
  </w:style>
  <w:style w:type="table" w:styleId="a8">
    <w:name w:val="Table Grid"/>
    <w:basedOn w:val="a1"/>
    <w:uiPriority w:val="59"/>
    <w:rsid w:val="003735B4"/>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3735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35B4"/>
  </w:style>
  <w:style w:type="paragraph" w:styleId="ab">
    <w:name w:val="footer"/>
    <w:basedOn w:val="a"/>
    <w:link w:val="ac"/>
    <w:uiPriority w:val="99"/>
    <w:semiHidden/>
    <w:unhideWhenUsed/>
    <w:rsid w:val="00CB3E8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B3E8F"/>
  </w:style>
</w:styles>
</file>

<file path=word/webSettings.xml><?xml version="1.0" encoding="utf-8"?>
<w:webSettings xmlns:r="http://schemas.openxmlformats.org/officeDocument/2006/relationships" xmlns:w="http://schemas.openxmlformats.org/wordprocessingml/2006/main">
  <w:divs>
    <w:div w:id="545917442">
      <w:bodyDiv w:val="1"/>
      <w:marLeft w:val="0"/>
      <w:marRight w:val="0"/>
      <w:marTop w:val="0"/>
      <w:marBottom w:val="0"/>
      <w:divBdr>
        <w:top w:val="none" w:sz="0" w:space="0" w:color="auto"/>
        <w:left w:val="none" w:sz="0" w:space="0" w:color="auto"/>
        <w:bottom w:val="none" w:sz="0" w:space="0" w:color="auto"/>
        <w:right w:val="none" w:sz="0" w:space="0" w:color="auto"/>
      </w:divBdr>
    </w:div>
    <w:div w:id="976639633">
      <w:bodyDiv w:val="1"/>
      <w:marLeft w:val="0"/>
      <w:marRight w:val="0"/>
      <w:marTop w:val="0"/>
      <w:marBottom w:val="0"/>
      <w:divBdr>
        <w:top w:val="none" w:sz="0" w:space="0" w:color="auto"/>
        <w:left w:val="none" w:sz="0" w:space="0" w:color="auto"/>
        <w:bottom w:val="none" w:sz="0" w:space="0" w:color="auto"/>
        <w:right w:val="none" w:sz="0" w:space="0" w:color="auto"/>
      </w:divBdr>
    </w:div>
    <w:div w:id="19138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FFBF7-BE30-4EA4-A91E-D60E0C4D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4423</Words>
  <Characters>25214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g106kaa</cp:lastModifiedBy>
  <cp:revision>39</cp:revision>
  <cp:lastPrinted>2018-03-13T06:45:00Z</cp:lastPrinted>
  <dcterms:created xsi:type="dcterms:W3CDTF">2018-02-28T09:34:00Z</dcterms:created>
  <dcterms:modified xsi:type="dcterms:W3CDTF">2018-04-03T08:56:00Z</dcterms:modified>
</cp:coreProperties>
</file>