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65" w:rsidRPr="00A27781" w:rsidRDefault="00365465" w:rsidP="00365465">
      <w:pPr>
        <w:jc w:val="both"/>
        <w:rPr>
          <w:bCs/>
          <w:sz w:val="28"/>
          <w:szCs w:val="28"/>
        </w:rPr>
      </w:pPr>
    </w:p>
    <w:p w:rsidR="00365465" w:rsidRPr="00A27781" w:rsidRDefault="00365465" w:rsidP="00365465">
      <w:pPr>
        <w:jc w:val="both"/>
        <w:rPr>
          <w:bCs/>
          <w:sz w:val="28"/>
          <w:szCs w:val="28"/>
        </w:rPr>
      </w:pPr>
    </w:p>
    <w:p w:rsidR="00365465" w:rsidRPr="00A27781" w:rsidRDefault="00365465" w:rsidP="00365465">
      <w:pPr>
        <w:jc w:val="both"/>
        <w:rPr>
          <w:bCs/>
          <w:sz w:val="28"/>
          <w:szCs w:val="28"/>
        </w:rPr>
      </w:pPr>
    </w:p>
    <w:p w:rsidR="00365465" w:rsidRPr="00A27781" w:rsidRDefault="00365465" w:rsidP="00365465">
      <w:pPr>
        <w:jc w:val="both"/>
        <w:rPr>
          <w:bCs/>
          <w:sz w:val="28"/>
          <w:szCs w:val="28"/>
        </w:rPr>
      </w:pPr>
    </w:p>
    <w:p w:rsidR="00365465" w:rsidRPr="00A27781" w:rsidRDefault="00365465" w:rsidP="00365465">
      <w:pPr>
        <w:jc w:val="center"/>
        <w:rPr>
          <w:b/>
          <w:bCs/>
          <w:sz w:val="28"/>
          <w:szCs w:val="28"/>
        </w:rPr>
      </w:pPr>
    </w:p>
    <w:p w:rsidR="00365465" w:rsidRDefault="00365465" w:rsidP="00365465">
      <w:pPr>
        <w:jc w:val="center"/>
        <w:rPr>
          <w:b/>
          <w:sz w:val="28"/>
          <w:szCs w:val="28"/>
        </w:rPr>
      </w:pPr>
      <w:r w:rsidRPr="00A27781">
        <w:rPr>
          <w:b/>
          <w:sz w:val="28"/>
          <w:szCs w:val="28"/>
        </w:rPr>
        <w:t>Закон</w:t>
      </w:r>
    </w:p>
    <w:p w:rsidR="00365465" w:rsidRPr="00A27781" w:rsidRDefault="00365465" w:rsidP="00365465">
      <w:pPr>
        <w:jc w:val="center"/>
        <w:rPr>
          <w:b/>
          <w:sz w:val="28"/>
          <w:szCs w:val="28"/>
        </w:rPr>
      </w:pPr>
      <w:r w:rsidRPr="00A27781">
        <w:rPr>
          <w:b/>
          <w:sz w:val="28"/>
          <w:szCs w:val="28"/>
        </w:rPr>
        <w:t>Приднестровской Молдавской Республики</w:t>
      </w:r>
    </w:p>
    <w:p w:rsidR="00365465" w:rsidRPr="00A27781" w:rsidRDefault="00365465" w:rsidP="00365465">
      <w:pPr>
        <w:widowControl w:val="0"/>
        <w:autoSpaceDE w:val="0"/>
        <w:autoSpaceDN w:val="0"/>
        <w:adjustRightInd w:val="0"/>
        <w:jc w:val="center"/>
        <w:rPr>
          <w:sz w:val="16"/>
          <w:szCs w:val="16"/>
        </w:rPr>
      </w:pPr>
    </w:p>
    <w:p w:rsidR="00365465" w:rsidRDefault="00365465" w:rsidP="00290B58">
      <w:pPr>
        <w:autoSpaceDE w:val="0"/>
        <w:autoSpaceDN w:val="0"/>
        <w:adjustRightInd w:val="0"/>
        <w:jc w:val="center"/>
        <w:rPr>
          <w:b/>
          <w:sz w:val="28"/>
          <w:szCs w:val="28"/>
        </w:rPr>
      </w:pPr>
      <w:r w:rsidRPr="00365465">
        <w:rPr>
          <w:b/>
          <w:sz w:val="28"/>
          <w:szCs w:val="28"/>
        </w:rPr>
        <w:t>«</w:t>
      </w:r>
      <w:r w:rsidR="00290B58" w:rsidRPr="00365465">
        <w:rPr>
          <w:b/>
          <w:sz w:val="28"/>
          <w:szCs w:val="28"/>
        </w:rPr>
        <w:t xml:space="preserve">О внесении изменений </w:t>
      </w:r>
    </w:p>
    <w:p w:rsidR="00290B58" w:rsidRPr="00365465" w:rsidRDefault="00290B58" w:rsidP="00290B58">
      <w:pPr>
        <w:autoSpaceDE w:val="0"/>
        <w:autoSpaceDN w:val="0"/>
        <w:adjustRightInd w:val="0"/>
        <w:jc w:val="center"/>
        <w:rPr>
          <w:b/>
          <w:sz w:val="28"/>
          <w:szCs w:val="28"/>
        </w:rPr>
      </w:pPr>
      <w:r w:rsidRPr="00365465">
        <w:rPr>
          <w:b/>
          <w:sz w:val="28"/>
          <w:szCs w:val="28"/>
        </w:rPr>
        <w:t xml:space="preserve">в Закон Приднестровской Молдавской Республики </w:t>
      </w:r>
    </w:p>
    <w:p w:rsidR="00290B58" w:rsidRPr="00365465" w:rsidRDefault="00290B58" w:rsidP="00290B58">
      <w:pPr>
        <w:autoSpaceDE w:val="0"/>
        <w:autoSpaceDN w:val="0"/>
        <w:adjustRightInd w:val="0"/>
        <w:jc w:val="center"/>
        <w:rPr>
          <w:b/>
          <w:sz w:val="28"/>
          <w:szCs w:val="28"/>
        </w:rPr>
      </w:pPr>
      <w:r w:rsidRPr="00365465">
        <w:rPr>
          <w:b/>
          <w:sz w:val="28"/>
          <w:szCs w:val="28"/>
        </w:rPr>
        <w:t xml:space="preserve">«О Государственной налоговой службе </w:t>
      </w:r>
      <w:r w:rsidRPr="00365465">
        <w:rPr>
          <w:b/>
          <w:sz w:val="28"/>
          <w:szCs w:val="28"/>
        </w:rPr>
        <w:br/>
        <w:t>Приднестровской Молдавской Республики»</w:t>
      </w:r>
    </w:p>
    <w:p w:rsidR="00365465" w:rsidRPr="00A27781" w:rsidRDefault="00365465" w:rsidP="00365465">
      <w:pPr>
        <w:jc w:val="center"/>
        <w:rPr>
          <w:sz w:val="28"/>
          <w:szCs w:val="28"/>
        </w:rPr>
      </w:pPr>
    </w:p>
    <w:p w:rsidR="00365465" w:rsidRPr="00A27781" w:rsidRDefault="00365465" w:rsidP="00365465">
      <w:pPr>
        <w:jc w:val="both"/>
        <w:rPr>
          <w:sz w:val="28"/>
          <w:szCs w:val="28"/>
        </w:rPr>
      </w:pPr>
      <w:proofErr w:type="gramStart"/>
      <w:r w:rsidRPr="00A27781">
        <w:rPr>
          <w:sz w:val="28"/>
          <w:szCs w:val="28"/>
        </w:rPr>
        <w:t>Принят</w:t>
      </w:r>
      <w:proofErr w:type="gramEnd"/>
      <w:r w:rsidRPr="00A27781">
        <w:rPr>
          <w:sz w:val="28"/>
          <w:szCs w:val="28"/>
        </w:rPr>
        <w:t xml:space="preserve"> Верховным Советом</w:t>
      </w:r>
    </w:p>
    <w:p w:rsidR="00365465" w:rsidRPr="00A27781" w:rsidRDefault="00365465" w:rsidP="00365465">
      <w:pPr>
        <w:jc w:val="both"/>
        <w:rPr>
          <w:sz w:val="28"/>
          <w:szCs w:val="28"/>
        </w:rPr>
      </w:pPr>
      <w:r w:rsidRPr="00A27781">
        <w:rPr>
          <w:sz w:val="28"/>
          <w:szCs w:val="28"/>
        </w:rPr>
        <w:t xml:space="preserve">Приднестровской Молдавской Республики             </w:t>
      </w:r>
      <w:r>
        <w:rPr>
          <w:sz w:val="28"/>
          <w:szCs w:val="28"/>
        </w:rPr>
        <w:t xml:space="preserve">           </w:t>
      </w:r>
      <w:r w:rsidRPr="00BD124D">
        <w:rPr>
          <w:sz w:val="28"/>
          <w:szCs w:val="28"/>
        </w:rPr>
        <w:t>1</w:t>
      </w:r>
      <w:r>
        <w:rPr>
          <w:sz w:val="28"/>
          <w:szCs w:val="28"/>
        </w:rPr>
        <w:t>8</w:t>
      </w:r>
      <w:r w:rsidRPr="00A27781">
        <w:rPr>
          <w:sz w:val="28"/>
          <w:szCs w:val="28"/>
        </w:rPr>
        <w:t xml:space="preserve"> </w:t>
      </w:r>
      <w:r>
        <w:rPr>
          <w:sz w:val="28"/>
          <w:szCs w:val="28"/>
        </w:rPr>
        <w:t>ок</w:t>
      </w:r>
      <w:r w:rsidRPr="00A27781">
        <w:rPr>
          <w:sz w:val="28"/>
          <w:szCs w:val="28"/>
        </w:rPr>
        <w:t>тября 2017 года</w:t>
      </w:r>
    </w:p>
    <w:p w:rsidR="00365465" w:rsidRPr="00A27781" w:rsidRDefault="00365465" w:rsidP="00365465">
      <w:pPr>
        <w:ind w:firstLine="720"/>
        <w:jc w:val="both"/>
        <w:rPr>
          <w:sz w:val="28"/>
          <w:szCs w:val="28"/>
        </w:rPr>
      </w:pPr>
    </w:p>
    <w:p w:rsidR="00290B58" w:rsidRPr="007D7940" w:rsidRDefault="00290B58" w:rsidP="00D24702">
      <w:pPr>
        <w:ind w:firstLine="720"/>
        <w:jc w:val="both"/>
        <w:rPr>
          <w:sz w:val="28"/>
          <w:szCs w:val="28"/>
        </w:rPr>
      </w:pPr>
      <w:r w:rsidRPr="00D24702">
        <w:rPr>
          <w:b/>
          <w:sz w:val="28"/>
          <w:szCs w:val="28"/>
        </w:rPr>
        <w:t>Статья 1</w:t>
      </w:r>
      <w:r>
        <w:rPr>
          <w:sz w:val="28"/>
          <w:szCs w:val="28"/>
        </w:rPr>
        <w:t xml:space="preserve">. </w:t>
      </w:r>
      <w:r w:rsidR="00D24702" w:rsidRPr="003E645B">
        <w:rPr>
          <w:sz w:val="28"/>
          <w:szCs w:val="28"/>
        </w:rPr>
        <w:t xml:space="preserve">Внести в Закон Приднестровской Молдавской Республики </w:t>
      </w:r>
      <w:r w:rsidR="00D24702" w:rsidRPr="003E645B">
        <w:rPr>
          <w:sz w:val="28"/>
          <w:szCs w:val="28"/>
        </w:rPr>
        <w:br/>
        <w:t xml:space="preserve">от 14 июля 1992 года «О Государственной налоговой службе Приднестровской Молдавской Республики» (СЗМР 92-3) с изменениями и дополнениями, внесенными законами Приднестровской Молдавской Республики от 17 ноября </w:t>
      </w:r>
      <w:r w:rsidR="00D24702" w:rsidRPr="003E645B">
        <w:rPr>
          <w:spacing w:val="-4"/>
          <w:sz w:val="28"/>
          <w:szCs w:val="28"/>
        </w:rPr>
        <w:t xml:space="preserve">1992 года (СЗМР 92-4); от 9 декабря 1993 года </w:t>
      </w:r>
      <w:r w:rsidR="00D24702" w:rsidRPr="003E645B">
        <w:rPr>
          <w:spacing w:val="-4"/>
          <w:sz w:val="28"/>
          <w:szCs w:val="28"/>
        </w:rPr>
        <w:br/>
        <w:t>(СЗМР 93-4); от 7 июня 1994 года</w:t>
      </w:r>
      <w:r w:rsidR="00D24702" w:rsidRPr="003E645B">
        <w:rPr>
          <w:sz w:val="28"/>
          <w:szCs w:val="28"/>
        </w:rPr>
        <w:t xml:space="preserve"> (СЗМР 94-2); </w:t>
      </w:r>
      <w:proofErr w:type="gramStart"/>
      <w:r w:rsidR="00D24702" w:rsidRPr="003E645B">
        <w:rPr>
          <w:sz w:val="28"/>
          <w:szCs w:val="28"/>
        </w:rPr>
        <w:t xml:space="preserve">от 17 июля 1997 года </w:t>
      </w:r>
      <w:r w:rsidR="00D24702" w:rsidRPr="003E645B">
        <w:rPr>
          <w:sz w:val="28"/>
          <w:szCs w:val="28"/>
        </w:rPr>
        <w:br/>
        <w:t xml:space="preserve">№ 50-ЗИД (СЗМР 97-3); от 6 апреля 1998 года № 92-ЗИД (СЗМР 98-2); </w:t>
      </w:r>
      <w:r w:rsidR="00D24702" w:rsidRPr="003E645B">
        <w:rPr>
          <w:sz w:val="28"/>
          <w:szCs w:val="28"/>
        </w:rPr>
        <w:br/>
        <w:t xml:space="preserve">от 12 ноября 1999 года № 213-ЗИД (СЗМР 99-4); от 17 мая 2000 года </w:t>
      </w:r>
      <w:r w:rsidR="00D24702" w:rsidRPr="003E645B">
        <w:rPr>
          <w:sz w:val="28"/>
          <w:szCs w:val="28"/>
        </w:rPr>
        <w:br/>
        <w:t xml:space="preserve">№ 296-ЗИД (СЗМР 00-2); от 21 июня 2000 года № 308-ЗД (СЗМР 00-2); </w:t>
      </w:r>
      <w:r w:rsidR="00D24702" w:rsidRPr="003E645B">
        <w:rPr>
          <w:sz w:val="28"/>
          <w:szCs w:val="28"/>
        </w:rPr>
        <w:br/>
        <w:t xml:space="preserve">от 30 сентября 2000 года № 351-ЗИД (СЗМР 00-3); от 15 марта 2002 года </w:t>
      </w:r>
      <w:r w:rsidR="00D24702" w:rsidRPr="003E645B">
        <w:rPr>
          <w:sz w:val="28"/>
          <w:szCs w:val="28"/>
        </w:rPr>
        <w:br/>
        <w:t>№ 106-ЗИД-III (САЗ 02-11);</w:t>
      </w:r>
      <w:proofErr w:type="gramEnd"/>
      <w:r w:rsidR="00D24702" w:rsidRPr="003E645B">
        <w:rPr>
          <w:sz w:val="28"/>
          <w:szCs w:val="28"/>
        </w:rPr>
        <w:t xml:space="preserve"> </w:t>
      </w:r>
      <w:proofErr w:type="gramStart"/>
      <w:r w:rsidR="00D24702" w:rsidRPr="003E645B">
        <w:rPr>
          <w:sz w:val="28"/>
          <w:szCs w:val="28"/>
        </w:rPr>
        <w:t xml:space="preserve">от 21 апреля 2004 года № 406-ЗИД-III </w:t>
      </w:r>
      <w:r w:rsidR="00D24702" w:rsidRPr="003E645B">
        <w:rPr>
          <w:sz w:val="28"/>
          <w:szCs w:val="28"/>
        </w:rPr>
        <w:br/>
        <w:t>(САЗ 04-17); от 20 мая 2004 года № 414-ЗИД-III (САЗ 04-21); от 2 ноября 2004 года № 485-ЗИД-III (САЗ 04-45); от 5 ноября 2004 года № 490-ЗИД-III (САЗ 04-45); от 17 января 2005 года № 519-ЗИ-III (САЗ 05-</w:t>
      </w:r>
      <w:r w:rsidR="00D24702">
        <w:rPr>
          <w:sz w:val="28"/>
          <w:szCs w:val="28"/>
        </w:rPr>
        <w:t>3</w:t>
      </w:r>
      <w:r w:rsidR="00D24702" w:rsidRPr="003E645B">
        <w:rPr>
          <w:sz w:val="28"/>
          <w:szCs w:val="28"/>
        </w:rPr>
        <w:t>); от 3 апреля 2006 года № 18-ЗИД-IV (САЗ 06-15); от 29 сентября 2006 года № 88-ЗИ-IV (САЗ 06-40);</w:t>
      </w:r>
      <w:proofErr w:type="gramEnd"/>
      <w:r w:rsidR="00D24702" w:rsidRPr="003E645B">
        <w:rPr>
          <w:sz w:val="28"/>
          <w:szCs w:val="28"/>
        </w:rPr>
        <w:t xml:space="preserve"> от 15 мая 2007 года № 214-ЗИ-IV (САЗ 07-21); от 5 августа </w:t>
      </w:r>
      <w:r w:rsidR="00D24702" w:rsidRPr="003E645B">
        <w:rPr>
          <w:sz w:val="28"/>
          <w:szCs w:val="28"/>
        </w:rPr>
        <w:br/>
        <w:t>2009 года № 826-ЗИД-IV (САЗ 09-32); от 31 мая 2012 года № 83-ЗД-</w:t>
      </w:r>
      <w:r w:rsidR="00D24702" w:rsidRPr="003E645B">
        <w:rPr>
          <w:sz w:val="28"/>
          <w:szCs w:val="28"/>
          <w:lang w:val="en-US"/>
        </w:rPr>
        <w:t>V</w:t>
      </w:r>
      <w:r w:rsidR="00D24702" w:rsidRPr="003E645B">
        <w:rPr>
          <w:sz w:val="28"/>
          <w:szCs w:val="28"/>
        </w:rPr>
        <w:t xml:space="preserve"> </w:t>
      </w:r>
      <w:r w:rsidR="00D24702" w:rsidRPr="003E645B">
        <w:rPr>
          <w:sz w:val="28"/>
          <w:szCs w:val="28"/>
        </w:rPr>
        <w:br/>
        <w:t>(САЗ 12-23); от 12 декабря 2012 года № 234-ЗИД-</w:t>
      </w:r>
      <w:r w:rsidR="00D24702" w:rsidRPr="003E645B">
        <w:rPr>
          <w:sz w:val="28"/>
          <w:szCs w:val="28"/>
          <w:lang w:val="en-US"/>
        </w:rPr>
        <w:t>V</w:t>
      </w:r>
      <w:r w:rsidR="00D24702" w:rsidRPr="003E645B">
        <w:rPr>
          <w:sz w:val="28"/>
          <w:szCs w:val="28"/>
        </w:rPr>
        <w:t xml:space="preserve"> (САЗ 12-51)</w:t>
      </w:r>
      <w:r w:rsidR="00D24702">
        <w:rPr>
          <w:sz w:val="28"/>
          <w:szCs w:val="28"/>
        </w:rPr>
        <w:t>;</w:t>
      </w:r>
      <w:r>
        <w:rPr>
          <w:rStyle w:val="margintext-small"/>
          <w:sz w:val="28"/>
          <w:szCs w:val="28"/>
        </w:rPr>
        <w:t xml:space="preserve"> </w:t>
      </w:r>
      <w:r w:rsidR="00CC7218">
        <w:rPr>
          <w:rStyle w:val="margintext-small"/>
          <w:sz w:val="28"/>
          <w:szCs w:val="28"/>
        </w:rPr>
        <w:t xml:space="preserve">от </w:t>
      </w:r>
      <w:r w:rsidR="00D24702" w:rsidRPr="00D24702">
        <w:rPr>
          <w:sz w:val="28"/>
          <w:szCs w:val="28"/>
        </w:rPr>
        <w:t>9 декабря 2016 года</w:t>
      </w:r>
      <w:r w:rsidR="00D24702">
        <w:rPr>
          <w:sz w:val="28"/>
          <w:szCs w:val="28"/>
        </w:rPr>
        <w:t xml:space="preserve"> </w:t>
      </w:r>
      <w:r w:rsidR="00D24702" w:rsidRPr="00D24702">
        <w:rPr>
          <w:sz w:val="28"/>
          <w:szCs w:val="28"/>
        </w:rPr>
        <w:t>№ 277-ЗИ-</w:t>
      </w:r>
      <w:r w:rsidR="00D24702" w:rsidRPr="00D24702">
        <w:rPr>
          <w:sz w:val="28"/>
          <w:szCs w:val="28"/>
          <w:lang w:val="en-US"/>
        </w:rPr>
        <w:t>VI</w:t>
      </w:r>
      <w:r w:rsidR="00D24702">
        <w:rPr>
          <w:sz w:val="28"/>
          <w:szCs w:val="28"/>
        </w:rPr>
        <w:t xml:space="preserve"> </w:t>
      </w:r>
      <w:r w:rsidR="00D24702" w:rsidRPr="00D24702">
        <w:rPr>
          <w:sz w:val="28"/>
          <w:szCs w:val="28"/>
        </w:rPr>
        <w:t>(САЗ 16-49)</w:t>
      </w:r>
      <w:r w:rsidR="007D7940">
        <w:rPr>
          <w:sz w:val="28"/>
          <w:szCs w:val="28"/>
        </w:rPr>
        <w:t>, следующие изменения.</w:t>
      </w:r>
    </w:p>
    <w:p w:rsidR="00D24702" w:rsidRDefault="00D24702" w:rsidP="00290B58">
      <w:pPr>
        <w:ind w:firstLine="720"/>
        <w:jc w:val="both"/>
        <w:rPr>
          <w:sz w:val="28"/>
          <w:szCs w:val="28"/>
        </w:rPr>
      </w:pPr>
    </w:p>
    <w:p w:rsidR="00290B58" w:rsidRDefault="00290B58" w:rsidP="00290B58">
      <w:pPr>
        <w:autoSpaceDE w:val="0"/>
        <w:autoSpaceDN w:val="0"/>
        <w:adjustRightInd w:val="0"/>
        <w:ind w:firstLine="708"/>
        <w:jc w:val="both"/>
        <w:rPr>
          <w:sz w:val="28"/>
          <w:szCs w:val="28"/>
        </w:rPr>
      </w:pPr>
      <w:r>
        <w:rPr>
          <w:color w:val="000000"/>
          <w:sz w:val="28"/>
          <w:szCs w:val="28"/>
        </w:rPr>
        <w:t>1. Ч</w:t>
      </w:r>
      <w:r>
        <w:rPr>
          <w:sz w:val="28"/>
          <w:szCs w:val="28"/>
        </w:rPr>
        <w:t>асть четвертую статьи 1 исключить.</w:t>
      </w:r>
    </w:p>
    <w:p w:rsidR="00D24702" w:rsidRDefault="00D24702" w:rsidP="00290B58">
      <w:pPr>
        <w:autoSpaceDE w:val="0"/>
        <w:autoSpaceDN w:val="0"/>
        <w:adjustRightInd w:val="0"/>
        <w:ind w:firstLine="708"/>
        <w:jc w:val="both"/>
        <w:rPr>
          <w:sz w:val="28"/>
          <w:szCs w:val="28"/>
        </w:rPr>
      </w:pPr>
    </w:p>
    <w:p w:rsidR="00290B58" w:rsidRDefault="00290B58" w:rsidP="00290B58">
      <w:pPr>
        <w:autoSpaceDE w:val="0"/>
        <w:autoSpaceDN w:val="0"/>
        <w:adjustRightInd w:val="0"/>
        <w:ind w:firstLine="708"/>
        <w:jc w:val="both"/>
        <w:rPr>
          <w:sz w:val="28"/>
          <w:szCs w:val="28"/>
        </w:rPr>
      </w:pPr>
      <w:r>
        <w:rPr>
          <w:sz w:val="28"/>
          <w:szCs w:val="28"/>
        </w:rPr>
        <w:t>2. Статью 4 изложить в следующей редакции:</w:t>
      </w:r>
    </w:p>
    <w:p w:rsidR="00290B58" w:rsidRDefault="00290B58" w:rsidP="00290B58">
      <w:pPr>
        <w:autoSpaceDE w:val="0"/>
        <w:autoSpaceDN w:val="0"/>
        <w:adjustRightInd w:val="0"/>
        <w:ind w:firstLine="708"/>
        <w:jc w:val="both"/>
        <w:rPr>
          <w:sz w:val="28"/>
          <w:szCs w:val="28"/>
        </w:rPr>
      </w:pPr>
      <w:r>
        <w:rPr>
          <w:sz w:val="28"/>
          <w:szCs w:val="28"/>
        </w:rPr>
        <w:t>«Статья 4.</w:t>
      </w:r>
    </w:p>
    <w:p w:rsidR="00290B58" w:rsidRDefault="00290B58" w:rsidP="00290B58">
      <w:pPr>
        <w:ind w:firstLine="720"/>
        <w:jc w:val="both"/>
        <w:rPr>
          <w:bCs/>
          <w:sz w:val="28"/>
          <w:szCs w:val="28"/>
        </w:rPr>
      </w:pPr>
      <w:r>
        <w:rPr>
          <w:bCs/>
          <w:sz w:val="28"/>
          <w:szCs w:val="28"/>
        </w:rPr>
        <w:t>Правовые основы деятельности налоговых органов и порядок прохождения службы в налоговых органах регламентируются настоящим Законом и Положением «О Государственной налоговой службе», утвержденным Правительством Приднестровской Молдавской Республики».</w:t>
      </w:r>
    </w:p>
    <w:p w:rsidR="00D24702" w:rsidRDefault="00D24702" w:rsidP="00290B58">
      <w:pPr>
        <w:ind w:firstLine="720"/>
        <w:jc w:val="both"/>
        <w:rPr>
          <w:bCs/>
          <w:sz w:val="28"/>
          <w:szCs w:val="28"/>
        </w:rPr>
      </w:pPr>
    </w:p>
    <w:p w:rsidR="00290B58" w:rsidRDefault="00290B58" w:rsidP="00290B58">
      <w:pPr>
        <w:autoSpaceDE w:val="0"/>
        <w:autoSpaceDN w:val="0"/>
        <w:adjustRightInd w:val="0"/>
        <w:ind w:firstLine="708"/>
        <w:jc w:val="both"/>
        <w:rPr>
          <w:sz w:val="28"/>
          <w:szCs w:val="28"/>
        </w:rPr>
      </w:pPr>
      <w:r>
        <w:rPr>
          <w:sz w:val="28"/>
          <w:szCs w:val="28"/>
        </w:rPr>
        <w:lastRenderedPageBreak/>
        <w:t>3. Статью 16 изложить в следующей редакции:</w:t>
      </w:r>
    </w:p>
    <w:p w:rsidR="00290B58" w:rsidRDefault="00290B58" w:rsidP="00290B58">
      <w:pPr>
        <w:autoSpaceDE w:val="0"/>
        <w:autoSpaceDN w:val="0"/>
        <w:adjustRightInd w:val="0"/>
        <w:ind w:firstLine="708"/>
        <w:jc w:val="both"/>
        <w:rPr>
          <w:sz w:val="28"/>
          <w:szCs w:val="28"/>
        </w:rPr>
      </w:pPr>
      <w:r>
        <w:rPr>
          <w:sz w:val="28"/>
          <w:szCs w:val="28"/>
        </w:rPr>
        <w:t>«Статья 16.</w:t>
      </w:r>
    </w:p>
    <w:p w:rsidR="00290B58" w:rsidRDefault="00290B58" w:rsidP="00290B58">
      <w:pPr>
        <w:ind w:firstLine="708"/>
        <w:jc w:val="both"/>
        <w:rPr>
          <w:bCs/>
          <w:sz w:val="28"/>
          <w:szCs w:val="28"/>
        </w:rPr>
      </w:pPr>
      <w:r>
        <w:rPr>
          <w:bCs/>
          <w:sz w:val="28"/>
          <w:szCs w:val="28"/>
        </w:rPr>
        <w:t>Порядок и источники финансового, материально-технического и иного обеспечения Государственной налоговой службы Приднестровской Молдавской Республики, в том числе продовольственным пайком, форменной одеждой, устанавливаются законодательными актами Приднестровской Молдавской Республики и нормативными правовыми актами Правительства Приднестровской Молдавской Республики. Оплата труда работников Государственной налоговой службы Приднестровской Молдавской Республики осуществляется на основании законодательного акта Приднестровской Молдавской Республики, регулирующего оплату труда работников бюджетной сферы и денежное довольствие военнослужащих и лиц, приравненных к ним по условиям выплат денежного довольствия».</w:t>
      </w:r>
    </w:p>
    <w:p w:rsidR="00D24702" w:rsidRPr="007D7940" w:rsidRDefault="00D24702" w:rsidP="00290B58">
      <w:pPr>
        <w:ind w:firstLine="708"/>
        <w:jc w:val="both"/>
        <w:rPr>
          <w:bCs/>
          <w:sz w:val="28"/>
          <w:szCs w:val="28"/>
        </w:rPr>
      </w:pPr>
    </w:p>
    <w:p w:rsidR="00D24702" w:rsidRPr="007D7940" w:rsidRDefault="00D24702" w:rsidP="00D24702">
      <w:pPr>
        <w:ind w:firstLine="708"/>
        <w:jc w:val="both"/>
        <w:rPr>
          <w:sz w:val="28"/>
          <w:szCs w:val="28"/>
        </w:rPr>
      </w:pPr>
      <w:r w:rsidRPr="007D7940">
        <w:rPr>
          <w:sz w:val="28"/>
          <w:szCs w:val="28"/>
        </w:rPr>
        <w:t>4. Часть вторую статьи 19 изложить в следующей редакции:</w:t>
      </w:r>
    </w:p>
    <w:p w:rsidR="00D24702" w:rsidRPr="007D7940" w:rsidRDefault="00D24702" w:rsidP="00D24702">
      <w:pPr>
        <w:autoSpaceDE w:val="0"/>
        <w:autoSpaceDN w:val="0"/>
        <w:adjustRightInd w:val="0"/>
        <w:ind w:firstLine="708"/>
        <w:jc w:val="both"/>
        <w:rPr>
          <w:sz w:val="28"/>
          <w:szCs w:val="28"/>
        </w:rPr>
      </w:pPr>
      <w:r w:rsidRPr="007D7940">
        <w:rPr>
          <w:sz w:val="28"/>
          <w:szCs w:val="28"/>
        </w:rPr>
        <w:t>«Классный чин «главный государственный советник налоговой службы» присваивается Президентом Приднестровской Молдавской Республики, иные классные чины – министром финансов Приднестровской Молдавской Республики по представлению руководителя Государственной налоговой службы».</w:t>
      </w:r>
    </w:p>
    <w:p w:rsidR="00290B58" w:rsidRDefault="00290B58" w:rsidP="00290B58">
      <w:pPr>
        <w:autoSpaceDE w:val="0"/>
        <w:autoSpaceDN w:val="0"/>
        <w:adjustRightInd w:val="0"/>
        <w:ind w:firstLine="708"/>
        <w:jc w:val="both"/>
        <w:rPr>
          <w:sz w:val="28"/>
          <w:szCs w:val="28"/>
        </w:rPr>
      </w:pPr>
    </w:p>
    <w:p w:rsidR="00290B58" w:rsidRDefault="00290B58" w:rsidP="00290B58">
      <w:pPr>
        <w:ind w:firstLine="720"/>
        <w:jc w:val="both"/>
        <w:rPr>
          <w:sz w:val="28"/>
          <w:szCs w:val="28"/>
        </w:rPr>
      </w:pPr>
      <w:r w:rsidRPr="00D24702">
        <w:rPr>
          <w:b/>
          <w:sz w:val="28"/>
          <w:szCs w:val="28"/>
        </w:rPr>
        <w:t>Статья 2</w:t>
      </w:r>
      <w:r>
        <w:rPr>
          <w:sz w:val="28"/>
          <w:szCs w:val="28"/>
        </w:rPr>
        <w:t>. Настоящий Закон вступает в силу со дня, следующего за днем его официального опубликования.</w:t>
      </w:r>
    </w:p>
    <w:p w:rsidR="00290B58" w:rsidRDefault="00290B58" w:rsidP="00290B58">
      <w:pPr>
        <w:ind w:firstLine="720"/>
        <w:jc w:val="both"/>
        <w:rPr>
          <w:sz w:val="28"/>
          <w:szCs w:val="28"/>
        </w:rPr>
      </w:pPr>
    </w:p>
    <w:p w:rsidR="00365465" w:rsidRPr="006072F3" w:rsidRDefault="00365465" w:rsidP="00365465">
      <w:pPr>
        <w:ind w:firstLine="709"/>
        <w:jc w:val="both"/>
        <w:rPr>
          <w:sz w:val="28"/>
          <w:szCs w:val="28"/>
        </w:rPr>
      </w:pPr>
    </w:p>
    <w:p w:rsidR="00365465" w:rsidRPr="00A27781" w:rsidRDefault="00365465" w:rsidP="00365465">
      <w:pPr>
        <w:jc w:val="both"/>
        <w:rPr>
          <w:sz w:val="28"/>
          <w:szCs w:val="28"/>
        </w:rPr>
      </w:pPr>
    </w:p>
    <w:p w:rsidR="00365465" w:rsidRPr="00A27781" w:rsidRDefault="00365465" w:rsidP="00365465">
      <w:pPr>
        <w:outlineLvl w:val="0"/>
        <w:rPr>
          <w:bCs/>
          <w:sz w:val="28"/>
          <w:szCs w:val="28"/>
        </w:rPr>
      </w:pPr>
      <w:r w:rsidRPr="00A27781">
        <w:rPr>
          <w:bCs/>
          <w:sz w:val="28"/>
          <w:szCs w:val="28"/>
        </w:rPr>
        <w:t>Президент</w:t>
      </w:r>
    </w:p>
    <w:p w:rsidR="00365465" w:rsidRPr="00A27781" w:rsidRDefault="00365465" w:rsidP="00365465">
      <w:pPr>
        <w:rPr>
          <w:bCs/>
          <w:sz w:val="28"/>
          <w:szCs w:val="28"/>
        </w:rPr>
      </w:pPr>
      <w:r w:rsidRPr="00A27781">
        <w:rPr>
          <w:bCs/>
          <w:sz w:val="28"/>
          <w:szCs w:val="28"/>
        </w:rPr>
        <w:t>Приднестровской</w:t>
      </w:r>
    </w:p>
    <w:p w:rsidR="00365465" w:rsidRPr="00A27781" w:rsidRDefault="00365465" w:rsidP="00365465">
      <w:pPr>
        <w:rPr>
          <w:sz w:val="28"/>
          <w:szCs w:val="28"/>
        </w:rPr>
      </w:pPr>
      <w:r w:rsidRPr="00A27781">
        <w:rPr>
          <w:sz w:val="28"/>
          <w:szCs w:val="28"/>
        </w:rPr>
        <w:t>Молдавской Республики                                            В. Н. КРАСНОСЕЛЬСКИЙ</w:t>
      </w:r>
    </w:p>
    <w:p w:rsidR="00365465" w:rsidRDefault="00365465" w:rsidP="00365465">
      <w:pPr>
        <w:ind w:firstLine="360"/>
        <w:jc w:val="both"/>
        <w:rPr>
          <w:sz w:val="28"/>
          <w:szCs w:val="28"/>
        </w:rPr>
      </w:pPr>
    </w:p>
    <w:p w:rsidR="00290B58" w:rsidRDefault="00290B58" w:rsidP="00290B58">
      <w:pPr>
        <w:autoSpaceDE w:val="0"/>
        <w:autoSpaceDN w:val="0"/>
        <w:adjustRightInd w:val="0"/>
        <w:rPr>
          <w:sz w:val="28"/>
          <w:szCs w:val="28"/>
        </w:rPr>
      </w:pPr>
    </w:p>
    <w:p w:rsidR="00D15399" w:rsidRDefault="00D15399" w:rsidP="00290B58">
      <w:pPr>
        <w:autoSpaceDE w:val="0"/>
        <w:autoSpaceDN w:val="0"/>
        <w:adjustRightInd w:val="0"/>
        <w:rPr>
          <w:sz w:val="28"/>
          <w:szCs w:val="28"/>
        </w:rPr>
      </w:pPr>
    </w:p>
    <w:p w:rsidR="00D15399" w:rsidRDefault="00D15399" w:rsidP="00D15399">
      <w:pPr>
        <w:ind w:left="28"/>
        <w:jc w:val="both"/>
        <w:rPr>
          <w:sz w:val="28"/>
          <w:szCs w:val="28"/>
        </w:rPr>
      </w:pPr>
      <w:r>
        <w:rPr>
          <w:sz w:val="28"/>
          <w:szCs w:val="28"/>
        </w:rPr>
        <w:t>г. Тирасполь</w:t>
      </w:r>
    </w:p>
    <w:p w:rsidR="00D15399" w:rsidRDefault="00D15399" w:rsidP="00D15399">
      <w:pPr>
        <w:jc w:val="both"/>
        <w:rPr>
          <w:sz w:val="28"/>
          <w:szCs w:val="28"/>
        </w:rPr>
      </w:pPr>
      <w:r w:rsidRPr="00D15399">
        <w:rPr>
          <w:sz w:val="28"/>
          <w:szCs w:val="28"/>
        </w:rPr>
        <w:t>30</w:t>
      </w:r>
      <w:r>
        <w:rPr>
          <w:sz w:val="28"/>
          <w:szCs w:val="28"/>
        </w:rPr>
        <w:t xml:space="preserve"> октября 201</w:t>
      </w:r>
      <w:r w:rsidRPr="00D15399">
        <w:rPr>
          <w:sz w:val="28"/>
          <w:szCs w:val="28"/>
        </w:rPr>
        <w:t>7</w:t>
      </w:r>
      <w:r>
        <w:rPr>
          <w:sz w:val="28"/>
          <w:szCs w:val="28"/>
        </w:rPr>
        <w:t xml:space="preserve"> г.</w:t>
      </w:r>
    </w:p>
    <w:p w:rsidR="00D15399" w:rsidRPr="008C1F1C" w:rsidRDefault="00D15399" w:rsidP="00D15399">
      <w:pPr>
        <w:ind w:left="28"/>
      </w:pPr>
      <w:r>
        <w:rPr>
          <w:sz w:val="28"/>
          <w:szCs w:val="28"/>
        </w:rPr>
        <w:t>№ 280-З</w:t>
      </w:r>
      <w:r w:rsidRPr="00D15399">
        <w:rPr>
          <w:sz w:val="28"/>
          <w:szCs w:val="28"/>
        </w:rPr>
        <w:t>И</w:t>
      </w:r>
      <w:r>
        <w:rPr>
          <w:sz w:val="28"/>
          <w:szCs w:val="28"/>
        </w:rPr>
        <w:t>-VI</w:t>
      </w:r>
    </w:p>
    <w:sectPr w:rsidR="00D15399" w:rsidRPr="008C1F1C" w:rsidSect="00335E76">
      <w:headerReference w:type="even" r:id="rId6"/>
      <w:headerReference w:type="default" r:id="rId7"/>
      <w:pgSz w:w="11906" w:h="16838" w:code="9"/>
      <w:pgMar w:top="1134" w:right="851"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013" w:rsidRDefault="00330013">
      <w:r>
        <w:separator/>
      </w:r>
    </w:p>
  </w:endnote>
  <w:endnote w:type="continuationSeparator" w:id="0">
    <w:p w:rsidR="00330013" w:rsidRDefault="00330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013" w:rsidRDefault="00330013">
      <w:r>
        <w:separator/>
      </w:r>
    </w:p>
  </w:footnote>
  <w:footnote w:type="continuationSeparator" w:id="0">
    <w:p w:rsidR="00330013" w:rsidRDefault="00330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40" w:rsidRDefault="009D55A5" w:rsidP="00F8115D">
    <w:pPr>
      <w:pStyle w:val="a3"/>
      <w:framePr w:wrap="around" w:vAnchor="text" w:hAnchor="margin" w:xAlign="center" w:y="1"/>
      <w:rPr>
        <w:rStyle w:val="a4"/>
      </w:rPr>
    </w:pPr>
    <w:r>
      <w:rPr>
        <w:rStyle w:val="a4"/>
      </w:rPr>
      <w:fldChar w:fldCharType="begin"/>
    </w:r>
    <w:r w:rsidR="007D7940">
      <w:rPr>
        <w:rStyle w:val="a4"/>
      </w:rPr>
      <w:instrText xml:space="preserve">PAGE  </w:instrText>
    </w:r>
    <w:r>
      <w:rPr>
        <w:rStyle w:val="a4"/>
      </w:rPr>
      <w:fldChar w:fldCharType="end"/>
    </w:r>
  </w:p>
  <w:p w:rsidR="007D7940" w:rsidRDefault="007D794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40" w:rsidRDefault="009D55A5" w:rsidP="00F8115D">
    <w:pPr>
      <w:pStyle w:val="a3"/>
      <w:framePr w:wrap="around" w:vAnchor="text" w:hAnchor="margin" w:xAlign="center" w:y="1"/>
      <w:rPr>
        <w:rStyle w:val="a4"/>
      </w:rPr>
    </w:pPr>
    <w:r>
      <w:rPr>
        <w:rStyle w:val="a4"/>
      </w:rPr>
      <w:fldChar w:fldCharType="begin"/>
    </w:r>
    <w:r w:rsidR="007D7940">
      <w:rPr>
        <w:rStyle w:val="a4"/>
      </w:rPr>
      <w:instrText xml:space="preserve">PAGE  </w:instrText>
    </w:r>
    <w:r>
      <w:rPr>
        <w:rStyle w:val="a4"/>
      </w:rPr>
      <w:fldChar w:fldCharType="separate"/>
    </w:r>
    <w:r w:rsidR="00D15399">
      <w:rPr>
        <w:rStyle w:val="a4"/>
        <w:noProof/>
      </w:rPr>
      <w:t>2</w:t>
    </w:r>
    <w:r>
      <w:rPr>
        <w:rStyle w:val="a4"/>
      </w:rPr>
      <w:fldChar w:fldCharType="end"/>
    </w:r>
  </w:p>
  <w:p w:rsidR="007D7940" w:rsidRDefault="007D794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87"/>
  <w:displayVerticalDrawingGridEvery w:val="2"/>
  <w:characterSpacingControl w:val="doNotCompress"/>
  <w:footnotePr>
    <w:footnote w:id="-1"/>
    <w:footnote w:id="0"/>
  </w:footnotePr>
  <w:endnotePr>
    <w:endnote w:id="-1"/>
    <w:endnote w:id="0"/>
  </w:endnotePr>
  <w:compat/>
  <w:rsids>
    <w:rsidRoot w:val="00290B58"/>
    <w:rsid w:val="00012BE6"/>
    <w:rsid w:val="0008136B"/>
    <w:rsid w:val="000E1A76"/>
    <w:rsid w:val="001B5F6C"/>
    <w:rsid w:val="00240487"/>
    <w:rsid w:val="00290B58"/>
    <w:rsid w:val="002A3D21"/>
    <w:rsid w:val="002B30FD"/>
    <w:rsid w:val="00301900"/>
    <w:rsid w:val="00330013"/>
    <w:rsid w:val="00335E76"/>
    <w:rsid w:val="0034043B"/>
    <w:rsid w:val="00365465"/>
    <w:rsid w:val="003C7C87"/>
    <w:rsid w:val="004C4450"/>
    <w:rsid w:val="00580C9C"/>
    <w:rsid w:val="005E0167"/>
    <w:rsid w:val="005F470E"/>
    <w:rsid w:val="006506EE"/>
    <w:rsid w:val="0074701F"/>
    <w:rsid w:val="00781BEC"/>
    <w:rsid w:val="007D7940"/>
    <w:rsid w:val="00850951"/>
    <w:rsid w:val="00870648"/>
    <w:rsid w:val="009D55A5"/>
    <w:rsid w:val="00A35F13"/>
    <w:rsid w:val="00A9351E"/>
    <w:rsid w:val="00B16F68"/>
    <w:rsid w:val="00B25DAA"/>
    <w:rsid w:val="00B37426"/>
    <w:rsid w:val="00BD3AE9"/>
    <w:rsid w:val="00C24D65"/>
    <w:rsid w:val="00CC7218"/>
    <w:rsid w:val="00D15399"/>
    <w:rsid w:val="00D24702"/>
    <w:rsid w:val="00D37A5D"/>
    <w:rsid w:val="00DD11B6"/>
    <w:rsid w:val="00F26BDD"/>
    <w:rsid w:val="00F8115D"/>
    <w:rsid w:val="00FF5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0B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mall">
    <w:name w:val="text-small"/>
    <w:basedOn w:val="a0"/>
    <w:rsid w:val="00290B58"/>
  </w:style>
  <w:style w:type="character" w:customStyle="1" w:styleId="margintext-small">
    <w:name w:val="margin text-small"/>
    <w:basedOn w:val="a0"/>
    <w:rsid w:val="00290B58"/>
  </w:style>
  <w:style w:type="paragraph" w:styleId="a3">
    <w:name w:val="header"/>
    <w:basedOn w:val="a"/>
    <w:rsid w:val="00365465"/>
    <w:pPr>
      <w:tabs>
        <w:tab w:val="center" w:pos="4677"/>
        <w:tab w:val="right" w:pos="9355"/>
      </w:tabs>
    </w:pPr>
  </w:style>
  <w:style w:type="character" w:styleId="a4">
    <w:name w:val="page number"/>
    <w:basedOn w:val="a0"/>
    <w:rsid w:val="00365465"/>
  </w:style>
  <w:style w:type="paragraph" w:styleId="a5">
    <w:name w:val="Plain Text"/>
    <w:aliases w:val="Текст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semiHidden/>
    <w:rsid w:val="00D24702"/>
    <w:rPr>
      <w:rFonts w:ascii="Courier New" w:hAnsi="Courier New"/>
      <w:sz w:val="20"/>
      <w:szCs w:val="20"/>
    </w:rPr>
  </w:style>
  <w:style w:type="paragraph" w:styleId="a6">
    <w:name w:val="Document Map"/>
    <w:basedOn w:val="a"/>
    <w:semiHidden/>
    <w:rsid w:val="00CC7218"/>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85762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201k-1</dc:creator>
  <cp:lastModifiedBy>g30ita</cp:lastModifiedBy>
  <cp:revision>3</cp:revision>
  <dcterms:created xsi:type="dcterms:W3CDTF">2017-10-30T08:32:00Z</dcterms:created>
  <dcterms:modified xsi:type="dcterms:W3CDTF">2017-10-30T08:33:00Z</dcterms:modified>
</cp:coreProperties>
</file>