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60" w:rsidRPr="007E4847"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364DF6" w:rsidRDefault="00364DF6" w:rsidP="00FB7D60">
      <w:pPr>
        <w:jc w:val="center"/>
        <w:rPr>
          <w:b/>
          <w:sz w:val="28"/>
          <w:szCs w:val="28"/>
        </w:rPr>
      </w:pPr>
      <w:r w:rsidRPr="00364DF6">
        <w:rPr>
          <w:b/>
          <w:sz w:val="28"/>
          <w:szCs w:val="28"/>
        </w:rPr>
        <w:t>Закон</w:t>
      </w:r>
    </w:p>
    <w:p w:rsidR="00FB7D60" w:rsidRPr="00364DF6" w:rsidRDefault="00364DF6" w:rsidP="00FB7D60">
      <w:pPr>
        <w:jc w:val="center"/>
        <w:outlineLvl w:val="0"/>
        <w:rPr>
          <w:b/>
          <w:caps/>
          <w:sz w:val="28"/>
          <w:szCs w:val="28"/>
        </w:rPr>
      </w:pPr>
      <w:r w:rsidRPr="00364DF6">
        <w:rPr>
          <w:b/>
          <w:sz w:val="28"/>
          <w:szCs w:val="28"/>
        </w:rPr>
        <w:t xml:space="preserve">Приднестровской Молдавской Республики </w:t>
      </w:r>
    </w:p>
    <w:p w:rsidR="00150AA3" w:rsidRPr="00B05697" w:rsidRDefault="00150AA3" w:rsidP="00150AA3">
      <w:pPr>
        <w:jc w:val="center"/>
        <w:rPr>
          <w:sz w:val="16"/>
          <w:szCs w:val="16"/>
        </w:rPr>
      </w:pPr>
    </w:p>
    <w:p w:rsidR="007F4C20" w:rsidRPr="007F4C20" w:rsidRDefault="00364DF6" w:rsidP="007F4C20">
      <w:pPr>
        <w:shd w:val="clear" w:color="auto" w:fill="FFFFFF"/>
        <w:jc w:val="center"/>
        <w:rPr>
          <w:b/>
          <w:sz w:val="28"/>
          <w:szCs w:val="28"/>
        </w:rPr>
      </w:pPr>
      <w:r w:rsidRPr="007F4C20">
        <w:rPr>
          <w:b/>
          <w:sz w:val="28"/>
          <w:szCs w:val="28"/>
        </w:rPr>
        <w:t>«</w:t>
      </w:r>
      <w:r w:rsidR="007F4C20" w:rsidRPr="007F4C20">
        <w:rPr>
          <w:b/>
          <w:sz w:val="28"/>
          <w:szCs w:val="28"/>
        </w:rPr>
        <w:t xml:space="preserve">О внесении изменений и дополнений в Закон </w:t>
      </w:r>
    </w:p>
    <w:p w:rsidR="007F4C20" w:rsidRPr="007F4C20" w:rsidRDefault="007F4C20" w:rsidP="007F4C20">
      <w:pPr>
        <w:shd w:val="clear" w:color="auto" w:fill="FFFFFF"/>
        <w:jc w:val="center"/>
        <w:rPr>
          <w:b/>
          <w:sz w:val="28"/>
          <w:szCs w:val="28"/>
        </w:rPr>
      </w:pPr>
      <w:r w:rsidRPr="007F4C20">
        <w:rPr>
          <w:b/>
          <w:sz w:val="28"/>
          <w:szCs w:val="28"/>
        </w:rPr>
        <w:t xml:space="preserve">Приднестровской Молдавской Республики </w:t>
      </w:r>
    </w:p>
    <w:p w:rsidR="007F4C20" w:rsidRPr="00FA3A8B" w:rsidRDefault="007F4C20" w:rsidP="007F4C20">
      <w:pPr>
        <w:shd w:val="clear" w:color="auto" w:fill="FFFFFF"/>
        <w:jc w:val="center"/>
        <w:rPr>
          <w:b/>
          <w:sz w:val="28"/>
          <w:szCs w:val="28"/>
        </w:rPr>
      </w:pPr>
      <w:r w:rsidRPr="007F4C20">
        <w:rPr>
          <w:b/>
          <w:sz w:val="28"/>
          <w:szCs w:val="28"/>
        </w:rPr>
        <w:t xml:space="preserve">«О бюджете Единого государственного фонда </w:t>
      </w:r>
    </w:p>
    <w:p w:rsidR="007F4C20" w:rsidRPr="007F4C20" w:rsidRDefault="007F4C20" w:rsidP="007F4C20">
      <w:pPr>
        <w:shd w:val="clear" w:color="auto" w:fill="FFFFFF"/>
        <w:jc w:val="center"/>
        <w:rPr>
          <w:b/>
          <w:sz w:val="28"/>
          <w:szCs w:val="28"/>
        </w:rPr>
      </w:pPr>
      <w:r w:rsidRPr="007F4C20">
        <w:rPr>
          <w:b/>
          <w:sz w:val="28"/>
          <w:szCs w:val="28"/>
        </w:rPr>
        <w:t xml:space="preserve">социального страхования </w:t>
      </w:r>
    </w:p>
    <w:p w:rsidR="007F4C20" w:rsidRPr="007F4C20" w:rsidRDefault="007F4C20" w:rsidP="007F4C20">
      <w:pPr>
        <w:shd w:val="clear" w:color="auto" w:fill="FFFFFF"/>
        <w:jc w:val="center"/>
        <w:rPr>
          <w:b/>
          <w:sz w:val="28"/>
          <w:szCs w:val="28"/>
        </w:rPr>
      </w:pPr>
      <w:r w:rsidRPr="007F4C20">
        <w:rPr>
          <w:b/>
          <w:sz w:val="28"/>
          <w:szCs w:val="28"/>
        </w:rPr>
        <w:t xml:space="preserve">Приднестровской Молдавской Республики </w:t>
      </w:r>
    </w:p>
    <w:p w:rsidR="000F63D1" w:rsidRPr="007F4C20" w:rsidRDefault="007F4C20" w:rsidP="007F4C20">
      <w:pPr>
        <w:autoSpaceDE w:val="0"/>
        <w:autoSpaceDN w:val="0"/>
        <w:adjustRightInd w:val="0"/>
        <w:jc w:val="center"/>
        <w:rPr>
          <w:b/>
          <w:color w:val="000000"/>
          <w:sz w:val="28"/>
          <w:szCs w:val="28"/>
        </w:rPr>
      </w:pPr>
      <w:r w:rsidRPr="007F4C20">
        <w:rPr>
          <w:b/>
          <w:sz w:val="28"/>
          <w:szCs w:val="28"/>
        </w:rPr>
        <w:t>на 2017 год</w:t>
      </w:r>
      <w:r w:rsidR="000F63D1" w:rsidRPr="007F4C20">
        <w:rPr>
          <w:b/>
          <w:color w:val="000000"/>
          <w:sz w:val="28"/>
          <w:szCs w:val="28"/>
        </w:rPr>
        <w:t>»</w:t>
      </w:r>
    </w:p>
    <w:p w:rsidR="0004653C" w:rsidRPr="00CE64ED" w:rsidRDefault="0004653C" w:rsidP="009E7E40">
      <w:pPr>
        <w:jc w:val="center"/>
        <w:rPr>
          <w:b/>
          <w:sz w:val="28"/>
          <w:szCs w:val="28"/>
        </w:rPr>
      </w:pPr>
    </w:p>
    <w:p w:rsidR="00FB7D60" w:rsidRPr="00DD1E9D" w:rsidRDefault="00FB7D60" w:rsidP="00FB7D60">
      <w:pPr>
        <w:jc w:val="both"/>
        <w:rPr>
          <w:sz w:val="28"/>
          <w:szCs w:val="28"/>
        </w:rPr>
      </w:pPr>
      <w:proofErr w:type="gramStart"/>
      <w:r w:rsidRPr="00DD1E9D">
        <w:rPr>
          <w:sz w:val="28"/>
          <w:szCs w:val="28"/>
        </w:rPr>
        <w:t>Принят</w:t>
      </w:r>
      <w:proofErr w:type="gramEnd"/>
      <w:r w:rsidRPr="00DD1E9D">
        <w:rPr>
          <w:sz w:val="28"/>
          <w:szCs w:val="28"/>
        </w:rPr>
        <w:t xml:space="preserve"> Верховным Советом</w:t>
      </w:r>
    </w:p>
    <w:p w:rsidR="00B064BC" w:rsidRDefault="00FB7D60" w:rsidP="00B064BC">
      <w:pPr>
        <w:jc w:val="both"/>
        <w:rPr>
          <w:sz w:val="28"/>
          <w:szCs w:val="28"/>
        </w:rPr>
      </w:pPr>
      <w:r w:rsidRPr="00DD1E9D">
        <w:rPr>
          <w:sz w:val="28"/>
          <w:szCs w:val="28"/>
        </w:rPr>
        <w:t>Приднестровской Молд</w:t>
      </w:r>
      <w:r w:rsidR="00022176">
        <w:rPr>
          <w:sz w:val="28"/>
          <w:szCs w:val="28"/>
        </w:rPr>
        <w:t xml:space="preserve">авской Республики             </w:t>
      </w:r>
      <w:r w:rsidRPr="00DD1E9D">
        <w:rPr>
          <w:sz w:val="28"/>
          <w:szCs w:val="28"/>
        </w:rPr>
        <w:t xml:space="preserve"> </w:t>
      </w:r>
      <w:r w:rsidR="005F26FE" w:rsidRPr="00DD1E9D">
        <w:rPr>
          <w:sz w:val="28"/>
          <w:szCs w:val="28"/>
        </w:rPr>
        <w:t xml:space="preserve"> </w:t>
      </w:r>
      <w:r w:rsidR="00CF65F4">
        <w:rPr>
          <w:sz w:val="28"/>
          <w:szCs w:val="28"/>
        </w:rPr>
        <w:t xml:space="preserve"> </w:t>
      </w:r>
      <w:r w:rsidR="00C002AD">
        <w:rPr>
          <w:sz w:val="28"/>
          <w:szCs w:val="28"/>
        </w:rPr>
        <w:t xml:space="preserve"> </w:t>
      </w:r>
      <w:r w:rsidR="00EA36F1">
        <w:rPr>
          <w:sz w:val="28"/>
          <w:szCs w:val="28"/>
        </w:rPr>
        <w:t xml:space="preserve"> </w:t>
      </w:r>
      <w:r w:rsidR="0054316D" w:rsidRPr="00DD2AE6">
        <w:rPr>
          <w:sz w:val="28"/>
          <w:szCs w:val="28"/>
        </w:rPr>
        <w:t xml:space="preserve"> </w:t>
      </w:r>
      <w:r w:rsidR="00B05697" w:rsidRPr="00FA3A8B">
        <w:rPr>
          <w:sz w:val="28"/>
          <w:szCs w:val="28"/>
        </w:rPr>
        <w:t xml:space="preserve">  </w:t>
      </w:r>
      <w:r w:rsidR="00E00558" w:rsidRPr="00E00558">
        <w:rPr>
          <w:sz w:val="28"/>
          <w:szCs w:val="28"/>
        </w:rPr>
        <w:t xml:space="preserve"> </w:t>
      </w:r>
      <w:r w:rsidR="00F36C29" w:rsidRPr="00FA3A8B">
        <w:rPr>
          <w:sz w:val="28"/>
          <w:szCs w:val="28"/>
        </w:rPr>
        <w:t>27</w:t>
      </w:r>
      <w:r w:rsidR="00407B7F">
        <w:rPr>
          <w:sz w:val="28"/>
          <w:szCs w:val="28"/>
        </w:rPr>
        <w:t xml:space="preserve"> сентября </w:t>
      </w:r>
      <w:r w:rsidR="00E00558">
        <w:rPr>
          <w:sz w:val="28"/>
          <w:szCs w:val="28"/>
        </w:rPr>
        <w:t>2017 года</w:t>
      </w:r>
    </w:p>
    <w:p w:rsidR="000B26A9" w:rsidRPr="00FA3A8B" w:rsidRDefault="000B26A9" w:rsidP="00CD14CA">
      <w:pPr>
        <w:ind w:firstLine="720"/>
        <w:jc w:val="both"/>
      </w:pPr>
    </w:p>
    <w:p w:rsidR="007F4C20" w:rsidRPr="00FA3A8B" w:rsidRDefault="007F4C20" w:rsidP="007F4C20">
      <w:pPr>
        <w:pStyle w:val="aa"/>
        <w:spacing w:before="0" w:beforeAutospacing="0" w:after="0" w:afterAutospacing="0"/>
        <w:ind w:firstLine="709"/>
        <w:rPr>
          <w:rFonts w:ascii="Times New Roman" w:hAnsi="Times New Roman"/>
          <w:sz w:val="28"/>
          <w:szCs w:val="28"/>
        </w:rPr>
      </w:pPr>
      <w:r w:rsidRPr="007F4C20">
        <w:rPr>
          <w:rStyle w:val="ac"/>
          <w:rFonts w:ascii="Times New Roman" w:hAnsi="Times New Roman"/>
          <w:sz w:val="28"/>
          <w:szCs w:val="28"/>
        </w:rPr>
        <w:t>Статья 1.</w:t>
      </w:r>
      <w:r w:rsidRPr="007F4C20">
        <w:rPr>
          <w:rStyle w:val="ac"/>
          <w:rFonts w:ascii="Times New Roman" w:hAnsi="Times New Roman"/>
          <w:b w:val="0"/>
          <w:sz w:val="28"/>
          <w:szCs w:val="28"/>
        </w:rPr>
        <w:t xml:space="preserve"> </w:t>
      </w:r>
      <w:r w:rsidRPr="007F4C20">
        <w:rPr>
          <w:rFonts w:ascii="Times New Roman" w:hAnsi="Times New Roman"/>
          <w:sz w:val="28"/>
          <w:szCs w:val="28"/>
        </w:rPr>
        <w:t xml:space="preserve">Внести в Закон Приднестровской Молдавской Республики </w:t>
      </w:r>
      <w:r w:rsidRPr="007F4C20">
        <w:rPr>
          <w:rFonts w:ascii="Times New Roman" w:hAnsi="Times New Roman"/>
          <w:sz w:val="28"/>
          <w:szCs w:val="28"/>
        </w:rPr>
        <w:br/>
        <w:t xml:space="preserve">от 28 декабря 2016 года № 303-З-VI «О бюджете Единого государственного фонда социального страхования Приднестровской Молдавской Республики </w:t>
      </w:r>
      <w:r w:rsidRPr="007F4C20">
        <w:rPr>
          <w:rFonts w:ascii="Times New Roman" w:hAnsi="Times New Roman"/>
          <w:sz w:val="28"/>
          <w:szCs w:val="28"/>
        </w:rPr>
        <w:br/>
        <w:t xml:space="preserve">на 2017 год» (САЗ 17-1) с изменениями, внесенными Законом Приднестровской Молдавской Республики от </w:t>
      </w:r>
      <w:r w:rsidRPr="007F4C20">
        <w:rPr>
          <w:rStyle w:val="text-small"/>
          <w:rFonts w:ascii="Times New Roman" w:hAnsi="Times New Roman"/>
          <w:sz w:val="28"/>
          <w:szCs w:val="28"/>
        </w:rPr>
        <w:t>10 февраля 2017</w:t>
      </w:r>
      <w:r w:rsidRPr="007F4C20">
        <w:rPr>
          <w:rFonts w:ascii="Times New Roman" w:hAnsi="Times New Roman"/>
          <w:sz w:val="28"/>
          <w:szCs w:val="28"/>
        </w:rPr>
        <w:t xml:space="preserve"> года </w:t>
      </w:r>
      <w:r w:rsidR="00051D00" w:rsidRPr="00FA3A8B">
        <w:rPr>
          <w:rFonts w:ascii="Times New Roman" w:hAnsi="Times New Roman"/>
          <w:sz w:val="28"/>
          <w:szCs w:val="28"/>
        </w:rPr>
        <w:br/>
      </w:r>
      <w:r w:rsidRPr="007F4C20">
        <w:rPr>
          <w:rStyle w:val="text-small"/>
          <w:rFonts w:ascii="Times New Roman" w:hAnsi="Times New Roman"/>
          <w:sz w:val="28"/>
          <w:szCs w:val="28"/>
        </w:rPr>
        <w:t>№ 34-ЗИ-VI</w:t>
      </w:r>
      <w:r w:rsidRPr="007F4C20">
        <w:rPr>
          <w:rFonts w:ascii="Times New Roman" w:hAnsi="Times New Roman"/>
          <w:sz w:val="28"/>
          <w:szCs w:val="28"/>
        </w:rPr>
        <w:t xml:space="preserve"> (</w:t>
      </w:r>
      <w:r w:rsidRPr="007F4C20">
        <w:rPr>
          <w:rStyle w:val="margin"/>
          <w:rFonts w:ascii="Times New Roman" w:hAnsi="Times New Roman"/>
          <w:sz w:val="28"/>
          <w:szCs w:val="28"/>
        </w:rPr>
        <w:t>САЗ 17-7),</w:t>
      </w:r>
      <w:r w:rsidRPr="007F4C20">
        <w:rPr>
          <w:rFonts w:ascii="Times New Roman" w:hAnsi="Times New Roman"/>
          <w:sz w:val="28"/>
          <w:szCs w:val="28"/>
        </w:rPr>
        <w:t xml:space="preserve"> с</w:t>
      </w:r>
      <w:r w:rsidR="00E7536E">
        <w:rPr>
          <w:rFonts w:ascii="Times New Roman" w:hAnsi="Times New Roman"/>
          <w:sz w:val="28"/>
          <w:szCs w:val="28"/>
        </w:rPr>
        <w:t>ледующие изменения и дополнения.</w:t>
      </w:r>
    </w:p>
    <w:p w:rsidR="00051D00" w:rsidRPr="00FA3A8B" w:rsidRDefault="00051D00" w:rsidP="007F4C20">
      <w:pPr>
        <w:pStyle w:val="aa"/>
        <w:spacing w:before="0" w:beforeAutospacing="0" w:after="0" w:afterAutospacing="0"/>
        <w:ind w:firstLine="709"/>
        <w:rPr>
          <w:rFonts w:ascii="Times New Roman" w:hAnsi="Times New Roman"/>
          <w:sz w:val="24"/>
          <w:szCs w:val="24"/>
        </w:rPr>
      </w:pPr>
    </w:p>
    <w:p w:rsidR="007F4C20" w:rsidRPr="007F4C20" w:rsidRDefault="00263893" w:rsidP="007F4C20">
      <w:pPr>
        <w:pStyle w:val="ab"/>
        <w:spacing w:after="0" w:line="240" w:lineRule="auto"/>
        <w:ind w:left="0" w:firstLine="709"/>
        <w:jc w:val="both"/>
        <w:rPr>
          <w:rFonts w:ascii="Times New Roman" w:hAnsi="Times New Roman"/>
          <w:bCs/>
          <w:sz w:val="28"/>
          <w:szCs w:val="28"/>
        </w:rPr>
      </w:pPr>
      <w:r>
        <w:rPr>
          <w:rFonts w:ascii="Times New Roman" w:hAnsi="Times New Roman"/>
          <w:bCs/>
          <w:sz w:val="28"/>
          <w:szCs w:val="28"/>
        </w:rPr>
        <w:t>1. Статью 1</w:t>
      </w:r>
      <w:r w:rsidR="007F4C20" w:rsidRPr="007F4C20">
        <w:rPr>
          <w:rFonts w:ascii="Times New Roman" w:hAnsi="Times New Roman"/>
          <w:bCs/>
          <w:sz w:val="28"/>
          <w:szCs w:val="28"/>
        </w:rPr>
        <w:t xml:space="preserve"> изложить в следующей редакции: </w:t>
      </w:r>
    </w:p>
    <w:p w:rsidR="007F4C20" w:rsidRPr="00FA3A8B" w:rsidRDefault="007F4C20" w:rsidP="00FA3A8B">
      <w:pPr>
        <w:ind w:firstLine="709"/>
        <w:jc w:val="both"/>
        <w:rPr>
          <w:sz w:val="28"/>
          <w:szCs w:val="28"/>
        </w:rPr>
      </w:pPr>
      <w:r w:rsidRPr="00FA3A8B">
        <w:rPr>
          <w:sz w:val="28"/>
          <w:szCs w:val="28"/>
        </w:rPr>
        <w:t>«Статья 1.</w:t>
      </w:r>
    </w:p>
    <w:p w:rsidR="00051D00" w:rsidRPr="00CC1C59" w:rsidRDefault="00051D00" w:rsidP="00FA3A8B">
      <w:pPr>
        <w:ind w:firstLine="709"/>
        <w:jc w:val="both"/>
        <w:rPr>
          <w:sz w:val="28"/>
          <w:szCs w:val="28"/>
        </w:rPr>
      </w:pPr>
    </w:p>
    <w:p w:rsidR="00FA3A8B" w:rsidRPr="00FA3A8B" w:rsidRDefault="00FA3A8B" w:rsidP="00FA3A8B">
      <w:pPr>
        <w:ind w:firstLine="709"/>
        <w:jc w:val="both"/>
        <w:rPr>
          <w:sz w:val="28"/>
          <w:szCs w:val="28"/>
        </w:rPr>
      </w:pPr>
      <w:r w:rsidRPr="00FA3A8B">
        <w:rPr>
          <w:sz w:val="28"/>
          <w:szCs w:val="28"/>
        </w:rPr>
        <w:t>Утвердить основные характеристики бюджета Единого государственного фонда социального страхования Приднестровской Молдавской Республики (далее по тексту – Фонд) на 2017 год:</w:t>
      </w:r>
    </w:p>
    <w:p w:rsidR="00FA3A8B" w:rsidRPr="00FA3A8B" w:rsidRDefault="00FA3A8B" w:rsidP="00FA3A8B">
      <w:pPr>
        <w:ind w:firstLine="709"/>
        <w:jc w:val="both"/>
        <w:rPr>
          <w:sz w:val="28"/>
          <w:szCs w:val="28"/>
        </w:rPr>
      </w:pPr>
      <w:r w:rsidRPr="00FA3A8B">
        <w:rPr>
          <w:sz w:val="28"/>
          <w:szCs w:val="28"/>
        </w:rPr>
        <w:t>а) доходы бюджета Фонда в сумме 1 815</w:t>
      </w:r>
      <w:r w:rsidRPr="00FA3A8B">
        <w:rPr>
          <w:sz w:val="28"/>
          <w:szCs w:val="28"/>
          <w:lang w:val="en-US"/>
        </w:rPr>
        <w:t> </w:t>
      </w:r>
      <w:r w:rsidRPr="00FA3A8B">
        <w:rPr>
          <w:sz w:val="28"/>
          <w:szCs w:val="28"/>
        </w:rPr>
        <w:t>269 6</w:t>
      </w:r>
      <w:r w:rsidR="00E7536E">
        <w:rPr>
          <w:sz w:val="28"/>
          <w:szCs w:val="28"/>
        </w:rPr>
        <w:t xml:space="preserve">74 рубля </w:t>
      </w:r>
      <w:r w:rsidR="00E7536E">
        <w:rPr>
          <w:sz w:val="28"/>
          <w:szCs w:val="28"/>
        </w:rPr>
        <w:br/>
        <w:t xml:space="preserve">(Приложение </w:t>
      </w:r>
      <w:r w:rsidRPr="00FA3A8B">
        <w:rPr>
          <w:sz w:val="28"/>
          <w:szCs w:val="28"/>
        </w:rPr>
        <w:t>№ 1 к настоящему Закону);</w:t>
      </w:r>
    </w:p>
    <w:p w:rsidR="00FA3A8B" w:rsidRPr="00FA3A8B" w:rsidRDefault="00FA3A8B" w:rsidP="00FA3A8B">
      <w:pPr>
        <w:ind w:firstLine="709"/>
        <w:jc w:val="both"/>
        <w:rPr>
          <w:sz w:val="28"/>
          <w:szCs w:val="28"/>
        </w:rPr>
      </w:pPr>
      <w:r w:rsidRPr="00FA3A8B">
        <w:rPr>
          <w:sz w:val="28"/>
          <w:szCs w:val="28"/>
        </w:rPr>
        <w:t xml:space="preserve">б) расходы бюджета Фонда в сумме 2 706 947 097 рублей </w:t>
      </w:r>
      <w:r w:rsidR="00E7536E">
        <w:rPr>
          <w:sz w:val="28"/>
          <w:szCs w:val="28"/>
        </w:rPr>
        <w:br/>
      </w:r>
      <w:r w:rsidRPr="00FA3A8B">
        <w:rPr>
          <w:sz w:val="28"/>
          <w:szCs w:val="28"/>
        </w:rPr>
        <w:t>(Приложение № 2 к настоящему Закону);</w:t>
      </w:r>
    </w:p>
    <w:p w:rsidR="00FA3A8B" w:rsidRPr="00FA3A8B" w:rsidRDefault="00FA3A8B" w:rsidP="00FA3A8B">
      <w:pPr>
        <w:ind w:firstLine="709"/>
        <w:jc w:val="both"/>
        <w:rPr>
          <w:sz w:val="28"/>
          <w:szCs w:val="28"/>
        </w:rPr>
      </w:pPr>
      <w:r w:rsidRPr="00FA3A8B">
        <w:rPr>
          <w:sz w:val="28"/>
          <w:szCs w:val="28"/>
        </w:rPr>
        <w:t>в) дефицит бюджета Фонда в сумме 825</w:t>
      </w:r>
      <w:r w:rsidRPr="00FA3A8B">
        <w:rPr>
          <w:sz w:val="28"/>
          <w:szCs w:val="28"/>
          <w:lang w:val="en-US"/>
        </w:rPr>
        <w:t> </w:t>
      </w:r>
      <w:r w:rsidRPr="00FA3A8B">
        <w:rPr>
          <w:sz w:val="28"/>
          <w:szCs w:val="28"/>
        </w:rPr>
        <w:t xml:space="preserve">743 076 рублей. </w:t>
      </w:r>
    </w:p>
    <w:p w:rsidR="00FA3A8B" w:rsidRPr="00FA3A8B" w:rsidRDefault="00FA3A8B" w:rsidP="00FA3A8B">
      <w:pPr>
        <w:ind w:firstLine="709"/>
        <w:jc w:val="both"/>
        <w:rPr>
          <w:sz w:val="28"/>
          <w:szCs w:val="28"/>
        </w:rPr>
      </w:pPr>
      <w:r w:rsidRPr="00FA3A8B">
        <w:rPr>
          <w:sz w:val="28"/>
          <w:szCs w:val="28"/>
        </w:rPr>
        <w:t>Установить, что по состоянию на 1 января 2017 года остаток средств составляет 65 934 347 рублей, из них:</w:t>
      </w:r>
    </w:p>
    <w:p w:rsidR="00FA3A8B" w:rsidRPr="00FA3A8B" w:rsidRDefault="00FA3A8B" w:rsidP="00FA3A8B">
      <w:pPr>
        <w:ind w:firstLine="709"/>
        <w:jc w:val="both"/>
        <w:rPr>
          <w:sz w:val="28"/>
          <w:szCs w:val="28"/>
        </w:rPr>
      </w:pPr>
      <w:r w:rsidRPr="00FA3A8B">
        <w:rPr>
          <w:sz w:val="28"/>
          <w:szCs w:val="28"/>
        </w:rPr>
        <w:t>а) средства республиканского бюджета – 35</w:t>
      </w:r>
      <w:r w:rsidRPr="00FA3A8B">
        <w:rPr>
          <w:bCs/>
          <w:sz w:val="28"/>
          <w:szCs w:val="28"/>
        </w:rPr>
        <w:t> 773</w:t>
      </w:r>
      <w:r w:rsidRPr="00FA3A8B">
        <w:rPr>
          <w:sz w:val="28"/>
          <w:szCs w:val="28"/>
        </w:rPr>
        <w:t xml:space="preserve"> рубля;</w:t>
      </w:r>
    </w:p>
    <w:p w:rsidR="00FA3A8B" w:rsidRPr="00FA3A8B" w:rsidRDefault="00FA3A8B" w:rsidP="00FA3A8B">
      <w:pPr>
        <w:ind w:firstLine="709"/>
        <w:jc w:val="both"/>
        <w:rPr>
          <w:bCs/>
          <w:sz w:val="28"/>
          <w:szCs w:val="28"/>
        </w:rPr>
      </w:pPr>
      <w:r w:rsidRPr="00FA3A8B">
        <w:rPr>
          <w:sz w:val="28"/>
          <w:szCs w:val="28"/>
        </w:rPr>
        <w:t>б) целевые средства по программе «Приобретение медицинского оборудования и специализированного медицинского автотранспорта для государственных лечебно-профилакти</w:t>
      </w:r>
      <w:r>
        <w:rPr>
          <w:sz w:val="28"/>
          <w:szCs w:val="28"/>
        </w:rPr>
        <w:t xml:space="preserve">ческих учреждений на 2016 год» </w:t>
      </w:r>
      <w:r w:rsidRPr="00FA3A8B">
        <w:rPr>
          <w:sz w:val="28"/>
          <w:szCs w:val="28"/>
        </w:rPr>
        <w:t>– 30 018 436 рублей.</w:t>
      </w:r>
    </w:p>
    <w:p w:rsidR="00FA3A8B" w:rsidRPr="00FA3A8B" w:rsidRDefault="00FA3A8B" w:rsidP="00FA3A8B">
      <w:pPr>
        <w:tabs>
          <w:tab w:val="left" w:pos="993"/>
        </w:tabs>
        <w:ind w:firstLine="709"/>
        <w:jc w:val="both"/>
        <w:rPr>
          <w:sz w:val="28"/>
          <w:szCs w:val="28"/>
        </w:rPr>
      </w:pPr>
      <w:r w:rsidRPr="00FA3A8B">
        <w:rPr>
          <w:sz w:val="28"/>
          <w:szCs w:val="28"/>
        </w:rPr>
        <w:t xml:space="preserve">Установить, что в 2017 году на покрытие дефицита бюджета Фонда направляются средства за счет прочих источников, предусмотренных </w:t>
      </w:r>
      <w:r w:rsidRPr="00FA3A8B">
        <w:rPr>
          <w:sz w:val="28"/>
          <w:szCs w:val="28"/>
        </w:rPr>
        <w:lastRenderedPageBreak/>
        <w:t xml:space="preserve">настоящим Законом (Приложение № 3 к настоящему Закону). </w:t>
      </w:r>
      <w:proofErr w:type="gramStart"/>
      <w:r w:rsidRPr="00FA3A8B">
        <w:rPr>
          <w:sz w:val="28"/>
          <w:szCs w:val="28"/>
        </w:rPr>
        <w:t>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20 (двадцати) дней в сумме не более 20 000 000 (двадцати миллионов) рублей каждый.</w:t>
      </w:r>
      <w:proofErr w:type="gramEnd"/>
    </w:p>
    <w:p w:rsidR="007F4C20" w:rsidRPr="00AF6BEB" w:rsidRDefault="00FA3A8B" w:rsidP="00FA3A8B">
      <w:pPr>
        <w:tabs>
          <w:tab w:val="left" w:pos="993"/>
        </w:tabs>
        <w:ind w:firstLine="709"/>
        <w:jc w:val="both"/>
        <w:rPr>
          <w:sz w:val="28"/>
          <w:szCs w:val="28"/>
        </w:rPr>
      </w:pPr>
      <w:r w:rsidRPr="00FA3A8B">
        <w:rPr>
          <w:sz w:val="28"/>
          <w:szCs w:val="28"/>
        </w:rPr>
        <w:t>Предоставить право Фонду п</w:t>
      </w:r>
      <w:r w:rsidR="00E7536E">
        <w:rPr>
          <w:sz w:val="28"/>
          <w:szCs w:val="28"/>
        </w:rPr>
        <w:t>олучать беспроцентные займы из р</w:t>
      </w:r>
      <w:r w:rsidRPr="00FA3A8B">
        <w:rPr>
          <w:sz w:val="28"/>
          <w:szCs w:val="28"/>
        </w:rPr>
        <w:t xml:space="preserve">еспубликанского бюджета на покрытие кассовых разрывов, возникающих при исполнении </w:t>
      </w:r>
      <w:r w:rsidRPr="00AF6BEB">
        <w:rPr>
          <w:sz w:val="28"/>
          <w:szCs w:val="28"/>
        </w:rPr>
        <w:t>б</w:t>
      </w:r>
      <w:r w:rsidR="00AF22B0" w:rsidRPr="00AF6BEB">
        <w:rPr>
          <w:sz w:val="28"/>
          <w:szCs w:val="28"/>
        </w:rPr>
        <w:t>юджета Ф</w:t>
      </w:r>
      <w:r w:rsidRPr="00AF6BEB">
        <w:rPr>
          <w:sz w:val="28"/>
          <w:szCs w:val="28"/>
        </w:rPr>
        <w:t>он</w:t>
      </w:r>
      <w:r w:rsidR="00AF22B0" w:rsidRPr="00AF6BEB">
        <w:rPr>
          <w:sz w:val="28"/>
          <w:szCs w:val="28"/>
        </w:rPr>
        <w:t>да</w:t>
      </w:r>
      <w:r w:rsidRPr="00AF6BEB">
        <w:rPr>
          <w:sz w:val="28"/>
          <w:szCs w:val="28"/>
        </w:rPr>
        <w:t>, на срок не более 6 (шести) месяцев</w:t>
      </w:r>
      <w:r w:rsidR="007F4C20" w:rsidRPr="00AF6BEB">
        <w:rPr>
          <w:sz w:val="28"/>
          <w:szCs w:val="28"/>
        </w:rPr>
        <w:t>».</w:t>
      </w:r>
    </w:p>
    <w:p w:rsidR="007F4C20" w:rsidRPr="00AF6BEB" w:rsidRDefault="007F4C20" w:rsidP="00FA3A8B">
      <w:pPr>
        <w:tabs>
          <w:tab w:val="left" w:pos="993"/>
        </w:tabs>
        <w:ind w:firstLine="709"/>
        <w:jc w:val="both"/>
        <w:rPr>
          <w:sz w:val="28"/>
          <w:szCs w:val="28"/>
        </w:rPr>
      </w:pPr>
    </w:p>
    <w:p w:rsidR="007F4C20" w:rsidRPr="00AF6BEB" w:rsidRDefault="00FA3A8B" w:rsidP="00FA3A8B">
      <w:pPr>
        <w:tabs>
          <w:tab w:val="left" w:pos="851"/>
        </w:tabs>
        <w:ind w:firstLine="709"/>
        <w:jc w:val="both"/>
        <w:rPr>
          <w:sz w:val="28"/>
          <w:szCs w:val="28"/>
        </w:rPr>
      </w:pPr>
      <w:r w:rsidRPr="00AF6BEB">
        <w:rPr>
          <w:sz w:val="28"/>
          <w:szCs w:val="28"/>
        </w:rPr>
        <w:t>2. В пункт 1 статьи 2* (секретно) внести изменение (секретно).</w:t>
      </w:r>
    </w:p>
    <w:p w:rsidR="007F4C20" w:rsidRPr="00AF6BEB" w:rsidRDefault="007F4C20" w:rsidP="00FA3A8B">
      <w:pPr>
        <w:tabs>
          <w:tab w:val="left" w:pos="993"/>
        </w:tabs>
        <w:ind w:firstLine="709"/>
        <w:jc w:val="both"/>
        <w:rPr>
          <w:sz w:val="28"/>
          <w:szCs w:val="28"/>
        </w:rPr>
      </w:pPr>
    </w:p>
    <w:p w:rsidR="00FA3A8B" w:rsidRPr="00AF6BEB" w:rsidRDefault="007F4C20" w:rsidP="00FA3A8B">
      <w:pPr>
        <w:ind w:firstLine="709"/>
        <w:jc w:val="both"/>
        <w:rPr>
          <w:sz w:val="28"/>
          <w:szCs w:val="28"/>
        </w:rPr>
      </w:pPr>
      <w:r w:rsidRPr="00AF6BEB">
        <w:rPr>
          <w:sz w:val="28"/>
          <w:szCs w:val="28"/>
        </w:rPr>
        <w:t xml:space="preserve">3. </w:t>
      </w:r>
      <w:r w:rsidR="00E7536E" w:rsidRPr="00AF6BEB">
        <w:rPr>
          <w:sz w:val="28"/>
          <w:szCs w:val="28"/>
        </w:rPr>
        <w:t>Статью 4</w:t>
      </w:r>
      <w:r w:rsidR="00FA3A8B" w:rsidRPr="00AF6BEB">
        <w:rPr>
          <w:sz w:val="28"/>
          <w:szCs w:val="28"/>
        </w:rPr>
        <w:t xml:space="preserve"> дополнить подпунктами и), к) и л) следующего содержания:</w:t>
      </w:r>
    </w:p>
    <w:p w:rsidR="00FA3A8B" w:rsidRPr="00AF6BEB" w:rsidRDefault="00FA3A8B" w:rsidP="00FA3A8B">
      <w:pPr>
        <w:ind w:firstLine="709"/>
        <w:jc w:val="both"/>
        <w:rPr>
          <w:sz w:val="28"/>
          <w:szCs w:val="28"/>
        </w:rPr>
      </w:pPr>
      <w:r w:rsidRPr="00AF6BEB">
        <w:rPr>
          <w:sz w:val="28"/>
          <w:szCs w:val="28"/>
        </w:rPr>
        <w:t>«и) между статьями расходов «Выплата пособий по беременности и родам, на детей малообеспеченных семей» и «Выплата пособий, компенсаций, возмещения вреда гражданам, пострадавшим вследствие Чернобыльской катастрофы или техногенных катастроф» − в пределах общей суммы расходов по данным статьям, установленной настоящим Законом;</w:t>
      </w:r>
    </w:p>
    <w:p w:rsidR="00FA3A8B" w:rsidRPr="00FA3A8B" w:rsidRDefault="00FA3A8B" w:rsidP="00FA3A8B">
      <w:pPr>
        <w:ind w:firstLine="709"/>
        <w:jc w:val="both"/>
        <w:rPr>
          <w:sz w:val="28"/>
          <w:szCs w:val="28"/>
        </w:rPr>
      </w:pPr>
      <w:proofErr w:type="gramStart"/>
      <w:r w:rsidRPr="00AF6BEB">
        <w:rPr>
          <w:sz w:val="28"/>
          <w:szCs w:val="28"/>
        </w:rPr>
        <w:t>к) между статьями расходов «Выплата получателям трудовых и социальных пенсий за счет средств республиканского бюджета», «Выплата вторых и дополнительных пенсий, надбавок и повышений к пенсиям за счет средс</w:t>
      </w:r>
      <w:r w:rsidR="00AF22B0" w:rsidRPr="00AF6BEB">
        <w:rPr>
          <w:sz w:val="28"/>
          <w:szCs w:val="28"/>
        </w:rPr>
        <w:t>тв республиканского бюджета», «в</w:t>
      </w:r>
      <w:r w:rsidRPr="00AF6BEB">
        <w:rPr>
          <w:sz w:val="28"/>
          <w:szCs w:val="28"/>
        </w:rPr>
        <w:t xml:space="preserve">ыплата пособий на погребение получателей пенсий </w:t>
      </w:r>
      <w:r w:rsidR="00AF22B0" w:rsidRPr="00AF6BEB">
        <w:rPr>
          <w:sz w:val="28"/>
          <w:szCs w:val="28"/>
        </w:rPr>
        <w:t>из республиканского бюджета», «р</w:t>
      </w:r>
      <w:r w:rsidRPr="00AF6BEB">
        <w:rPr>
          <w:sz w:val="28"/>
          <w:szCs w:val="28"/>
        </w:rPr>
        <w:t>асходы по доставке трудовых пенсий, назначенных на основаниях для военнослужащих,</w:t>
      </w:r>
      <w:r w:rsidRPr="00FA3A8B">
        <w:rPr>
          <w:sz w:val="28"/>
          <w:szCs w:val="28"/>
        </w:rPr>
        <w:t xml:space="preserve"> социальных пенсий, доплат и прочих выплат пенсионерам, за счет республиканского бюджет</w:t>
      </w:r>
      <w:r>
        <w:rPr>
          <w:sz w:val="28"/>
          <w:szCs w:val="28"/>
        </w:rPr>
        <w:t>а</w:t>
      </w:r>
      <w:proofErr w:type="gramEnd"/>
      <w:r>
        <w:rPr>
          <w:sz w:val="28"/>
          <w:szCs w:val="28"/>
        </w:rPr>
        <w:t>» –</w:t>
      </w:r>
      <w:r w:rsidRPr="00FA3A8B">
        <w:rPr>
          <w:sz w:val="28"/>
          <w:szCs w:val="28"/>
        </w:rPr>
        <w:t xml:space="preserve"> в пределах общей суммы расходов по данным статьям, установленной настоящим Законом;</w:t>
      </w:r>
    </w:p>
    <w:p w:rsidR="007F4C20" w:rsidRPr="00FA3A8B" w:rsidRDefault="00FA3A8B" w:rsidP="00FA3A8B">
      <w:pPr>
        <w:pStyle w:val="aa"/>
        <w:spacing w:before="0" w:beforeAutospacing="0" w:after="0" w:afterAutospacing="0"/>
        <w:ind w:firstLine="709"/>
        <w:rPr>
          <w:rFonts w:ascii="Times New Roman" w:hAnsi="Times New Roman"/>
          <w:sz w:val="28"/>
          <w:szCs w:val="28"/>
        </w:rPr>
      </w:pPr>
      <w:r w:rsidRPr="00FA3A8B">
        <w:rPr>
          <w:rFonts w:ascii="Times New Roman" w:hAnsi="Times New Roman"/>
          <w:sz w:val="28"/>
          <w:szCs w:val="28"/>
        </w:rPr>
        <w:t>л) по статьям расходов «Выплата дополнительного материального обеспечения гражданам, награжденным орденами и медалями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w:t>
      </w:r>
      <w:r>
        <w:rPr>
          <w:rFonts w:ascii="Times New Roman" w:hAnsi="Times New Roman"/>
          <w:sz w:val="28"/>
          <w:szCs w:val="28"/>
        </w:rPr>
        <w:t>дств республиканского бюджета» –</w:t>
      </w:r>
      <w:r w:rsidRPr="00FA3A8B">
        <w:rPr>
          <w:rFonts w:ascii="Times New Roman" w:hAnsi="Times New Roman"/>
          <w:sz w:val="28"/>
          <w:szCs w:val="28"/>
        </w:rPr>
        <w:t xml:space="preserve"> в пределах общей суммы расходов данной статьи, установленной настоящим Законом</w:t>
      </w:r>
      <w:r w:rsidR="007F4C20" w:rsidRPr="00FA3A8B">
        <w:rPr>
          <w:rFonts w:ascii="Times New Roman" w:hAnsi="Times New Roman"/>
          <w:sz w:val="28"/>
          <w:szCs w:val="28"/>
        </w:rPr>
        <w:t>».</w:t>
      </w:r>
    </w:p>
    <w:p w:rsidR="007F4C20" w:rsidRPr="00FA3A8B" w:rsidRDefault="007F4C20" w:rsidP="00FA3A8B">
      <w:pPr>
        <w:pStyle w:val="aa"/>
        <w:spacing w:before="0" w:beforeAutospacing="0" w:after="0" w:afterAutospacing="0"/>
        <w:ind w:firstLine="709"/>
        <w:rPr>
          <w:rFonts w:ascii="Times New Roman" w:hAnsi="Times New Roman"/>
          <w:sz w:val="24"/>
          <w:szCs w:val="24"/>
        </w:rPr>
      </w:pPr>
    </w:p>
    <w:p w:rsidR="007F4C20" w:rsidRPr="00FA3A8B" w:rsidRDefault="007F4C20" w:rsidP="00FA3A8B">
      <w:pPr>
        <w:pStyle w:val="aa"/>
        <w:spacing w:before="0" w:beforeAutospacing="0" w:after="0" w:afterAutospacing="0"/>
        <w:ind w:firstLine="709"/>
        <w:rPr>
          <w:rFonts w:ascii="Times New Roman" w:hAnsi="Times New Roman"/>
          <w:sz w:val="28"/>
          <w:szCs w:val="28"/>
        </w:rPr>
      </w:pPr>
      <w:r w:rsidRPr="00FA3A8B">
        <w:rPr>
          <w:rFonts w:ascii="Times New Roman" w:hAnsi="Times New Roman"/>
          <w:sz w:val="28"/>
          <w:szCs w:val="28"/>
        </w:rPr>
        <w:t xml:space="preserve">4. </w:t>
      </w:r>
      <w:r w:rsidRPr="00FA3A8B">
        <w:rPr>
          <w:rStyle w:val="ac"/>
          <w:rFonts w:ascii="Times New Roman" w:hAnsi="Times New Roman"/>
          <w:b w:val="0"/>
          <w:sz w:val="28"/>
          <w:szCs w:val="28"/>
        </w:rPr>
        <w:t>Приостановить</w:t>
      </w:r>
      <w:r w:rsidR="00E7536E">
        <w:rPr>
          <w:rStyle w:val="ac"/>
          <w:rFonts w:ascii="Times New Roman" w:hAnsi="Times New Roman"/>
          <w:b w:val="0"/>
          <w:sz w:val="28"/>
          <w:szCs w:val="28"/>
        </w:rPr>
        <w:t xml:space="preserve"> действие статьи 14 на период с 1 января </w:t>
      </w:r>
      <w:r w:rsidRPr="00FA3A8B">
        <w:rPr>
          <w:rStyle w:val="ac"/>
          <w:rFonts w:ascii="Times New Roman" w:hAnsi="Times New Roman"/>
          <w:b w:val="0"/>
          <w:sz w:val="28"/>
          <w:szCs w:val="28"/>
        </w:rPr>
        <w:t xml:space="preserve">2017 года </w:t>
      </w:r>
      <w:r w:rsidR="00E7536E">
        <w:rPr>
          <w:rStyle w:val="ac"/>
          <w:rFonts w:ascii="Times New Roman" w:hAnsi="Times New Roman"/>
          <w:b w:val="0"/>
          <w:sz w:val="28"/>
          <w:szCs w:val="28"/>
        </w:rPr>
        <w:br/>
      </w:r>
      <w:r w:rsidRPr="00FA3A8B">
        <w:rPr>
          <w:rStyle w:val="ac"/>
          <w:rFonts w:ascii="Times New Roman" w:hAnsi="Times New Roman"/>
          <w:b w:val="0"/>
          <w:sz w:val="28"/>
          <w:szCs w:val="28"/>
        </w:rPr>
        <w:t>по 31 декабря 2017 года включительно</w:t>
      </w:r>
      <w:r w:rsidRPr="00FA3A8B">
        <w:rPr>
          <w:rStyle w:val="margin"/>
          <w:rFonts w:ascii="Times New Roman" w:hAnsi="Times New Roman"/>
          <w:sz w:val="28"/>
          <w:szCs w:val="28"/>
        </w:rPr>
        <w:t>.</w:t>
      </w:r>
    </w:p>
    <w:p w:rsidR="007F4C20" w:rsidRPr="00CC1C59" w:rsidRDefault="007F4C20" w:rsidP="00FA3A8B">
      <w:pPr>
        <w:pStyle w:val="aa"/>
        <w:spacing w:before="0" w:beforeAutospacing="0" w:after="0" w:afterAutospacing="0"/>
        <w:ind w:firstLine="709"/>
        <w:rPr>
          <w:rFonts w:ascii="Times New Roman" w:hAnsi="Times New Roman"/>
          <w:sz w:val="28"/>
          <w:szCs w:val="28"/>
        </w:rPr>
      </w:pPr>
    </w:p>
    <w:p w:rsidR="007F4C20" w:rsidRPr="00FA3A8B" w:rsidRDefault="007F4C20" w:rsidP="00FA3A8B">
      <w:pPr>
        <w:pStyle w:val="aa"/>
        <w:spacing w:before="0" w:beforeAutospacing="0" w:after="0" w:afterAutospacing="0"/>
        <w:ind w:firstLine="709"/>
        <w:rPr>
          <w:rFonts w:ascii="Times New Roman" w:hAnsi="Times New Roman"/>
          <w:sz w:val="28"/>
          <w:szCs w:val="28"/>
        </w:rPr>
      </w:pPr>
      <w:r w:rsidRPr="00FA3A8B">
        <w:rPr>
          <w:rFonts w:ascii="Times New Roman" w:hAnsi="Times New Roman"/>
          <w:sz w:val="28"/>
          <w:szCs w:val="28"/>
        </w:rPr>
        <w:t>5. Дополнить Закон статьей 14-1 следующего содержания:</w:t>
      </w:r>
    </w:p>
    <w:p w:rsidR="007F4C20" w:rsidRPr="00FA3A8B" w:rsidRDefault="007F4C20" w:rsidP="00FA3A8B">
      <w:pPr>
        <w:pStyle w:val="aa"/>
        <w:spacing w:before="0" w:beforeAutospacing="0" w:after="0" w:afterAutospacing="0"/>
        <w:ind w:firstLine="709"/>
        <w:rPr>
          <w:rFonts w:ascii="Times New Roman" w:hAnsi="Times New Roman"/>
          <w:sz w:val="28"/>
          <w:szCs w:val="28"/>
        </w:rPr>
      </w:pPr>
      <w:r w:rsidRPr="00FA3A8B">
        <w:rPr>
          <w:rFonts w:ascii="Times New Roman" w:hAnsi="Times New Roman"/>
          <w:sz w:val="28"/>
          <w:szCs w:val="28"/>
        </w:rPr>
        <w:t>«Статья 14-1.</w:t>
      </w:r>
    </w:p>
    <w:p w:rsidR="00051D00" w:rsidRPr="00CC1C59" w:rsidRDefault="00051D00" w:rsidP="00FA3A8B">
      <w:pPr>
        <w:pStyle w:val="aa"/>
        <w:spacing w:before="0" w:beforeAutospacing="0" w:after="0" w:afterAutospacing="0"/>
        <w:ind w:firstLine="709"/>
        <w:rPr>
          <w:rFonts w:ascii="Times New Roman" w:hAnsi="Times New Roman"/>
          <w:sz w:val="28"/>
          <w:szCs w:val="28"/>
        </w:rPr>
      </w:pPr>
    </w:p>
    <w:p w:rsidR="007F4C20" w:rsidRPr="00FA3A8B" w:rsidRDefault="007F4C20" w:rsidP="00FA3A8B">
      <w:pPr>
        <w:pStyle w:val="aa"/>
        <w:spacing w:before="0" w:beforeAutospacing="0" w:after="0" w:afterAutospacing="0"/>
        <w:ind w:firstLine="709"/>
        <w:rPr>
          <w:rFonts w:ascii="Times New Roman" w:hAnsi="Times New Roman"/>
          <w:sz w:val="28"/>
          <w:szCs w:val="28"/>
        </w:rPr>
      </w:pPr>
      <w:proofErr w:type="gramStart"/>
      <w:r w:rsidRPr="00FA3A8B">
        <w:rPr>
          <w:rFonts w:ascii="Times New Roman" w:hAnsi="Times New Roman"/>
          <w:sz w:val="28"/>
          <w:szCs w:val="28"/>
        </w:rPr>
        <w:t xml:space="preserve">Предоставить право исполнительной дирекции Фонда не использованные по состоянию на 1 января 2017 года денежные средства в </w:t>
      </w:r>
      <w:r w:rsidRPr="00FA3A8B">
        <w:rPr>
          <w:rFonts w:ascii="Times New Roman" w:hAnsi="Times New Roman"/>
          <w:sz w:val="28"/>
          <w:szCs w:val="28"/>
        </w:rPr>
        <w:lastRenderedPageBreak/>
        <w:t xml:space="preserve">сумме 30 018 436 </w:t>
      </w:r>
      <w:r w:rsidRPr="00FA3A8B">
        <w:rPr>
          <w:rFonts w:ascii="Times New Roman" w:hAnsi="Times New Roman"/>
          <w:bCs/>
          <w:sz w:val="28"/>
          <w:szCs w:val="28"/>
        </w:rPr>
        <w:t>рублей</w:t>
      </w:r>
      <w:r w:rsidRPr="00FA3A8B">
        <w:rPr>
          <w:rFonts w:ascii="Times New Roman" w:hAnsi="Times New Roman"/>
          <w:sz w:val="28"/>
          <w:szCs w:val="28"/>
        </w:rPr>
        <w:t xml:space="preserve"> по программе «Приобретение медицинского оборудования и специализированного медицинского автотранспорта для государственных лечебно-профилактических учреждений на 2016 год», а также денежные средства в сумме 43 547 750 рублей, подлежащие корректировке с учетом фактически поступившего единого социального налога в части отчисления</w:t>
      </w:r>
      <w:proofErr w:type="gramEnd"/>
      <w:r w:rsidRPr="00FA3A8B">
        <w:rPr>
          <w:rFonts w:ascii="Times New Roman" w:hAnsi="Times New Roman"/>
          <w:sz w:val="28"/>
          <w:szCs w:val="28"/>
        </w:rPr>
        <w:t xml:space="preserve"> средств на улучшение оснащенности учреждений здравоохранения медицинским оборудованием и приобретения специализированного медицинского автотранспорта в 2017 году, направлять на выплату пенсий, пособий, компенсаций и иных выплат».</w:t>
      </w:r>
    </w:p>
    <w:p w:rsidR="007F4C20" w:rsidRPr="00FA3A8B" w:rsidRDefault="007F4C20" w:rsidP="00FA3A8B">
      <w:pPr>
        <w:pStyle w:val="aa"/>
        <w:spacing w:before="0" w:beforeAutospacing="0" w:after="0" w:afterAutospacing="0"/>
        <w:ind w:firstLine="709"/>
        <w:rPr>
          <w:rFonts w:ascii="Times New Roman" w:hAnsi="Times New Roman"/>
          <w:sz w:val="28"/>
          <w:szCs w:val="28"/>
        </w:rPr>
      </w:pPr>
    </w:p>
    <w:p w:rsidR="007F4C20" w:rsidRPr="00FA3A8B" w:rsidRDefault="00E7536E" w:rsidP="00FA3A8B">
      <w:pPr>
        <w:pStyle w:val="aa"/>
        <w:spacing w:before="0" w:beforeAutospacing="0" w:after="0" w:afterAutospacing="0"/>
        <w:ind w:firstLine="709"/>
        <w:rPr>
          <w:rFonts w:ascii="Times New Roman" w:hAnsi="Times New Roman"/>
          <w:sz w:val="28"/>
          <w:szCs w:val="28"/>
        </w:rPr>
      </w:pPr>
      <w:r>
        <w:rPr>
          <w:rFonts w:ascii="Times New Roman" w:hAnsi="Times New Roman"/>
          <w:sz w:val="28"/>
          <w:szCs w:val="28"/>
        </w:rPr>
        <w:t>6. Дополнить Закон статьей 25-1</w:t>
      </w:r>
      <w:r w:rsidR="007F4C20" w:rsidRPr="00FA3A8B">
        <w:rPr>
          <w:rFonts w:ascii="Times New Roman" w:hAnsi="Times New Roman"/>
          <w:sz w:val="28"/>
          <w:szCs w:val="28"/>
        </w:rPr>
        <w:t xml:space="preserve"> следующего содержания:</w:t>
      </w:r>
    </w:p>
    <w:p w:rsidR="007F4C20" w:rsidRPr="00FA3A8B" w:rsidRDefault="00E7536E" w:rsidP="00FA3A8B">
      <w:pPr>
        <w:pStyle w:val="aa"/>
        <w:spacing w:before="0" w:beforeAutospacing="0" w:after="0" w:afterAutospacing="0"/>
        <w:ind w:firstLine="709"/>
        <w:rPr>
          <w:rFonts w:ascii="Times New Roman" w:hAnsi="Times New Roman"/>
          <w:sz w:val="28"/>
          <w:szCs w:val="28"/>
        </w:rPr>
      </w:pPr>
      <w:r>
        <w:rPr>
          <w:rFonts w:ascii="Times New Roman" w:hAnsi="Times New Roman"/>
          <w:sz w:val="28"/>
          <w:szCs w:val="28"/>
        </w:rPr>
        <w:t>«Статья 25-1</w:t>
      </w:r>
      <w:r w:rsidR="007F4C20" w:rsidRPr="00FA3A8B">
        <w:rPr>
          <w:rFonts w:ascii="Times New Roman" w:hAnsi="Times New Roman"/>
          <w:sz w:val="28"/>
          <w:szCs w:val="28"/>
        </w:rPr>
        <w:t>.</w:t>
      </w:r>
    </w:p>
    <w:p w:rsidR="00051D00" w:rsidRPr="00FA3A8B" w:rsidRDefault="00051D00" w:rsidP="00FA3A8B">
      <w:pPr>
        <w:pStyle w:val="aa"/>
        <w:spacing w:before="0" w:beforeAutospacing="0" w:after="0" w:afterAutospacing="0"/>
        <w:ind w:firstLine="709"/>
        <w:rPr>
          <w:rFonts w:ascii="Times New Roman" w:hAnsi="Times New Roman"/>
          <w:sz w:val="28"/>
          <w:szCs w:val="28"/>
        </w:rPr>
      </w:pPr>
    </w:p>
    <w:p w:rsidR="007F4C20" w:rsidRPr="00FA3A8B" w:rsidRDefault="007F4C20" w:rsidP="00FA3A8B">
      <w:pPr>
        <w:pStyle w:val="aa"/>
        <w:spacing w:before="0" w:beforeAutospacing="0" w:after="0" w:afterAutospacing="0"/>
        <w:ind w:firstLine="709"/>
        <w:rPr>
          <w:rFonts w:ascii="Times New Roman" w:hAnsi="Times New Roman"/>
          <w:sz w:val="28"/>
          <w:szCs w:val="28"/>
        </w:rPr>
      </w:pPr>
      <w:r w:rsidRPr="00FA3A8B">
        <w:rPr>
          <w:rFonts w:ascii="Times New Roman" w:hAnsi="Times New Roman"/>
          <w:sz w:val="28"/>
          <w:szCs w:val="28"/>
        </w:rPr>
        <w:t xml:space="preserve">Предоставить право исполнительной дирекции Фонда осуществлять </w:t>
      </w:r>
      <w:r w:rsidRPr="00FA3A8B">
        <w:rPr>
          <w:rFonts w:ascii="Times New Roman" w:hAnsi="Times New Roman"/>
          <w:sz w:val="28"/>
          <w:szCs w:val="28"/>
        </w:rPr>
        <w:br/>
        <w:t xml:space="preserve">в 2017 году погашение беспроцентного займа, предоставленного обществом </w:t>
      </w:r>
      <w:r w:rsidRPr="00FA3A8B">
        <w:rPr>
          <w:rFonts w:ascii="Times New Roman" w:hAnsi="Times New Roman"/>
          <w:sz w:val="28"/>
          <w:szCs w:val="28"/>
        </w:rPr>
        <w:br/>
        <w:t xml:space="preserve">с ограниченной ответственностью «Шериф» в 2016 году в соответствии </w:t>
      </w:r>
      <w:r w:rsidRPr="00FA3A8B">
        <w:rPr>
          <w:rFonts w:ascii="Times New Roman" w:hAnsi="Times New Roman"/>
          <w:sz w:val="28"/>
          <w:szCs w:val="28"/>
        </w:rPr>
        <w:br/>
        <w:t>с договором</w:t>
      </w:r>
      <w:r w:rsidR="00E7536E">
        <w:rPr>
          <w:rFonts w:ascii="Times New Roman" w:hAnsi="Times New Roman"/>
          <w:sz w:val="28"/>
          <w:szCs w:val="28"/>
        </w:rPr>
        <w:t>,</w:t>
      </w:r>
      <w:r w:rsidRPr="00FA3A8B">
        <w:rPr>
          <w:rFonts w:ascii="Times New Roman" w:hAnsi="Times New Roman"/>
          <w:sz w:val="28"/>
          <w:szCs w:val="28"/>
        </w:rPr>
        <w:t xml:space="preserve"> на цели финансирования кредиторской задолженности по выплате ежемесячной дополнительной помощи к пенсии, сложившейся за 2015 год».</w:t>
      </w:r>
    </w:p>
    <w:p w:rsidR="007F4C20" w:rsidRPr="00FA3A8B" w:rsidRDefault="007F4C20" w:rsidP="00FA3A8B">
      <w:pPr>
        <w:tabs>
          <w:tab w:val="left" w:pos="993"/>
        </w:tabs>
        <w:ind w:firstLine="709"/>
        <w:jc w:val="both"/>
        <w:rPr>
          <w:bCs/>
          <w:sz w:val="28"/>
          <w:szCs w:val="28"/>
        </w:rPr>
      </w:pPr>
    </w:p>
    <w:p w:rsidR="007F4C20" w:rsidRPr="00FA3A8B" w:rsidRDefault="00FA3A8B" w:rsidP="00FA3A8B">
      <w:pPr>
        <w:tabs>
          <w:tab w:val="left" w:pos="993"/>
        </w:tabs>
        <w:ind w:firstLine="709"/>
        <w:jc w:val="both"/>
        <w:rPr>
          <w:bCs/>
          <w:sz w:val="28"/>
          <w:szCs w:val="28"/>
        </w:rPr>
      </w:pPr>
      <w:r>
        <w:rPr>
          <w:bCs/>
          <w:sz w:val="28"/>
          <w:szCs w:val="28"/>
        </w:rPr>
        <w:t>7.</w:t>
      </w:r>
      <w:r>
        <w:rPr>
          <w:sz w:val="28"/>
          <w:szCs w:val="28"/>
        </w:rPr>
        <w:t xml:space="preserve"> Приложения №№ 1–</w:t>
      </w:r>
      <w:r w:rsidRPr="00FA3A8B">
        <w:rPr>
          <w:sz w:val="28"/>
          <w:szCs w:val="28"/>
        </w:rPr>
        <w:t>3 к Закону изложить в ред</w:t>
      </w:r>
      <w:r>
        <w:rPr>
          <w:sz w:val="28"/>
          <w:szCs w:val="28"/>
        </w:rPr>
        <w:t>акции согласно приложениям №№ 1–</w:t>
      </w:r>
      <w:r w:rsidRPr="00FA3A8B">
        <w:rPr>
          <w:sz w:val="28"/>
          <w:szCs w:val="28"/>
        </w:rPr>
        <w:t>3 к настоящему Закону</w:t>
      </w:r>
      <w:r w:rsidR="007F4C20" w:rsidRPr="00FA3A8B">
        <w:rPr>
          <w:bCs/>
          <w:sz w:val="28"/>
          <w:szCs w:val="28"/>
        </w:rPr>
        <w:t>.</w:t>
      </w:r>
    </w:p>
    <w:p w:rsidR="007F4C20" w:rsidRPr="00FA3A8B" w:rsidRDefault="007F4C20" w:rsidP="00FA3A8B">
      <w:pPr>
        <w:pStyle w:val="aa"/>
        <w:spacing w:before="0" w:beforeAutospacing="0" w:after="0" w:afterAutospacing="0"/>
        <w:ind w:firstLine="709"/>
        <w:rPr>
          <w:rFonts w:ascii="Times New Roman" w:hAnsi="Times New Roman"/>
          <w:sz w:val="28"/>
          <w:szCs w:val="28"/>
        </w:rPr>
      </w:pPr>
    </w:p>
    <w:p w:rsidR="007F4C20" w:rsidRPr="007F4C20" w:rsidRDefault="007F4C20" w:rsidP="007F4C20">
      <w:pPr>
        <w:pStyle w:val="aa"/>
        <w:spacing w:before="0" w:beforeAutospacing="0" w:after="0" w:afterAutospacing="0"/>
        <w:ind w:firstLine="709"/>
        <w:rPr>
          <w:rFonts w:ascii="Times New Roman" w:hAnsi="Times New Roman"/>
          <w:sz w:val="28"/>
          <w:szCs w:val="28"/>
        </w:rPr>
      </w:pPr>
      <w:r w:rsidRPr="007F4C20">
        <w:rPr>
          <w:rStyle w:val="ac"/>
          <w:rFonts w:ascii="Times New Roman" w:hAnsi="Times New Roman"/>
          <w:sz w:val="28"/>
          <w:szCs w:val="28"/>
        </w:rPr>
        <w:t>Статья 2.</w:t>
      </w:r>
      <w:r w:rsidRPr="007F4C20">
        <w:rPr>
          <w:rFonts w:ascii="Times New Roman" w:hAnsi="Times New Roman"/>
          <w:sz w:val="28"/>
          <w:szCs w:val="28"/>
        </w:rPr>
        <w:t xml:space="preserve"> Настоящий Закон вступает в силу со дня, следующего за днем официального опубликования, и распространяет свое действие </w:t>
      </w:r>
      <w:r w:rsidRPr="007F4C20">
        <w:rPr>
          <w:rFonts w:ascii="Times New Roman" w:hAnsi="Times New Roman"/>
          <w:sz w:val="28"/>
          <w:szCs w:val="28"/>
        </w:rPr>
        <w:br/>
        <w:t>на правоотношения, возникшие с 1 января 2017 года.</w:t>
      </w:r>
    </w:p>
    <w:p w:rsidR="004974E1" w:rsidRPr="009F1B39" w:rsidRDefault="004974E1" w:rsidP="004974E1">
      <w:pPr>
        <w:ind w:firstLine="709"/>
        <w:jc w:val="both"/>
        <w:rPr>
          <w:sz w:val="28"/>
          <w:szCs w:val="28"/>
        </w:rPr>
      </w:pPr>
    </w:p>
    <w:p w:rsidR="004974E1" w:rsidRPr="009F1B39" w:rsidRDefault="004974E1" w:rsidP="004974E1">
      <w:pPr>
        <w:ind w:firstLine="709"/>
        <w:jc w:val="both"/>
        <w:rPr>
          <w:sz w:val="28"/>
          <w:szCs w:val="28"/>
        </w:rPr>
      </w:pPr>
    </w:p>
    <w:p w:rsidR="0091063F" w:rsidRDefault="00FB7D60" w:rsidP="00D23A89">
      <w:pPr>
        <w:jc w:val="both"/>
        <w:outlineLvl w:val="0"/>
        <w:rPr>
          <w:sz w:val="28"/>
          <w:szCs w:val="28"/>
        </w:rPr>
      </w:pPr>
      <w:r w:rsidRPr="00DD1E9D">
        <w:rPr>
          <w:sz w:val="28"/>
          <w:szCs w:val="28"/>
        </w:rPr>
        <w:t>Президент</w:t>
      </w:r>
      <w:r w:rsidR="00D23A89" w:rsidRPr="00DD1E9D">
        <w:rPr>
          <w:sz w:val="28"/>
          <w:szCs w:val="28"/>
        </w:rPr>
        <w:t xml:space="preserve"> </w:t>
      </w:r>
    </w:p>
    <w:p w:rsidR="00FB7D60" w:rsidRPr="00DD1E9D" w:rsidRDefault="00FB7D60" w:rsidP="00D23A89">
      <w:pPr>
        <w:jc w:val="both"/>
        <w:outlineLvl w:val="0"/>
        <w:rPr>
          <w:sz w:val="28"/>
          <w:szCs w:val="28"/>
        </w:rPr>
      </w:pPr>
      <w:r w:rsidRPr="00DD1E9D">
        <w:rPr>
          <w:sz w:val="28"/>
          <w:szCs w:val="28"/>
        </w:rPr>
        <w:t xml:space="preserve">Приднестровской </w:t>
      </w:r>
    </w:p>
    <w:p w:rsidR="003C6078" w:rsidRDefault="000F7374" w:rsidP="0030714F">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sidRPr="00B14225">
        <w:rPr>
          <w:sz w:val="28"/>
          <w:szCs w:val="28"/>
        </w:rPr>
        <w:t xml:space="preserve">           </w:t>
      </w:r>
      <w:r>
        <w:rPr>
          <w:sz w:val="28"/>
          <w:szCs w:val="28"/>
        </w:rPr>
        <w:t xml:space="preserve">    В. Н. КРАСНОСЕЛЬСКИЙ</w:t>
      </w:r>
    </w:p>
    <w:p w:rsidR="003C6078" w:rsidRPr="004236F2" w:rsidRDefault="003C6078" w:rsidP="0030714F">
      <w:pPr>
        <w:jc w:val="both"/>
        <w:rPr>
          <w:sz w:val="28"/>
          <w:szCs w:val="28"/>
        </w:rPr>
      </w:pPr>
    </w:p>
    <w:p w:rsidR="006E384E" w:rsidRPr="004236F2" w:rsidRDefault="006E384E" w:rsidP="0030714F">
      <w:pPr>
        <w:jc w:val="both"/>
        <w:rPr>
          <w:sz w:val="28"/>
          <w:szCs w:val="28"/>
        </w:rPr>
      </w:pPr>
    </w:p>
    <w:p w:rsidR="003C6078" w:rsidRDefault="003C6078" w:rsidP="0030714F">
      <w:pPr>
        <w:jc w:val="both"/>
        <w:rPr>
          <w:sz w:val="28"/>
          <w:szCs w:val="28"/>
        </w:rPr>
      </w:pPr>
    </w:p>
    <w:p w:rsidR="00FC0136" w:rsidRDefault="00FC0136" w:rsidP="00FC0136">
      <w:pPr>
        <w:ind w:left="28"/>
        <w:jc w:val="both"/>
        <w:rPr>
          <w:sz w:val="28"/>
          <w:szCs w:val="28"/>
        </w:rPr>
      </w:pPr>
      <w:r>
        <w:rPr>
          <w:sz w:val="28"/>
          <w:szCs w:val="28"/>
        </w:rPr>
        <w:t>г. Тирасполь</w:t>
      </w:r>
    </w:p>
    <w:p w:rsidR="00FC0136" w:rsidRDefault="00FC0136" w:rsidP="00FC0136">
      <w:pPr>
        <w:jc w:val="both"/>
        <w:rPr>
          <w:sz w:val="28"/>
          <w:szCs w:val="28"/>
        </w:rPr>
      </w:pPr>
      <w:r w:rsidRPr="00FC0136">
        <w:rPr>
          <w:sz w:val="28"/>
          <w:szCs w:val="28"/>
        </w:rPr>
        <w:t>6</w:t>
      </w:r>
      <w:r>
        <w:rPr>
          <w:sz w:val="28"/>
          <w:szCs w:val="28"/>
        </w:rPr>
        <w:t xml:space="preserve"> октября 201</w:t>
      </w:r>
      <w:r w:rsidRPr="00FC0136">
        <w:rPr>
          <w:sz w:val="28"/>
          <w:szCs w:val="28"/>
        </w:rPr>
        <w:t>7</w:t>
      </w:r>
      <w:r>
        <w:rPr>
          <w:sz w:val="28"/>
          <w:szCs w:val="28"/>
        </w:rPr>
        <w:t xml:space="preserve"> г.</w:t>
      </w:r>
    </w:p>
    <w:p w:rsidR="00FC0136" w:rsidRPr="008C1F1C" w:rsidRDefault="00FC0136" w:rsidP="00FC0136">
      <w:pPr>
        <w:ind w:left="28"/>
      </w:pPr>
      <w:r>
        <w:rPr>
          <w:sz w:val="28"/>
          <w:szCs w:val="28"/>
        </w:rPr>
        <w:t>№ 25</w:t>
      </w:r>
      <w:r w:rsidRPr="00FC0136">
        <w:rPr>
          <w:sz w:val="28"/>
          <w:szCs w:val="28"/>
        </w:rPr>
        <w:t>8</w:t>
      </w:r>
      <w:r>
        <w:rPr>
          <w:sz w:val="28"/>
          <w:szCs w:val="28"/>
        </w:rPr>
        <w:t>-ЗИ</w:t>
      </w:r>
      <w:r w:rsidRPr="00FC0136">
        <w:rPr>
          <w:sz w:val="28"/>
          <w:szCs w:val="28"/>
        </w:rPr>
        <w:t>Д</w:t>
      </w:r>
      <w:r>
        <w:rPr>
          <w:sz w:val="28"/>
          <w:szCs w:val="28"/>
        </w:rPr>
        <w:t>-VI</w:t>
      </w:r>
    </w:p>
    <w:sectPr w:rsidR="00FC0136" w:rsidRPr="008C1F1C" w:rsidSect="00D44525">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CBA" w:rsidRDefault="00080CBA">
      <w:r>
        <w:separator/>
      </w:r>
    </w:p>
  </w:endnote>
  <w:endnote w:type="continuationSeparator" w:id="0">
    <w:p w:rsidR="00080CBA" w:rsidRDefault="00080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CBA" w:rsidRDefault="00080CBA">
      <w:r>
        <w:separator/>
      </w:r>
    </w:p>
  </w:footnote>
  <w:footnote w:type="continuationSeparator" w:id="0">
    <w:p w:rsidR="00080CBA" w:rsidRDefault="00080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0A" w:rsidRDefault="006E0696" w:rsidP="00CC15B5">
    <w:pPr>
      <w:pStyle w:val="a5"/>
      <w:framePr w:wrap="around" w:vAnchor="text" w:hAnchor="margin" w:xAlign="center" w:y="1"/>
      <w:rPr>
        <w:rStyle w:val="a7"/>
      </w:rPr>
    </w:pPr>
    <w:r>
      <w:rPr>
        <w:rStyle w:val="a7"/>
      </w:rPr>
      <w:fldChar w:fldCharType="begin"/>
    </w:r>
    <w:r w:rsidR="0034080A">
      <w:rPr>
        <w:rStyle w:val="a7"/>
      </w:rPr>
      <w:instrText xml:space="preserve">PAGE  </w:instrText>
    </w:r>
    <w:r>
      <w:rPr>
        <w:rStyle w:val="a7"/>
      </w:rPr>
      <w:fldChar w:fldCharType="end"/>
    </w:r>
  </w:p>
  <w:p w:rsidR="0034080A" w:rsidRDefault="003408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0A" w:rsidRDefault="006E0696" w:rsidP="00CC15B5">
    <w:pPr>
      <w:pStyle w:val="a5"/>
      <w:framePr w:wrap="around" w:vAnchor="text" w:hAnchor="margin" w:xAlign="center" w:y="1"/>
      <w:rPr>
        <w:rStyle w:val="a7"/>
      </w:rPr>
    </w:pPr>
    <w:r>
      <w:rPr>
        <w:rStyle w:val="a7"/>
      </w:rPr>
      <w:fldChar w:fldCharType="begin"/>
    </w:r>
    <w:r w:rsidR="0034080A">
      <w:rPr>
        <w:rStyle w:val="a7"/>
      </w:rPr>
      <w:instrText xml:space="preserve">PAGE  </w:instrText>
    </w:r>
    <w:r>
      <w:rPr>
        <w:rStyle w:val="a7"/>
      </w:rPr>
      <w:fldChar w:fldCharType="separate"/>
    </w:r>
    <w:r w:rsidR="00FC0136">
      <w:rPr>
        <w:rStyle w:val="a7"/>
        <w:noProof/>
      </w:rPr>
      <w:t>3</w:t>
    </w:r>
    <w:r>
      <w:rPr>
        <w:rStyle w:val="a7"/>
      </w:rPr>
      <w:fldChar w:fldCharType="end"/>
    </w:r>
  </w:p>
  <w:p w:rsidR="0034080A" w:rsidRDefault="003408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28C6D68"/>
    <w:multiLevelType w:val="hybridMultilevel"/>
    <w:tmpl w:val="8272BFB8"/>
    <w:lvl w:ilvl="0" w:tplc="0A0E1D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A971178"/>
    <w:multiLevelType w:val="hybridMultilevel"/>
    <w:tmpl w:val="3BD4A0C0"/>
    <w:lvl w:ilvl="0" w:tplc="12C8D31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BD7350"/>
    <w:multiLevelType w:val="hybridMultilevel"/>
    <w:tmpl w:val="2BA8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3"/>
  </w:num>
  <w:num w:numId="17">
    <w:abstractNumId w:val="14"/>
  </w:num>
  <w:num w:numId="18">
    <w:abstractNumId w:val="17"/>
  </w:num>
  <w:num w:numId="19">
    <w:abstractNumId w:val="15"/>
  </w:num>
  <w:num w:numId="20">
    <w:abstractNumId w:val="21"/>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0673"/>
    <w:rsid w:val="00010D3B"/>
    <w:rsid w:val="0001317F"/>
    <w:rsid w:val="000168D7"/>
    <w:rsid w:val="00020B07"/>
    <w:rsid w:val="00022176"/>
    <w:rsid w:val="000238CE"/>
    <w:rsid w:val="00032898"/>
    <w:rsid w:val="00034CFB"/>
    <w:rsid w:val="00041B73"/>
    <w:rsid w:val="00045C46"/>
    <w:rsid w:val="0004653C"/>
    <w:rsid w:val="00051D00"/>
    <w:rsid w:val="00052404"/>
    <w:rsid w:val="00052D8A"/>
    <w:rsid w:val="00052EEF"/>
    <w:rsid w:val="00053690"/>
    <w:rsid w:val="00054F59"/>
    <w:rsid w:val="00063600"/>
    <w:rsid w:val="0006490A"/>
    <w:rsid w:val="00065329"/>
    <w:rsid w:val="00071708"/>
    <w:rsid w:val="000722C3"/>
    <w:rsid w:val="0007463A"/>
    <w:rsid w:val="00075ED8"/>
    <w:rsid w:val="000761B1"/>
    <w:rsid w:val="00080CBA"/>
    <w:rsid w:val="00081D3E"/>
    <w:rsid w:val="000850FC"/>
    <w:rsid w:val="00086074"/>
    <w:rsid w:val="00087678"/>
    <w:rsid w:val="00091164"/>
    <w:rsid w:val="0009163A"/>
    <w:rsid w:val="000930B8"/>
    <w:rsid w:val="000935E5"/>
    <w:rsid w:val="0009756A"/>
    <w:rsid w:val="000A01FF"/>
    <w:rsid w:val="000A49C5"/>
    <w:rsid w:val="000A7614"/>
    <w:rsid w:val="000B26A9"/>
    <w:rsid w:val="000B317F"/>
    <w:rsid w:val="000B4341"/>
    <w:rsid w:val="000B51BF"/>
    <w:rsid w:val="000B5863"/>
    <w:rsid w:val="000B5ACF"/>
    <w:rsid w:val="000C4FF5"/>
    <w:rsid w:val="000C6FA9"/>
    <w:rsid w:val="000D72B3"/>
    <w:rsid w:val="000E3F8D"/>
    <w:rsid w:val="000E6294"/>
    <w:rsid w:val="000F63D1"/>
    <w:rsid w:val="000F6AD7"/>
    <w:rsid w:val="000F7374"/>
    <w:rsid w:val="000F7832"/>
    <w:rsid w:val="000F79B0"/>
    <w:rsid w:val="000F7AF7"/>
    <w:rsid w:val="00100E6F"/>
    <w:rsid w:val="0010695C"/>
    <w:rsid w:val="0010791C"/>
    <w:rsid w:val="00110876"/>
    <w:rsid w:val="00112962"/>
    <w:rsid w:val="00112C51"/>
    <w:rsid w:val="0012274B"/>
    <w:rsid w:val="00126C1D"/>
    <w:rsid w:val="00136D79"/>
    <w:rsid w:val="0014666E"/>
    <w:rsid w:val="00147A4A"/>
    <w:rsid w:val="00150AA3"/>
    <w:rsid w:val="00151141"/>
    <w:rsid w:val="001548F0"/>
    <w:rsid w:val="0015511D"/>
    <w:rsid w:val="0016382A"/>
    <w:rsid w:val="00167085"/>
    <w:rsid w:val="0016755E"/>
    <w:rsid w:val="001762B5"/>
    <w:rsid w:val="001767C0"/>
    <w:rsid w:val="0017734E"/>
    <w:rsid w:val="00177B79"/>
    <w:rsid w:val="00191AE6"/>
    <w:rsid w:val="00191B36"/>
    <w:rsid w:val="00192F57"/>
    <w:rsid w:val="001B086A"/>
    <w:rsid w:val="001B2F2F"/>
    <w:rsid w:val="001B6E8D"/>
    <w:rsid w:val="001C23D3"/>
    <w:rsid w:val="001C417D"/>
    <w:rsid w:val="001C49B4"/>
    <w:rsid w:val="001C6805"/>
    <w:rsid w:val="001C7D90"/>
    <w:rsid w:val="001D088B"/>
    <w:rsid w:val="001D3EE6"/>
    <w:rsid w:val="001D5203"/>
    <w:rsid w:val="001D66F0"/>
    <w:rsid w:val="001E50FB"/>
    <w:rsid w:val="001E57D3"/>
    <w:rsid w:val="001E764C"/>
    <w:rsid w:val="001F06E5"/>
    <w:rsid w:val="001F210B"/>
    <w:rsid w:val="00203A27"/>
    <w:rsid w:val="00213CD5"/>
    <w:rsid w:val="002213FC"/>
    <w:rsid w:val="00222362"/>
    <w:rsid w:val="00223BDE"/>
    <w:rsid w:val="00225BEE"/>
    <w:rsid w:val="00233F18"/>
    <w:rsid w:val="00235592"/>
    <w:rsid w:val="00241D0B"/>
    <w:rsid w:val="00244BD9"/>
    <w:rsid w:val="00245230"/>
    <w:rsid w:val="00245437"/>
    <w:rsid w:val="0024797B"/>
    <w:rsid w:val="0025168F"/>
    <w:rsid w:val="0025485A"/>
    <w:rsid w:val="00261828"/>
    <w:rsid w:val="00262364"/>
    <w:rsid w:val="002633E5"/>
    <w:rsid w:val="00263893"/>
    <w:rsid w:val="00264266"/>
    <w:rsid w:val="00264EC1"/>
    <w:rsid w:val="0026588E"/>
    <w:rsid w:val="00275F19"/>
    <w:rsid w:val="00276727"/>
    <w:rsid w:val="0028253B"/>
    <w:rsid w:val="0028391D"/>
    <w:rsid w:val="00284C7C"/>
    <w:rsid w:val="00293568"/>
    <w:rsid w:val="00293D5C"/>
    <w:rsid w:val="002A0C43"/>
    <w:rsid w:val="002A1696"/>
    <w:rsid w:val="002B26DD"/>
    <w:rsid w:val="002B43BB"/>
    <w:rsid w:val="002B6181"/>
    <w:rsid w:val="002D119F"/>
    <w:rsid w:val="002D2185"/>
    <w:rsid w:val="002D4C25"/>
    <w:rsid w:val="002D513E"/>
    <w:rsid w:val="002E068E"/>
    <w:rsid w:val="002E12AF"/>
    <w:rsid w:val="002F1F68"/>
    <w:rsid w:val="002F4FDB"/>
    <w:rsid w:val="003004BD"/>
    <w:rsid w:val="00304960"/>
    <w:rsid w:val="0030714F"/>
    <w:rsid w:val="003204E6"/>
    <w:rsid w:val="00320E3D"/>
    <w:rsid w:val="003251F7"/>
    <w:rsid w:val="00334A3D"/>
    <w:rsid w:val="0034080A"/>
    <w:rsid w:val="00341A76"/>
    <w:rsid w:val="00347881"/>
    <w:rsid w:val="00351DF1"/>
    <w:rsid w:val="00354A5F"/>
    <w:rsid w:val="00355673"/>
    <w:rsid w:val="003608C3"/>
    <w:rsid w:val="00362172"/>
    <w:rsid w:val="00362477"/>
    <w:rsid w:val="00364DF6"/>
    <w:rsid w:val="00370B84"/>
    <w:rsid w:val="00371515"/>
    <w:rsid w:val="00376204"/>
    <w:rsid w:val="00376766"/>
    <w:rsid w:val="003767DE"/>
    <w:rsid w:val="00380BC2"/>
    <w:rsid w:val="00381160"/>
    <w:rsid w:val="0038133C"/>
    <w:rsid w:val="00381ABF"/>
    <w:rsid w:val="00381BB8"/>
    <w:rsid w:val="00387E92"/>
    <w:rsid w:val="0039082A"/>
    <w:rsid w:val="00395383"/>
    <w:rsid w:val="0039664C"/>
    <w:rsid w:val="003A353A"/>
    <w:rsid w:val="003A3DCC"/>
    <w:rsid w:val="003B6203"/>
    <w:rsid w:val="003B7E9E"/>
    <w:rsid w:val="003C1DAB"/>
    <w:rsid w:val="003C38C4"/>
    <w:rsid w:val="003C4FEA"/>
    <w:rsid w:val="003C6078"/>
    <w:rsid w:val="003D0150"/>
    <w:rsid w:val="003E0A27"/>
    <w:rsid w:val="003E3AAB"/>
    <w:rsid w:val="003E3B9B"/>
    <w:rsid w:val="003E48C7"/>
    <w:rsid w:val="003F0360"/>
    <w:rsid w:val="003F3B95"/>
    <w:rsid w:val="003F651E"/>
    <w:rsid w:val="003F6A9C"/>
    <w:rsid w:val="003F6D7A"/>
    <w:rsid w:val="00401DD3"/>
    <w:rsid w:val="00403AC8"/>
    <w:rsid w:val="00405990"/>
    <w:rsid w:val="00405D59"/>
    <w:rsid w:val="004072E2"/>
    <w:rsid w:val="00407B7F"/>
    <w:rsid w:val="00410700"/>
    <w:rsid w:val="00411EB6"/>
    <w:rsid w:val="00415BD8"/>
    <w:rsid w:val="004236F2"/>
    <w:rsid w:val="00423D02"/>
    <w:rsid w:val="0043073E"/>
    <w:rsid w:val="00435055"/>
    <w:rsid w:val="00437973"/>
    <w:rsid w:val="0044642B"/>
    <w:rsid w:val="004506CC"/>
    <w:rsid w:val="00451EFB"/>
    <w:rsid w:val="00453FF1"/>
    <w:rsid w:val="00456191"/>
    <w:rsid w:val="00460A77"/>
    <w:rsid w:val="004619FC"/>
    <w:rsid w:val="0046642E"/>
    <w:rsid w:val="00466B71"/>
    <w:rsid w:val="00467F13"/>
    <w:rsid w:val="00470B89"/>
    <w:rsid w:val="00470C3E"/>
    <w:rsid w:val="00471005"/>
    <w:rsid w:val="00472087"/>
    <w:rsid w:val="00472358"/>
    <w:rsid w:val="00473165"/>
    <w:rsid w:val="004764DA"/>
    <w:rsid w:val="00481D2F"/>
    <w:rsid w:val="004828BF"/>
    <w:rsid w:val="004836FE"/>
    <w:rsid w:val="00484267"/>
    <w:rsid w:val="00486509"/>
    <w:rsid w:val="004974E1"/>
    <w:rsid w:val="004A2534"/>
    <w:rsid w:val="004A63AD"/>
    <w:rsid w:val="004A6AC2"/>
    <w:rsid w:val="004A794F"/>
    <w:rsid w:val="004A7B1D"/>
    <w:rsid w:val="004B1BA7"/>
    <w:rsid w:val="004C014A"/>
    <w:rsid w:val="004C059F"/>
    <w:rsid w:val="004C19D3"/>
    <w:rsid w:val="004C390B"/>
    <w:rsid w:val="004C4B41"/>
    <w:rsid w:val="004D1908"/>
    <w:rsid w:val="004D1F66"/>
    <w:rsid w:val="004D3A08"/>
    <w:rsid w:val="004D3C92"/>
    <w:rsid w:val="004D761A"/>
    <w:rsid w:val="004E0E0F"/>
    <w:rsid w:val="004E1F1C"/>
    <w:rsid w:val="004E3730"/>
    <w:rsid w:val="004E416E"/>
    <w:rsid w:val="004F000F"/>
    <w:rsid w:val="004F4FDB"/>
    <w:rsid w:val="00502DEA"/>
    <w:rsid w:val="0050676C"/>
    <w:rsid w:val="0050754C"/>
    <w:rsid w:val="005113FB"/>
    <w:rsid w:val="0051246F"/>
    <w:rsid w:val="00512A4F"/>
    <w:rsid w:val="00523546"/>
    <w:rsid w:val="0052400E"/>
    <w:rsid w:val="005247C1"/>
    <w:rsid w:val="005257C1"/>
    <w:rsid w:val="0052656B"/>
    <w:rsid w:val="00527274"/>
    <w:rsid w:val="00533CD2"/>
    <w:rsid w:val="00533E13"/>
    <w:rsid w:val="0053492D"/>
    <w:rsid w:val="0053660F"/>
    <w:rsid w:val="005373BB"/>
    <w:rsid w:val="00537B4D"/>
    <w:rsid w:val="00542497"/>
    <w:rsid w:val="0054316D"/>
    <w:rsid w:val="00546F50"/>
    <w:rsid w:val="00550C19"/>
    <w:rsid w:val="0055307A"/>
    <w:rsid w:val="005572CA"/>
    <w:rsid w:val="00562B28"/>
    <w:rsid w:val="00566E9C"/>
    <w:rsid w:val="00567D0F"/>
    <w:rsid w:val="00575090"/>
    <w:rsid w:val="00576F75"/>
    <w:rsid w:val="00580AC8"/>
    <w:rsid w:val="005846C0"/>
    <w:rsid w:val="00594E51"/>
    <w:rsid w:val="005A3696"/>
    <w:rsid w:val="005B1D7A"/>
    <w:rsid w:val="005B4BBF"/>
    <w:rsid w:val="005C0455"/>
    <w:rsid w:val="005C1CB3"/>
    <w:rsid w:val="005C30AF"/>
    <w:rsid w:val="005C5063"/>
    <w:rsid w:val="005C5CA7"/>
    <w:rsid w:val="005D0067"/>
    <w:rsid w:val="005D746C"/>
    <w:rsid w:val="005E680D"/>
    <w:rsid w:val="005E7C67"/>
    <w:rsid w:val="005F04CA"/>
    <w:rsid w:val="005F26FE"/>
    <w:rsid w:val="005F6C6E"/>
    <w:rsid w:val="006017C0"/>
    <w:rsid w:val="006025D4"/>
    <w:rsid w:val="00603580"/>
    <w:rsid w:val="006041DB"/>
    <w:rsid w:val="006057EC"/>
    <w:rsid w:val="006078A2"/>
    <w:rsid w:val="006155D7"/>
    <w:rsid w:val="00616D6D"/>
    <w:rsid w:val="00623B8D"/>
    <w:rsid w:val="00623C56"/>
    <w:rsid w:val="00641217"/>
    <w:rsid w:val="00644932"/>
    <w:rsid w:val="0065081B"/>
    <w:rsid w:val="00651130"/>
    <w:rsid w:val="00654A05"/>
    <w:rsid w:val="00655BD7"/>
    <w:rsid w:val="0066094B"/>
    <w:rsid w:val="006661FE"/>
    <w:rsid w:val="00667820"/>
    <w:rsid w:val="00670A82"/>
    <w:rsid w:val="00672FF2"/>
    <w:rsid w:val="0067759F"/>
    <w:rsid w:val="00680B1C"/>
    <w:rsid w:val="00681BBC"/>
    <w:rsid w:val="00682DF8"/>
    <w:rsid w:val="0068794A"/>
    <w:rsid w:val="006921C5"/>
    <w:rsid w:val="006939D3"/>
    <w:rsid w:val="006A049D"/>
    <w:rsid w:val="006B0E97"/>
    <w:rsid w:val="006B1BE7"/>
    <w:rsid w:val="006B24EE"/>
    <w:rsid w:val="006B25FD"/>
    <w:rsid w:val="006B3C4D"/>
    <w:rsid w:val="006B3D1F"/>
    <w:rsid w:val="006B4279"/>
    <w:rsid w:val="006C2B41"/>
    <w:rsid w:val="006C5E01"/>
    <w:rsid w:val="006D0B25"/>
    <w:rsid w:val="006D4715"/>
    <w:rsid w:val="006D4E2A"/>
    <w:rsid w:val="006E0696"/>
    <w:rsid w:val="006E1FC9"/>
    <w:rsid w:val="006E384E"/>
    <w:rsid w:val="006E6391"/>
    <w:rsid w:val="006E784A"/>
    <w:rsid w:val="006F1FDF"/>
    <w:rsid w:val="006F2FAC"/>
    <w:rsid w:val="006F611D"/>
    <w:rsid w:val="006F6F81"/>
    <w:rsid w:val="006F7AC9"/>
    <w:rsid w:val="00703C6C"/>
    <w:rsid w:val="00707D8B"/>
    <w:rsid w:val="0071017F"/>
    <w:rsid w:val="007139D1"/>
    <w:rsid w:val="0071400E"/>
    <w:rsid w:val="007140BA"/>
    <w:rsid w:val="00714FB9"/>
    <w:rsid w:val="00715B6D"/>
    <w:rsid w:val="00716EB5"/>
    <w:rsid w:val="00717021"/>
    <w:rsid w:val="00717179"/>
    <w:rsid w:val="007210C4"/>
    <w:rsid w:val="00722B0C"/>
    <w:rsid w:val="00722D99"/>
    <w:rsid w:val="007244C8"/>
    <w:rsid w:val="00730131"/>
    <w:rsid w:val="0073394D"/>
    <w:rsid w:val="00733E7F"/>
    <w:rsid w:val="00734783"/>
    <w:rsid w:val="007353C4"/>
    <w:rsid w:val="00740991"/>
    <w:rsid w:val="007434C0"/>
    <w:rsid w:val="00753FDA"/>
    <w:rsid w:val="00754DEF"/>
    <w:rsid w:val="0075690B"/>
    <w:rsid w:val="007603A2"/>
    <w:rsid w:val="00762787"/>
    <w:rsid w:val="007678ED"/>
    <w:rsid w:val="007710AC"/>
    <w:rsid w:val="007734D9"/>
    <w:rsid w:val="00774907"/>
    <w:rsid w:val="007759B5"/>
    <w:rsid w:val="0077710A"/>
    <w:rsid w:val="00777380"/>
    <w:rsid w:val="00781739"/>
    <w:rsid w:val="00783944"/>
    <w:rsid w:val="0078464F"/>
    <w:rsid w:val="00786ADF"/>
    <w:rsid w:val="00793DE5"/>
    <w:rsid w:val="007949D8"/>
    <w:rsid w:val="007968C6"/>
    <w:rsid w:val="007A0021"/>
    <w:rsid w:val="007A42DB"/>
    <w:rsid w:val="007A6AC1"/>
    <w:rsid w:val="007B090F"/>
    <w:rsid w:val="007C1AAF"/>
    <w:rsid w:val="007C3E75"/>
    <w:rsid w:val="007C4DE6"/>
    <w:rsid w:val="007C536A"/>
    <w:rsid w:val="007D3D51"/>
    <w:rsid w:val="007D60A7"/>
    <w:rsid w:val="007D65C4"/>
    <w:rsid w:val="007E3272"/>
    <w:rsid w:val="007E4847"/>
    <w:rsid w:val="007E5ECD"/>
    <w:rsid w:val="007F1F93"/>
    <w:rsid w:val="007F4C20"/>
    <w:rsid w:val="007F74BC"/>
    <w:rsid w:val="0080644C"/>
    <w:rsid w:val="008108FB"/>
    <w:rsid w:val="00813E73"/>
    <w:rsid w:val="00821313"/>
    <w:rsid w:val="008314A9"/>
    <w:rsid w:val="008326C9"/>
    <w:rsid w:val="008410A2"/>
    <w:rsid w:val="008430D8"/>
    <w:rsid w:val="008443FD"/>
    <w:rsid w:val="00846DC2"/>
    <w:rsid w:val="008472CE"/>
    <w:rsid w:val="00857670"/>
    <w:rsid w:val="008619D0"/>
    <w:rsid w:val="00865562"/>
    <w:rsid w:val="00866092"/>
    <w:rsid w:val="008716EB"/>
    <w:rsid w:val="008725FE"/>
    <w:rsid w:val="00872B3A"/>
    <w:rsid w:val="0087479E"/>
    <w:rsid w:val="00875CAF"/>
    <w:rsid w:val="00877558"/>
    <w:rsid w:val="00880A0F"/>
    <w:rsid w:val="00881AB0"/>
    <w:rsid w:val="008821FB"/>
    <w:rsid w:val="00884341"/>
    <w:rsid w:val="008856FB"/>
    <w:rsid w:val="00886F2B"/>
    <w:rsid w:val="00887517"/>
    <w:rsid w:val="00887AAF"/>
    <w:rsid w:val="00890618"/>
    <w:rsid w:val="0089104A"/>
    <w:rsid w:val="00891ABF"/>
    <w:rsid w:val="00892970"/>
    <w:rsid w:val="00893E52"/>
    <w:rsid w:val="008942BE"/>
    <w:rsid w:val="00896BDE"/>
    <w:rsid w:val="00897DFA"/>
    <w:rsid w:val="008A2091"/>
    <w:rsid w:val="008A4D45"/>
    <w:rsid w:val="008B2295"/>
    <w:rsid w:val="008B5C52"/>
    <w:rsid w:val="008B7377"/>
    <w:rsid w:val="008B78A0"/>
    <w:rsid w:val="008C432B"/>
    <w:rsid w:val="008C635D"/>
    <w:rsid w:val="008D13F7"/>
    <w:rsid w:val="008D3E92"/>
    <w:rsid w:val="008E05BB"/>
    <w:rsid w:val="008E5661"/>
    <w:rsid w:val="008E671B"/>
    <w:rsid w:val="008F35BC"/>
    <w:rsid w:val="0090074C"/>
    <w:rsid w:val="009010BC"/>
    <w:rsid w:val="0091063F"/>
    <w:rsid w:val="009125F5"/>
    <w:rsid w:val="009126D7"/>
    <w:rsid w:val="00915823"/>
    <w:rsid w:val="0091739A"/>
    <w:rsid w:val="00920398"/>
    <w:rsid w:val="0092370E"/>
    <w:rsid w:val="0092395E"/>
    <w:rsid w:val="00923BC4"/>
    <w:rsid w:val="0092597E"/>
    <w:rsid w:val="00933965"/>
    <w:rsid w:val="009339E5"/>
    <w:rsid w:val="0094335C"/>
    <w:rsid w:val="00943BCF"/>
    <w:rsid w:val="00944E5D"/>
    <w:rsid w:val="00945B51"/>
    <w:rsid w:val="009463FA"/>
    <w:rsid w:val="00950D4B"/>
    <w:rsid w:val="00953D7E"/>
    <w:rsid w:val="00955189"/>
    <w:rsid w:val="00957CA2"/>
    <w:rsid w:val="00965C69"/>
    <w:rsid w:val="00966F5A"/>
    <w:rsid w:val="00972B88"/>
    <w:rsid w:val="00973F3D"/>
    <w:rsid w:val="0098465A"/>
    <w:rsid w:val="0099271C"/>
    <w:rsid w:val="009934F5"/>
    <w:rsid w:val="009964DC"/>
    <w:rsid w:val="009A3B9C"/>
    <w:rsid w:val="009B2D00"/>
    <w:rsid w:val="009B7AB1"/>
    <w:rsid w:val="009C5BA4"/>
    <w:rsid w:val="009D131D"/>
    <w:rsid w:val="009D39FC"/>
    <w:rsid w:val="009D4875"/>
    <w:rsid w:val="009D7512"/>
    <w:rsid w:val="009E0863"/>
    <w:rsid w:val="009E0D4B"/>
    <w:rsid w:val="009E2CCA"/>
    <w:rsid w:val="009E4C19"/>
    <w:rsid w:val="009E7E40"/>
    <w:rsid w:val="009E7F13"/>
    <w:rsid w:val="009F34BC"/>
    <w:rsid w:val="009F6ECF"/>
    <w:rsid w:val="00A0149E"/>
    <w:rsid w:val="00A072AD"/>
    <w:rsid w:val="00A11ACA"/>
    <w:rsid w:val="00A147F6"/>
    <w:rsid w:val="00A2002B"/>
    <w:rsid w:val="00A213F1"/>
    <w:rsid w:val="00A214EB"/>
    <w:rsid w:val="00A22EC1"/>
    <w:rsid w:val="00A25073"/>
    <w:rsid w:val="00A301A1"/>
    <w:rsid w:val="00A3065C"/>
    <w:rsid w:val="00A34592"/>
    <w:rsid w:val="00A46C8D"/>
    <w:rsid w:val="00A511BF"/>
    <w:rsid w:val="00A567FD"/>
    <w:rsid w:val="00A56DA7"/>
    <w:rsid w:val="00A57A0E"/>
    <w:rsid w:val="00A60A04"/>
    <w:rsid w:val="00A63611"/>
    <w:rsid w:val="00A749C2"/>
    <w:rsid w:val="00A755D7"/>
    <w:rsid w:val="00A75C09"/>
    <w:rsid w:val="00A76921"/>
    <w:rsid w:val="00A80FD2"/>
    <w:rsid w:val="00A8487C"/>
    <w:rsid w:val="00A849A1"/>
    <w:rsid w:val="00A85CC2"/>
    <w:rsid w:val="00A86133"/>
    <w:rsid w:val="00A873E7"/>
    <w:rsid w:val="00A87F5D"/>
    <w:rsid w:val="00A9149C"/>
    <w:rsid w:val="00A94BA5"/>
    <w:rsid w:val="00AA0309"/>
    <w:rsid w:val="00AB59AC"/>
    <w:rsid w:val="00AB6F97"/>
    <w:rsid w:val="00AB7CD0"/>
    <w:rsid w:val="00AC24B5"/>
    <w:rsid w:val="00AC3911"/>
    <w:rsid w:val="00AC4495"/>
    <w:rsid w:val="00AC5073"/>
    <w:rsid w:val="00AD755E"/>
    <w:rsid w:val="00AE06E2"/>
    <w:rsid w:val="00AE75F7"/>
    <w:rsid w:val="00AE7973"/>
    <w:rsid w:val="00AF1914"/>
    <w:rsid w:val="00AF22B0"/>
    <w:rsid w:val="00AF5463"/>
    <w:rsid w:val="00AF6BEB"/>
    <w:rsid w:val="00B00054"/>
    <w:rsid w:val="00B00A7D"/>
    <w:rsid w:val="00B02FD2"/>
    <w:rsid w:val="00B05697"/>
    <w:rsid w:val="00B05C95"/>
    <w:rsid w:val="00B064BC"/>
    <w:rsid w:val="00B1034C"/>
    <w:rsid w:val="00B12259"/>
    <w:rsid w:val="00B14225"/>
    <w:rsid w:val="00B2180F"/>
    <w:rsid w:val="00B2475B"/>
    <w:rsid w:val="00B255CC"/>
    <w:rsid w:val="00B26C02"/>
    <w:rsid w:val="00B36070"/>
    <w:rsid w:val="00B404D3"/>
    <w:rsid w:val="00B4056A"/>
    <w:rsid w:val="00B40973"/>
    <w:rsid w:val="00B41E31"/>
    <w:rsid w:val="00B41FDA"/>
    <w:rsid w:val="00B43008"/>
    <w:rsid w:val="00B51A1A"/>
    <w:rsid w:val="00B56050"/>
    <w:rsid w:val="00B566AA"/>
    <w:rsid w:val="00B56A86"/>
    <w:rsid w:val="00B60AE3"/>
    <w:rsid w:val="00B64313"/>
    <w:rsid w:val="00B66031"/>
    <w:rsid w:val="00B70E17"/>
    <w:rsid w:val="00B75795"/>
    <w:rsid w:val="00B83369"/>
    <w:rsid w:val="00B87DCB"/>
    <w:rsid w:val="00B9315A"/>
    <w:rsid w:val="00B97CE8"/>
    <w:rsid w:val="00BA05D8"/>
    <w:rsid w:val="00BA2AA5"/>
    <w:rsid w:val="00BA67D0"/>
    <w:rsid w:val="00BB10ED"/>
    <w:rsid w:val="00BB3757"/>
    <w:rsid w:val="00BB45AB"/>
    <w:rsid w:val="00BB4E7C"/>
    <w:rsid w:val="00BB4EE3"/>
    <w:rsid w:val="00BC2B2F"/>
    <w:rsid w:val="00BC3CD8"/>
    <w:rsid w:val="00BC5415"/>
    <w:rsid w:val="00BD2756"/>
    <w:rsid w:val="00BD5C2B"/>
    <w:rsid w:val="00BE233B"/>
    <w:rsid w:val="00BE437F"/>
    <w:rsid w:val="00BF0FDF"/>
    <w:rsid w:val="00BF6479"/>
    <w:rsid w:val="00BF65C1"/>
    <w:rsid w:val="00C002AD"/>
    <w:rsid w:val="00C05DFE"/>
    <w:rsid w:val="00C06339"/>
    <w:rsid w:val="00C1641A"/>
    <w:rsid w:val="00C17733"/>
    <w:rsid w:val="00C23583"/>
    <w:rsid w:val="00C27627"/>
    <w:rsid w:val="00C30BE6"/>
    <w:rsid w:val="00C3189D"/>
    <w:rsid w:val="00C3420D"/>
    <w:rsid w:val="00C36433"/>
    <w:rsid w:val="00C37821"/>
    <w:rsid w:val="00C50889"/>
    <w:rsid w:val="00C52409"/>
    <w:rsid w:val="00C5563D"/>
    <w:rsid w:val="00C556B0"/>
    <w:rsid w:val="00C579D3"/>
    <w:rsid w:val="00C57FEF"/>
    <w:rsid w:val="00C634E0"/>
    <w:rsid w:val="00C6666B"/>
    <w:rsid w:val="00C70570"/>
    <w:rsid w:val="00C707B0"/>
    <w:rsid w:val="00C70CDE"/>
    <w:rsid w:val="00C71DDB"/>
    <w:rsid w:val="00C71E59"/>
    <w:rsid w:val="00C74DF2"/>
    <w:rsid w:val="00C8266E"/>
    <w:rsid w:val="00C833D5"/>
    <w:rsid w:val="00C84832"/>
    <w:rsid w:val="00C874BC"/>
    <w:rsid w:val="00C95139"/>
    <w:rsid w:val="00CA3E63"/>
    <w:rsid w:val="00CA660E"/>
    <w:rsid w:val="00CB70E4"/>
    <w:rsid w:val="00CC15B5"/>
    <w:rsid w:val="00CC1C59"/>
    <w:rsid w:val="00CC4D38"/>
    <w:rsid w:val="00CC7E36"/>
    <w:rsid w:val="00CD14CA"/>
    <w:rsid w:val="00CD240F"/>
    <w:rsid w:val="00CD573D"/>
    <w:rsid w:val="00CE64ED"/>
    <w:rsid w:val="00CE672E"/>
    <w:rsid w:val="00CE69E1"/>
    <w:rsid w:val="00CF65F4"/>
    <w:rsid w:val="00D009D3"/>
    <w:rsid w:val="00D02173"/>
    <w:rsid w:val="00D07D1B"/>
    <w:rsid w:val="00D124E4"/>
    <w:rsid w:val="00D12F57"/>
    <w:rsid w:val="00D14BC6"/>
    <w:rsid w:val="00D1504D"/>
    <w:rsid w:val="00D239AB"/>
    <w:rsid w:val="00D23A89"/>
    <w:rsid w:val="00D24346"/>
    <w:rsid w:val="00D336F5"/>
    <w:rsid w:val="00D429B4"/>
    <w:rsid w:val="00D43826"/>
    <w:rsid w:val="00D44525"/>
    <w:rsid w:val="00D44FD0"/>
    <w:rsid w:val="00D47527"/>
    <w:rsid w:val="00D502CA"/>
    <w:rsid w:val="00D630EC"/>
    <w:rsid w:val="00D722B8"/>
    <w:rsid w:val="00D74399"/>
    <w:rsid w:val="00D823DC"/>
    <w:rsid w:val="00D836FC"/>
    <w:rsid w:val="00D84FC4"/>
    <w:rsid w:val="00D85FAA"/>
    <w:rsid w:val="00D86F25"/>
    <w:rsid w:val="00D86FDA"/>
    <w:rsid w:val="00D870F0"/>
    <w:rsid w:val="00D90F10"/>
    <w:rsid w:val="00D9464B"/>
    <w:rsid w:val="00D95294"/>
    <w:rsid w:val="00DA01AF"/>
    <w:rsid w:val="00DA5647"/>
    <w:rsid w:val="00DA57CC"/>
    <w:rsid w:val="00DB2C5E"/>
    <w:rsid w:val="00DB4490"/>
    <w:rsid w:val="00DB7E3D"/>
    <w:rsid w:val="00DC2B40"/>
    <w:rsid w:val="00DD1583"/>
    <w:rsid w:val="00DD1E9D"/>
    <w:rsid w:val="00DD2AE6"/>
    <w:rsid w:val="00DD355F"/>
    <w:rsid w:val="00DD3D29"/>
    <w:rsid w:val="00DE581A"/>
    <w:rsid w:val="00DF130D"/>
    <w:rsid w:val="00DF457C"/>
    <w:rsid w:val="00DF6735"/>
    <w:rsid w:val="00E00558"/>
    <w:rsid w:val="00E0123C"/>
    <w:rsid w:val="00E019ED"/>
    <w:rsid w:val="00E04E00"/>
    <w:rsid w:val="00E10861"/>
    <w:rsid w:val="00E11E21"/>
    <w:rsid w:val="00E12769"/>
    <w:rsid w:val="00E130A0"/>
    <w:rsid w:val="00E13CA8"/>
    <w:rsid w:val="00E24C9B"/>
    <w:rsid w:val="00E26C57"/>
    <w:rsid w:val="00E26CD5"/>
    <w:rsid w:val="00E277F0"/>
    <w:rsid w:val="00E3267D"/>
    <w:rsid w:val="00E34D5D"/>
    <w:rsid w:val="00E3715D"/>
    <w:rsid w:val="00E37836"/>
    <w:rsid w:val="00E4632E"/>
    <w:rsid w:val="00E52BE8"/>
    <w:rsid w:val="00E60A69"/>
    <w:rsid w:val="00E62130"/>
    <w:rsid w:val="00E7018B"/>
    <w:rsid w:val="00E7184E"/>
    <w:rsid w:val="00E72E65"/>
    <w:rsid w:val="00E73F3E"/>
    <w:rsid w:val="00E74CF0"/>
    <w:rsid w:val="00E7536E"/>
    <w:rsid w:val="00E77255"/>
    <w:rsid w:val="00E81542"/>
    <w:rsid w:val="00E843D9"/>
    <w:rsid w:val="00E84A9D"/>
    <w:rsid w:val="00E85033"/>
    <w:rsid w:val="00E90042"/>
    <w:rsid w:val="00E94AA5"/>
    <w:rsid w:val="00E94CE1"/>
    <w:rsid w:val="00E9726A"/>
    <w:rsid w:val="00EA16D7"/>
    <w:rsid w:val="00EA36F1"/>
    <w:rsid w:val="00EA4B95"/>
    <w:rsid w:val="00EC1FE0"/>
    <w:rsid w:val="00EC3C2B"/>
    <w:rsid w:val="00ED3D62"/>
    <w:rsid w:val="00ED635B"/>
    <w:rsid w:val="00EE0C69"/>
    <w:rsid w:val="00EE26E3"/>
    <w:rsid w:val="00EE6DE2"/>
    <w:rsid w:val="00EE78B2"/>
    <w:rsid w:val="00EF17A1"/>
    <w:rsid w:val="00EF7307"/>
    <w:rsid w:val="00F039A0"/>
    <w:rsid w:val="00F0756D"/>
    <w:rsid w:val="00F1063D"/>
    <w:rsid w:val="00F1654B"/>
    <w:rsid w:val="00F175AB"/>
    <w:rsid w:val="00F204D1"/>
    <w:rsid w:val="00F27147"/>
    <w:rsid w:val="00F276DD"/>
    <w:rsid w:val="00F3383D"/>
    <w:rsid w:val="00F34A43"/>
    <w:rsid w:val="00F350F7"/>
    <w:rsid w:val="00F35DC5"/>
    <w:rsid w:val="00F36C29"/>
    <w:rsid w:val="00F37871"/>
    <w:rsid w:val="00F4096B"/>
    <w:rsid w:val="00F409F1"/>
    <w:rsid w:val="00F448EB"/>
    <w:rsid w:val="00F45313"/>
    <w:rsid w:val="00F55815"/>
    <w:rsid w:val="00F558C5"/>
    <w:rsid w:val="00F56955"/>
    <w:rsid w:val="00F57FD2"/>
    <w:rsid w:val="00F63765"/>
    <w:rsid w:val="00F66AB0"/>
    <w:rsid w:val="00F66D17"/>
    <w:rsid w:val="00F66FE7"/>
    <w:rsid w:val="00F744E9"/>
    <w:rsid w:val="00F7660C"/>
    <w:rsid w:val="00F77390"/>
    <w:rsid w:val="00F77B9E"/>
    <w:rsid w:val="00F81908"/>
    <w:rsid w:val="00F81B75"/>
    <w:rsid w:val="00F82721"/>
    <w:rsid w:val="00F83495"/>
    <w:rsid w:val="00F854DF"/>
    <w:rsid w:val="00F878B7"/>
    <w:rsid w:val="00FA2DB4"/>
    <w:rsid w:val="00FA3A8B"/>
    <w:rsid w:val="00FA5C78"/>
    <w:rsid w:val="00FB4751"/>
    <w:rsid w:val="00FB7D60"/>
    <w:rsid w:val="00FC0136"/>
    <w:rsid w:val="00FC694F"/>
    <w:rsid w:val="00FD2D8C"/>
    <w:rsid w:val="00FD3810"/>
    <w:rsid w:val="00FD5E00"/>
    <w:rsid w:val="00FD6C8E"/>
    <w:rsid w:val="00FE0311"/>
    <w:rsid w:val="00FE0ABC"/>
    <w:rsid w:val="00FE3BBA"/>
    <w:rsid w:val="00FE4CB0"/>
    <w:rsid w:val="00FE55D4"/>
    <w:rsid w:val="00FE572E"/>
    <w:rsid w:val="00FE5B67"/>
    <w:rsid w:val="00FF20B7"/>
    <w:rsid w:val="00FF31F6"/>
    <w:rsid w:val="00FF3720"/>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A3"/>
    <w:rPr>
      <w:sz w:val="24"/>
      <w:szCs w:val="24"/>
    </w:rPr>
  </w:style>
  <w:style w:type="paragraph" w:styleId="1">
    <w:name w:val="heading 1"/>
    <w:basedOn w:val="a"/>
    <w:qFormat/>
    <w:rsid w:val="003608C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iPriority w:val="99"/>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uiPriority w:val="34"/>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uiPriority w:val="22"/>
    <w:qFormat/>
    <w:rsid w:val="00CD14CA"/>
    <w:rPr>
      <w:b/>
      <w:bCs/>
    </w:rPr>
  </w:style>
  <w:style w:type="paragraph" w:customStyle="1" w:styleId="10">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1">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1"/>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text-small">
    <w:name w:val="text-small"/>
    <w:basedOn w:val="a0"/>
    <w:rsid w:val="000F63D1"/>
  </w:style>
  <w:style w:type="character" w:customStyle="1" w:styleId="margin">
    <w:name w:val="margin"/>
    <w:basedOn w:val="a0"/>
    <w:rsid w:val="000F63D1"/>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4042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2016-03-10T07:18:00Z</cp:lastPrinted>
  <dcterms:created xsi:type="dcterms:W3CDTF">2017-10-06T13:33:00Z</dcterms:created>
  <dcterms:modified xsi:type="dcterms:W3CDTF">2017-10-06T13:34:00Z</dcterms:modified>
</cp:coreProperties>
</file>