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Pr="003F227C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27C">
        <w:rPr>
          <w:rFonts w:ascii="Times New Roman" w:hAnsi="Times New Roman" w:cs="Times New Roman"/>
          <w:sz w:val="28"/>
          <w:szCs w:val="28"/>
        </w:rPr>
        <w:t>Об отзыве проекта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27C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227C">
        <w:rPr>
          <w:rFonts w:ascii="Times New Roman" w:hAnsi="Times New Roman" w:cs="Times New Roman"/>
          <w:color w:val="000000"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в иностранных банках, </w:t>
      </w: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227C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за пределами территории </w:t>
      </w: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227C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Республики, </w:t>
      </w:r>
    </w:p>
    <w:p w:rsidR="009573A8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227C">
        <w:rPr>
          <w:rFonts w:ascii="Times New Roman" w:hAnsi="Times New Roman" w:cs="Times New Roman"/>
          <w:color w:val="000000"/>
          <w:sz w:val="28"/>
          <w:szCs w:val="28"/>
        </w:rPr>
        <w:t xml:space="preserve">владеть и (или) пользоваться иностранными </w:t>
      </w:r>
    </w:p>
    <w:p w:rsidR="009573A8" w:rsidRPr="003F227C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27C">
        <w:rPr>
          <w:rFonts w:ascii="Times New Roman" w:hAnsi="Times New Roman" w:cs="Times New Roman"/>
          <w:color w:val="000000"/>
          <w:sz w:val="28"/>
          <w:szCs w:val="28"/>
        </w:rPr>
        <w:t>финансовыми инструментами»</w:t>
      </w:r>
    </w:p>
    <w:p w:rsidR="009573A8" w:rsidRPr="003F227C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Pr="003F227C" w:rsidRDefault="009573A8" w:rsidP="003F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A8" w:rsidRPr="003F227C" w:rsidRDefault="009573A8" w:rsidP="003F227C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F227C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9573A8" w:rsidRPr="003F227C" w:rsidRDefault="009573A8" w:rsidP="003F227C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9573A8" w:rsidRPr="003F227C" w:rsidRDefault="009573A8" w:rsidP="003F227C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F227C">
        <w:rPr>
          <w:rFonts w:ascii="Times New Roman" w:hAnsi="Times New Roman" w:cs="Times New Roman"/>
          <w:sz w:val="28"/>
          <w:szCs w:val="28"/>
        </w:rPr>
        <w:t>1.</w:t>
      </w:r>
      <w:r w:rsidRPr="003F227C">
        <w:rPr>
          <w:rFonts w:ascii="Times New Roman" w:hAnsi="Times New Roman" w:cs="Times New Roman"/>
          <w:sz w:val="28"/>
          <w:szCs w:val="28"/>
        </w:rPr>
        <w:tab/>
        <w:t xml:space="preserve">Отозвать проект закона Приднестровской Молдавской Республики    </w:t>
      </w:r>
      <w:r w:rsidRPr="003F227C">
        <w:rPr>
          <w:rFonts w:ascii="Times New Roman" w:hAnsi="Times New Roman" w:cs="Times New Roman"/>
          <w:color w:val="000000"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в иностранных банках, расположенных за пределами территории Приднестровской Молдавской Республики, владеть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27C">
        <w:rPr>
          <w:rFonts w:ascii="Times New Roman" w:hAnsi="Times New Roman" w:cs="Times New Roman"/>
          <w:color w:val="000000"/>
          <w:sz w:val="28"/>
          <w:szCs w:val="28"/>
        </w:rPr>
        <w:t>и (или) пользоваться иностранными финансовыми инструментами»</w:t>
      </w:r>
      <w:r w:rsidRPr="003F227C">
        <w:rPr>
          <w:rFonts w:ascii="Times New Roman" w:hAnsi="Times New Roman" w:cs="Times New Roman"/>
          <w:sz w:val="28"/>
          <w:szCs w:val="28"/>
        </w:rPr>
        <w:t>, направленный на рассмотрение в Верховный Совет Приднестровской Молдавской Республики в порядке законодательной инициативы Президента Приднестровской Молдавской Республики (Распоряжение Президента Приднестровской Молдавской Республики от 4 ноября 2016 года № 454рп).</w:t>
      </w:r>
    </w:p>
    <w:p w:rsidR="009573A8" w:rsidRPr="003F227C" w:rsidRDefault="009573A8" w:rsidP="003F227C">
      <w:pPr>
        <w:shd w:val="clear" w:color="auto" w:fill="FFFFFF"/>
        <w:tabs>
          <w:tab w:val="left" w:pos="1008"/>
        </w:tabs>
        <w:spacing w:after="0" w:line="240" w:lineRule="auto"/>
        <w:ind w:lef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F227C">
        <w:rPr>
          <w:rFonts w:ascii="Times New Roman" w:hAnsi="Times New Roman" w:cs="Times New Roman"/>
          <w:sz w:val="28"/>
          <w:szCs w:val="28"/>
        </w:rPr>
        <w:t>2.</w:t>
      </w:r>
      <w:r w:rsidRPr="003F227C">
        <w:rPr>
          <w:rFonts w:ascii="Times New Roman" w:hAnsi="Times New Roman" w:cs="Times New Roman"/>
          <w:sz w:val="28"/>
          <w:szCs w:val="28"/>
        </w:rPr>
        <w:tab/>
        <w:t xml:space="preserve">Считать утратившим силу Распоряжение Президента Приднестровской Молдавской Республики от 4 ноября 2016 года № 454рп «О проекте закона Приднестровской Молдавской Республики </w:t>
      </w:r>
      <w:r w:rsidRPr="003F227C">
        <w:rPr>
          <w:rFonts w:ascii="Times New Roman" w:hAnsi="Times New Roman" w:cs="Times New Roman"/>
          <w:color w:val="000000"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27C">
        <w:rPr>
          <w:rFonts w:ascii="Times New Roman" w:hAnsi="Times New Roman" w:cs="Times New Roman"/>
          <w:color w:val="000000"/>
          <w:sz w:val="28"/>
          <w:szCs w:val="28"/>
        </w:rPr>
        <w:t>в иностранных банках, расположенных за пределами территории Приднестровской Молдавской Республики, владеть и (или) пользоваться иностранными финансовыми инструментами»</w:t>
      </w:r>
      <w:r w:rsidRPr="003F227C">
        <w:rPr>
          <w:rFonts w:ascii="Times New Roman" w:hAnsi="Times New Roman" w:cs="Times New Roman"/>
          <w:sz w:val="28"/>
          <w:szCs w:val="28"/>
        </w:rPr>
        <w:t xml:space="preserve"> (САЗ 16-44).</w:t>
      </w:r>
    </w:p>
    <w:p w:rsidR="009573A8" w:rsidRPr="003F227C" w:rsidRDefault="009573A8" w:rsidP="003F2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3A8" w:rsidRPr="003F227C" w:rsidRDefault="009573A8" w:rsidP="003F22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73A8" w:rsidRPr="00046812" w:rsidRDefault="009573A8" w:rsidP="003F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12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573A8" w:rsidRPr="00046812" w:rsidRDefault="009573A8" w:rsidP="003F22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12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573A8" w:rsidRPr="00046812" w:rsidRDefault="009573A8" w:rsidP="003F2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1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6812">
        <w:rPr>
          <w:rFonts w:ascii="Times New Roman" w:hAnsi="Times New Roman" w:cs="Times New Roman"/>
          <w:sz w:val="28"/>
          <w:szCs w:val="28"/>
        </w:rPr>
        <w:t xml:space="preserve"> февраля 2017 г.</w:t>
      </w:r>
    </w:p>
    <w:p w:rsidR="009573A8" w:rsidRPr="00046812" w:rsidRDefault="009573A8" w:rsidP="003F2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№ 48</w:t>
      </w:r>
      <w:r w:rsidRPr="00046812">
        <w:rPr>
          <w:rFonts w:ascii="Times New Roman" w:hAnsi="Times New Roman" w:cs="Times New Roman"/>
          <w:sz w:val="28"/>
          <w:szCs w:val="28"/>
        </w:rPr>
        <w:t>рп</w:t>
      </w:r>
    </w:p>
    <w:sectPr w:rsidR="009573A8" w:rsidRPr="00046812" w:rsidSect="003F227C">
      <w:pgSz w:w="11909" w:h="16834" w:code="9"/>
      <w:pgMar w:top="567" w:right="567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D01"/>
    <w:rsid w:val="00046812"/>
    <w:rsid w:val="003F227C"/>
    <w:rsid w:val="00492290"/>
    <w:rsid w:val="006469F6"/>
    <w:rsid w:val="00782A84"/>
    <w:rsid w:val="008F60C3"/>
    <w:rsid w:val="00952DC3"/>
    <w:rsid w:val="009573A8"/>
    <w:rsid w:val="009870F3"/>
    <w:rsid w:val="00A52D01"/>
    <w:rsid w:val="00B660FA"/>
    <w:rsid w:val="00E545C9"/>
    <w:rsid w:val="00F4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2D01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5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251</Words>
  <Characters>1436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g303kki</dc:creator>
  <cp:keywords/>
  <dc:description/>
  <cp:lastModifiedBy>user</cp:lastModifiedBy>
  <cp:revision>4</cp:revision>
  <cp:lastPrinted>2017-02-08T09:12:00Z</cp:lastPrinted>
  <dcterms:created xsi:type="dcterms:W3CDTF">2017-02-08T09:06:00Z</dcterms:created>
  <dcterms:modified xsi:type="dcterms:W3CDTF">2017-02-09T10:12:00Z</dcterms:modified>
</cp:coreProperties>
</file>