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CFEB96" w14:textId="77777777" w:rsidR="00353E18" w:rsidRDefault="00353E18" w:rsidP="00DD163D">
      <w:pPr>
        <w:tabs>
          <w:tab w:val="left" w:pos="1701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7034A83" w14:textId="77777777" w:rsidR="00DD163D" w:rsidRDefault="00DD163D" w:rsidP="00DD163D">
      <w:pPr>
        <w:tabs>
          <w:tab w:val="left" w:pos="1701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44E5D6D" w14:textId="77777777" w:rsidR="00DD163D" w:rsidRDefault="00DD163D" w:rsidP="00DD163D">
      <w:pPr>
        <w:tabs>
          <w:tab w:val="left" w:pos="1701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D6316A2" w14:textId="77777777" w:rsidR="00DD163D" w:rsidRDefault="00DD163D" w:rsidP="00DD163D">
      <w:pPr>
        <w:tabs>
          <w:tab w:val="left" w:pos="1701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D681E3E" w14:textId="77777777" w:rsidR="00DD163D" w:rsidRDefault="00DD163D" w:rsidP="00DD163D">
      <w:pPr>
        <w:tabs>
          <w:tab w:val="left" w:pos="1701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E5CFEC0" w14:textId="77777777" w:rsidR="00DD163D" w:rsidRDefault="00DD163D" w:rsidP="00DD163D">
      <w:pPr>
        <w:tabs>
          <w:tab w:val="left" w:pos="1701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0A5D781" w14:textId="77777777" w:rsidR="00DD163D" w:rsidRDefault="00DD163D" w:rsidP="00DD163D">
      <w:pPr>
        <w:tabs>
          <w:tab w:val="left" w:pos="1701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5493BD7" w14:textId="77777777" w:rsidR="00DD163D" w:rsidRDefault="00DD163D" w:rsidP="00DD163D">
      <w:pPr>
        <w:tabs>
          <w:tab w:val="left" w:pos="1701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58987FD" w14:textId="77777777" w:rsidR="00DD163D" w:rsidRDefault="00DD163D" w:rsidP="00DD163D">
      <w:pPr>
        <w:tabs>
          <w:tab w:val="left" w:pos="1701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832C96F" w14:textId="77777777" w:rsidR="00DD163D" w:rsidRDefault="00DD163D" w:rsidP="00DD163D">
      <w:pPr>
        <w:tabs>
          <w:tab w:val="left" w:pos="1701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F66569A" w14:textId="77777777" w:rsidR="00DD163D" w:rsidRPr="00DD163D" w:rsidRDefault="00DD163D" w:rsidP="00DD163D">
      <w:pPr>
        <w:tabs>
          <w:tab w:val="left" w:pos="1701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78DC338" w14:textId="77777777" w:rsidR="00353E18" w:rsidRPr="00DD163D" w:rsidRDefault="00353E18" w:rsidP="00DD16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29061443"/>
      <w:r w:rsidRPr="00DD1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проекте закона Приднестровской Молдавской Республики </w:t>
      </w:r>
    </w:p>
    <w:p w14:paraId="3DC488A5" w14:textId="77777777" w:rsidR="00623C5D" w:rsidRDefault="00353E18" w:rsidP="00623C5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1" w:name="_Hlk229061254"/>
      <w:r w:rsidRPr="00DD163D">
        <w:rPr>
          <w:rFonts w:ascii="Times New Roman" w:eastAsia="Calibri" w:hAnsi="Times New Roman" w:cs="Times New Roman"/>
          <w:sz w:val="28"/>
          <w:szCs w:val="28"/>
        </w:rPr>
        <w:t xml:space="preserve">«О внесении изменения и дополнения в Закон </w:t>
      </w:r>
    </w:p>
    <w:p w14:paraId="1AAD8117" w14:textId="77777777" w:rsidR="00623C5D" w:rsidRDefault="00353E18" w:rsidP="00623C5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D163D">
        <w:rPr>
          <w:rFonts w:ascii="Times New Roman" w:eastAsia="Calibri" w:hAnsi="Times New Roman" w:cs="Times New Roman"/>
          <w:sz w:val="28"/>
          <w:szCs w:val="28"/>
        </w:rPr>
        <w:t xml:space="preserve">Приднестровской Молдавской Республики </w:t>
      </w:r>
    </w:p>
    <w:p w14:paraId="3486FA22" w14:textId="0D3E1378" w:rsidR="00353E18" w:rsidRPr="00DD163D" w:rsidRDefault="00353E18" w:rsidP="00623C5D">
      <w:pPr>
        <w:spacing w:after="0" w:line="240" w:lineRule="auto"/>
        <w:jc w:val="center"/>
        <w:rPr>
          <w:rFonts w:ascii="Times New Roman" w:eastAsia="Calibri" w:hAnsi="Times New Roman" w:cs="Times New Roman"/>
          <w:strike/>
          <w:sz w:val="28"/>
          <w:szCs w:val="28"/>
          <w:lang w:eastAsia="ru-RU"/>
        </w:rPr>
      </w:pPr>
      <w:r w:rsidRPr="00DD163D">
        <w:rPr>
          <w:rFonts w:ascii="Times New Roman" w:eastAsia="Calibri" w:hAnsi="Times New Roman" w:cs="Times New Roman"/>
          <w:sz w:val="28"/>
          <w:szCs w:val="28"/>
        </w:rPr>
        <w:t>«О милиции»</w:t>
      </w:r>
      <w:bookmarkStart w:id="2" w:name="_Hlk229061271"/>
      <w:bookmarkEnd w:id="1"/>
    </w:p>
    <w:bookmarkEnd w:id="2"/>
    <w:p w14:paraId="3936CC6F" w14:textId="77777777" w:rsidR="00353E18" w:rsidRPr="00DD163D" w:rsidRDefault="00353E18" w:rsidP="00DD163D">
      <w:pPr>
        <w:tabs>
          <w:tab w:val="left" w:pos="851"/>
          <w:tab w:val="left" w:pos="170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bookmarkEnd w:id="0"/>
    <w:p w14:paraId="064D8F40" w14:textId="77777777" w:rsidR="00353E18" w:rsidRPr="00DD163D" w:rsidRDefault="00353E18" w:rsidP="00623C5D">
      <w:pPr>
        <w:tabs>
          <w:tab w:val="left" w:pos="851"/>
          <w:tab w:val="left" w:pos="170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87D4451" w14:textId="6DBEC2C0" w:rsidR="00353E18" w:rsidRPr="00DD163D" w:rsidRDefault="00353E18" w:rsidP="00623C5D">
      <w:pPr>
        <w:tabs>
          <w:tab w:val="left" w:pos="851"/>
          <w:tab w:val="left" w:pos="170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163D">
        <w:rPr>
          <w:rFonts w:ascii="Times New Roman" w:eastAsia="Calibri" w:hAnsi="Times New Roman" w:cs="Times New Roman"/>
          <w:sz w:val="28"/>
          <w:szCs w:val="28"/>
        </w:rPr>
        <w:t>В соответствии со статьями 65, 72 Конституции Приднестровской Молдавской Республики, в порядке законодательной инициативы:</w:t>
      </w:r>
    </w:p>
    <w:p w14:paraId="28B2CEDD" w14:textId="77777777" w:rsidR="00353E18" w:rsidRPr="00DD163D" w:rsidRDefault="00353E18" w:rsidP="00623C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EB6BC4A" w14:textId="0C3A7968" w:rsidR="00353E18" w:rsidRDefault="00BE02BF" w:rsidP="00BE02BF">
      <w:pPr>
        <w:pStyle w:val="a5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02BF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353E18" w:rsidRPr="00BE02BF">
        <w:rPr>
          <w:rFonts w:ascii="Times New Roman" w:eastAsia="Calibri" w:hAnsi="Times New Roman" w:cs="Times New Roman"/>
          <w:sz w:val="28"/>
          <w:szCs w:val="28"/>
        </w:rPr>
        <w:t>Направить</w:t>
      </w:r>
      <w:r w:rsidR="00055A83" w:rsidRPr="00BE02BF">
        <w:rPr>
          <w:rFonts w:ascii="Times New Roman" w:eastAsia="Calibri" w:hAnsi="Times New Roman" w:cs="Times New Roman"/>
          <w:sz w:val="28"/>
          <w:szCs w:val="28"/>
        </w:rPr>
        <w:t xml:space="preserve"> на рассмотрение в Верховный Совет Приднестровской Молдавской Республики</w:t>
      </w:r>
      <w:r w:rsidR="00353E18" w:rsidRPr="00DD163D">
        <w:rPr>
          <w:rFonts w:ascii="Times New Roman" w:eastAsia="Calibri" w:hAnsi="Times New Roman" w:cs="Times New Roman"/>
          <w:sz w:val="28"/>
          <w:szCs w:val="28"/>
        </w:rPr>
        <w:t xml:space="preserve"> проект закона Приднестровской Молдавской Республики «О внесении изменения и дополнения в Закон Приднестровской Молдавской Республики «О милиции» (прилагается)</w:t>
      </w:r>
      <w:r w:rsidR="0003273C" w:rsidRPr="00DD163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A504D8B" w14:textId="77777777" w:rsidR="00BE02BF" w:rsidRPr="00DD163D" w:rsidRDefault="00BE02BF" w:rsidP="00BE02BF">
      <w:pPr>
        <w:pStyle w:val="a5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trike/>
          <w:color w:val="FF0000"/>
          <w:sz w:val="28"/>
          <w:szCs w:val="28"/>
        </w:rPr>
      </w:pPr>
    </w:p>
    <w:p w14:paraId="1DF39206" w14:textId="0DD6DCC1" w:rsidR="00353E18" w:rsidRPr="00BE02BF" w:rsidRDefault="00A723AA" w:rsidP="00BE02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163D">
        <w:rPr>
          <w:rFonts w:ascii="Times New Roman" w:eastAsia="Calibri" w:hAnsi="Times New Roman" w:cs="Times New Roman"/>
          <w:sz w:val="28"/>
          <w:szCs w:val="28"/>
        </w:rPr>
        <w:t xml:space="preserve">2*. </w:t>
      </w:r>
      <w:bookmarkStart w:id="3" w:name="_GoBack"/>
      <w:bookmarkEnd w:id="3"/>
    </w:p>
    <w:p w14:paraId="6D1E6059" w14:textId="77777777" w:rsidR="00A723AA" w:rsidRPr="00BE02BF" w:rsidRDefault="00A723AA" w:rsidP="00623C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16335B6" w14:textId="7B64C948" w:rsidR="00A723AA" w:rsidRPr="00DD163D" w:rsidRDefault="00A723AA" w:rsidP="00623C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02BF">
        <w:rPr>
          <w:rFonts w:ascii="Times New Roman" w:eastAsia="Calibri" w:hAnsi="Times New Roman" w:cs="Times New Roman"/>
          <w:sz w:val="28"/>
          <w:szCs w:val="28"/>
        </w:rPr>
        <w:t>* – не для печати.</w:t>
      </w:r>
    </w:p>
    <w:p w14:paraId="37E4BCF4" w14:textId="77777777" w:rsidR="00A925A8" w:rsidRDefault="00A925A8" w:rsidP="00DD16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F65F8A4" w14:textId="77777777" w:rsidR="00623C5D" w:rsidRDefault="00623C5D" w:rsidP="00DD16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008F02" w14:textId="77777777" w:rsidR="00623C5D" w:rsidRDefault="00623C5D" w:rsidP="00DD16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E7B1AFE" w14:textId="77777777" w:rsidR="00623C5D" w:rsidRPr="00DD163D" w:rsidRDefault="00623C5D" w:rsidP="00DD16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1F574B8" w14:textId="73C73EE3" w:rsidR="00623C5D" w:rsidRPr="00623C5D" w:rsidRDefault="00623C5D" w:rsidP="00623C5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23C5D">
        <w:rPr>
          <w:rFonts w:ascii="Times New Roman" w:hAnsi="Times New Roman" w:cs="Times New Roman"/>
        </w:rPr>
        <w:t xml:space="preserve">ПРЕЗИДЕНТ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</w:t>
      </w:r>
      <w:r w:rsidRPr="00623C5D">
        <w:rPr>
          <w:rFonts w:ascii="Times New Roman" w:hAnsi="Times New Roman" w:cs="Times New Roman"/>
        </w:rPr>
        <w:t xml:space="preserve">              В.КРАСНОСЕЛЬСКИЙ</w:t>
      </w:r>
    </w:p>
    <w:p w14:paraId="708BBB64" w14:textId="77777777" w:rsidR="00623C5D" w:rsidRPr="00623C5D" w:rsidRDefault="00623C5D" w:rsidP="00623C5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3BA0D19B" w14:textId="77777777" w:rsidR="00623C5D" w:rsidRPr="006C3AB2" w:rsidRDefault="00623C5D" w:rsidP="00623C5D">
      <w:pPr>
        <w:tabs>
          <w:tab w:val="left" w:pos="1125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2395FEE7" w14:textId="77777777" w:rsidR="00623C5D" w:rsidRPr="006C3AB2" w:rsidRDefault="00623C5D" w:rsidP="00623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60A45B" w14:textId="77777777" w:rsidR="00623C5D" w:rsidRPr="006C3AB2" w:rsidRDefault="00623C5D" w:rsidP="00623C5D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6C3AB2">
        <w:rPr>
          <w:rFonts w:ascii="Times New Roman" w:hAnsi="Times New Roman" w:cs="Times New Roman"/>
          <w:sz w:val="28"/>
          <w:szCs w:val="28"/>
        </w:rPr>
        <w:t>г. Тирасполь</w:t>
      </w:r>
    </w:p>
    <w:p w14:paraId="328E18FE" w14:textId="5904E993" w:rsidR="00623C5D" w:rsidRPr="006C3AB2" w:rsidRDefault="00623C5D" w:rsidP="00623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3AB2">
        <w:rPr>
          <w:rFonts w:ascii="Times New Roman" w:hAnsi="Times New Roman" w:cs="Times New Roman"/>
          <w:sz w:val="28"/>
          <w:szCs w:val="28"/>
        </w:rPr>
        <w:t xml:space="preserve">  </w:t>
      </w:r>
      <w:r w:rsidR="006C3AB2">
        <w:rPr>
          <w:rFonts w:ascii="Times New Roman" w:hAnsi="Times New Roman" w:cs="Times New Roman"/>
          <w:sz w:val="28"/>
          <w:szCs w:val="28"/>
        </w:rPr>
        <w:t xml:space="preserve">  14 ок</w:t>
      </w:r>
      <w:r w:rsidRPr="006C3AB2">
        <w:rPr>
          <w:rFonts w:ascii="Times New Roman" w:hAnsi="Times New Roman" w:cs="Times New Roman"/>
          <w:sz w:val="28"/>
          <w:szCs w:val="28"/>
        </w:rPr>
        <w:t>тября 2026 г.</w:t>
      </w:r>
    </w:p>
    <w:p w14:paraId="10618B43" w14:textId="01EC6C03" w:rsidR="00623C5D" w:rsidRPr="006C3AB2" w:rsidRDefault="006C3AB2" w:rsidP="00623C5D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№ 393</w:t>
      </w:r>
      <w:r w:rsidR="00623C5D" w:rsidRPr="006C3AB2">
        <w:rPr>
          <w:rFonts w:ascii="Times New Roman" w:hAnsi="Times New Roman" w:cs="Times New Roman"/>
          <w:sz w:val="28"/>
          <w:szCs w:val="28"/>
        </w:rPr>
        <w:t>рп</w:t>
      </w:r>
    </w:p>
    <w:p w14:paraId="4710971E" w14:textId="77777777" w:rsidR="00353E18" w:rsidRPr="006C3AB2" w:rsidRDefault="00353E18" w:rsidP="00DD163D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6C3AB2"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4C784501" w14:textId="77777777" w:rsidR="00623C5D" w:rsidRPr="006C3AB2" w:rsidRDefault="00623C5D" w:rsidP="002178C5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AB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14:paraId="3CFC0CDB" w14:textId="77777777" w:rsidR="00623C5D" w:rsidRPr="006C3AB2" w:rsidRDefault="00623C5D" w:rsidP="002178C5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C3AB2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6C3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Распоряжению Президента</w:t>
      </w:r>
    </w:p>
    <w:p w14:paraId="2C861111" w14:textId="77777777" w:rsidR="00623C5D" w:rsidRPr="006C3AB2" w:rsidRDefault="00623C5D" w:rsidP="002178C5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A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Приднестровской Молдавской</w:t>
      </w:r>
    </w:p>
    <w:p w14:paraId="2E49750B" w14:textId="77777777" w:rsidR="00623C5D" w:rsidRPr="006C3AB2" w:rsidRDefault="00623C5D" w:rsidP="002178C5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AB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</w:p>
    <w:p w14:paraId="0F9C2C18" w14:textId="4ABAFA9D" w:rsidR="00353E18" w:rsidRPr="006C3AB2" w:rsidRDefault="00623C5D" w:rsidP="002178C5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proofErr w:type="gramStart"/>
      <w:r w:rsidRPr="006C3AB2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6C3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78C5">
        <w:rPr>
          <w:rFonts w:ascii="Times New Roman" w:eastAsia="Times New Roman" w:hAnsi="Times New Roman" w:cs="Times New Roman"/>
          <w:sz w:val="28"/>
          <w:szCs w:val="28"/>
          <w:lang w:eastAsia="ru-RU"/>
        </w:rPr>
        <w:t>14 октября</w:t>
      </w:r>
      <w:r w:rsidRPr="006C3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№</w:t>
      </w:r>
      <w:r w:rsidR="002178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393рп</w:t>
      </w:r>
    </w:p>
    <w:p w14:paraId="3E5F6C75" w14:textId="77777777" w:rsidR="00353E18" w:rsidRPr="00DD163D" w:rsidRDefault="00353E18" w:rsidP="00DD163D">
      <w:pPr>
        <w:spacing w:after="0" w:line="240" w:lineRule="auto"/>
        <w:ind w:firstLine="567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6DD08CA8" w14:textId="77777777" w:rsidR="00353E18" w:rsidRPr="00DD163D" w:rsidRDefault="00353E18" w:rsidP="00DD163D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D163D">
        <w:rPr>
          <w:rFonts w:ascii="Times New Roman" w:eastAsia="Calibri" w:hAnsi="Times New Roman" w:cs="Times New Roman"/>
          <w:sz w:val="28"/>
          <w:szCs w:val="28"/>
        </w:rPr>
        <w:t>Проект</w:t>
      </w:r>
    </w:p>
    <w:p w14:paraId="74B10629" w14:textId="77777777" w:rsidR="00353E18" w:rsidRPr="00DD163D" w:rsidRDefault="00353E18" w:rsidP="00DD163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4639EC" w14:textId="77777777" w:rsidR="00353E18" w:rsidRPr="00BE02BF" w:rsidRDefault="00353E18" w:rsidP="00BE02B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E02BF">
        <w:rPr>
          <w:rFonts w:ascii="Times New Roman" w:eastAsia="Calibri" w:hAnsi="Times New Roman" w:cs="Times New Roman"/>
          <w:sz w:val="24"/>
          <w:szCs w:val="24"/>
        </w:rPr>
        <w:t>ЗАКОН</w:t>
      </w:r>
    </w:p>
    <w:p w14:paraId="0F28E349" w14:textId="77777777" w:rsidR="00353E18" w:rsidRPr="00BE02BF" w:rsidRDefault="00353E18" w:rsidP="00BE02B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E02BF">
        <w:rPr>
          <w:rFonts w:ascii="Times New Roman" w:eastAsia="Calibri" w:hAnsi="Times New Roman" w:cs="Times New Roman"/>
          <w:sz w:val="24"/>
          <w:szCs w:val="24"/>
        </w:rPr>
        <w:t>ПРИДНЕСТРОВСКОЙ МОЛДАВСКОЙ РЕСПУБЛИКИ</w:t>
      </w:r>
    </w:p>
    <w:p w14:paraId="2EA4251D" w14:textId="77777777" w:rsidR="00353E18" w:rsidRPr="00DD163D" w:rsidRDefault="00353E18" w:rsidP="00DD163D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A72EDB2" w14:textId="77777777" w:rsidR="00BE02BF" w:rsidRDefault="00353E18" w:rsidP="00BE02B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D163D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изменения и дополнения в Закон </w:t>
      </w:r>
    </w:p>
    <w:p w14:paraId="52DD7457" w14:textId="77777777" w:rsidR="00BE02BF" w:rsidRDefault="00353E18" w:rsidP="00BE02B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D163D">
        <w:rPr>
          <w:rFonts w:ascii="Times New Roman" w:eastAsia="Calibri" w:hAnsi="Times New Roman" w:cs="Times New Roman"/>
          <w:sz w:val="28"/>
          <w:szCs w:val="28"/>
        </w:rPr>
        <w:t xml:space="preserve">Приднестровской Молдавской Республики </w:t>
      </w:r>
    </w:p>
    <w:p w14:paraId="6A3088D9" w14:textId="14C51C5A" w:rsidR="00353E18" w:rsidRPr="00DD163D" w:rsidRDefault="00353E18" w:rsidP="00BE02B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D163D">
        <w:rPr>
          <w:rFonts w:ascii="Times New Roman" w:eastAsia="Calibri" w:hAnsi="Times New Roman" w:cs="Times New Roman"/>
          <w:sz w:val="28"/>
          <w:szCs w:val="28"/>
        </w:rPr>
        <w:t>«О милиции»</w:t>
      </w:r>
    </w:p>
    <w:p w14:paraId="62FED954" w14:textId="77777777" w:rsidR="00353E18" w:rsidRPr="00DD163D" w:rsidRDefault="00353E18" w:rsidP="00DD163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1A02854" w14:textId="5FACA8F2" w:rsidR="00FA3569" w:rsidRPr="0002376F" w:rsidRDefault="00C54D84" w:rsidP="000237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4D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1.</w:t>
      </w:r>
      <w:r w:rsidRPr="00C54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Внести в Закон Приднестровской Молдавской Республики </w:t>
      </w:r>
      <w:r w:rsidR="000871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54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18 июля 1995 года «О милиции» (СЗМР 95-3,1) с изменениями </w:t>
      </w:r>
      <w:r w:rsidR="000871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54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дополнениями, внесенными законами Приднестровской Молдавской Республики от 6 января 1996 года (СЗМР 96-2); от 25 ноября 1996 года </w:t>
      </w:r>
      <w:r w:rsidR="000871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54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20-ЗИ (СЗМР 96-4); от 10 апреля 2000 года № 277-3И (СЗМР 00-2); </w:t>
      </w:r>
      <w:r w:rsidR="000871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54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21 апреля 2004 года № 405-ЗИД-III (САЗ 04-17); от 16 июня 2004 года </w:t>
      </w:r>
      <w:r w:rsidR="000871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54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429-ЗИ-III (САЗ 04-25); от 17 августа 2004 года № 466-ЗИД-III (САЗ 04-34); </w:t>
      </w:r>
      <w:r w:rsidR="000871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54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5 ноября 2004 года № 490-ЗИД-III (САЗ 04-45); от 21 июля 2005 года </w:t>
      </w:r>
      <w:r w:rsidR="000871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54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598-ЗИД-III (САЗ 05-30); от 24 марта 2006 года № 17-ЗИД-IV (САЗ 06-13); </w:t>
      </w:r>
      <w:r w:rsidR="000871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54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3 апреля 2006 года № 18-ЗИД-IV (САЗ 06-15); от 22 декабря 2006 года </w:t>
      </w:r>
      <w:r w:rsidR="000871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54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136-ЗИД-IV (САЗ 06-52); от 6 ноября 2007 года № 329-ЗИД-IV (САЗ 07-46); от 5 мая 2009 года № 743-ЗИ-IV (САЗ 09-19); от 12 июня 2009 года </w:t>
      </w:r>
      <w:r w:rsidR="000871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54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773-ЗИД-IV (САЗ 09-24) с изменением, внесенным Законом Приднестровской Молдавской Республики от 7 июня 2011 года № 85-ЗИ-V (САЗ 11-23); от 25 мая 2010 года № 85-ЗИД-IV (САЗ 10-21); от 11 марта 2013 года № 54-ЗИД-V </w:t>
      </w:r>
      <w:r w:rsidR="000871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54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(САЗ 13-10); от 29 апреля 2013 года № 98-ЗИ-V (САЗ 13-17); от 6 декабря </w:t>
      </w:r>
      <w:r w:rsidR="000871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54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2013 года № 272-ЗИД-V (САЗ 13-48); от 17 февраля 2014 года № 55-ЗИ-V </w:t>
      </w:r>
      <w:r w:rsidR="000871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54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(САЗ 14-8); от 1 июля 2014 года № 127-ЗИД-V (САЗ 14-27); от 1 июля 2015 года № 110-ЗИ-V (САЗ 15-27); от 1 июля 2015 года № 111-ЗИД-V (САЗ 15-27); </w:t>
      </w:r>
      <w:r w:rsidR="000871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54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 апреля 2016 года № 61-ЗИ-VI (САЗ 16-13); от 5 апреля 2016 года </w:t>
      </w:r>
      <w:r w:rsidR="000871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54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70-ЗИД-VI (САЗ 16-14); от 6 апреля 2016 года № 107-ЗИД-VI (САЗ 16-14); </w:t>
      </w:r>
      <w:r w:rsidR="000871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54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23 июня 2016 года № 154-ЗИД-VI (САЗ 16-25); от 19 июня 2017 года </w:t>
      </w:r>
      <w:r w:rsidR="000871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54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148-ЗИ-VI (САЗ 17-25); от 18 декабря 2017 года № 380-ЗИ-VI (САЗ 17-52); </w:t>
      </w:r>
      <w:r w:rsidR="000871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54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26 марта 2019 года № 33-ЗИ-VI (САЗ 19-12); от 6 июня 2019 года </w:t>
      </w:r>
      <w:r w:rsidR="000871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54D84">
        <w:rPr>
          <w:rFonts w:ascii="Times New Roman" w:eastAsia="Times New Roman" w:hAnsi="Times New Roman" w:cs="Times New Roman"/>
          <w:sz w:val="28"/>
          <w:szCs w:val="28"/>
          <w:lang w:eastAsia="ru-RU"/>
        </w:rPr>
        <w:t>№ 102-ЗД-</w:t>
      </w:r>
      <w:r w:rsidRPr="00C54D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r w:rsidRPr="00C54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(САЗ 19-21); от 6 марта 2020 года № 34-ЗИД-</w:t>
      </w:r>
      <w:r w:rsidRPr="00C54D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r w:rsidRPr="00C54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(САЗ 20-10) </w:t>
      </w:r>
      <w:r w:rsidR="000871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54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изменением, внесенным Законом Приднестровской Молдавской Республики </w:t>
      </w:r>
      <w:r w:rsidR="000871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54D8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15 мая 2020 года № 70-ЗИ-</w:t>
      </w:r>
      <w:r w:rsidRPr="00C54D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r w:rsidRPr="00C54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(САЗ 20-20); от 30 декабря </w:t>
      </w:r>
      <w:r w:rsidRPr="00C54D84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2020 </w:t>
      </w:r>
      <w:r w:rsidRPr="00C54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0871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54D84">
        <w:rPr>
          <w:rFonts w:ascii="Times New Roman" w:eastAsia="Times New Roman" w:hAnsi="Times New Roman" w:cs="Times New Roman"/>
          <w:sz w:val="28"/>
          <w:szCs w:val="28"/>
          <w:lang w:eastAsia="ru-RU"/>
        </w:rPr>
        <w:t>№ 235-ЗИД-</w:t>
      </w:r>
      <w:r w:rsidRPr="00C54D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</w:t>
      </w:r>
      <w:r w:rsidRPr="00C54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(САЗ 21-1,1); от 31 мая 2021 года № 103-ЗД-</w:t>
      </w:r>
      <w:r w:rsidRPr="00C54D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</w:t>
      </w:r>
      <w:r w:rsidRPr="00C54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(САЗ 21-22); </w:t>
      </w:r>
      <w:r w:rsidR="000871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54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 сентября 2021 года № 227-ЗИД-VII (САЗ 21-39,1); от 20 октября 2021 года № 255-ЗИ-VII (САЗ 21-42); от 29 октября 2021 года № 268-ЗИ-VII (САЗ 21-43); </w:t>
      </w:r>
      <w:r w:rsidRPr="00C54D8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от 10 июня 2022 года № 113-ЗИД-VII (САЗ 22-22); от 29 июля 2022 года </w:t>
      </w:r>
      <w:r w:rsidR="000871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54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223-ЗИД-VII (САЗ 22-29); от 24 октября 2022 года № 310-ЗИД-VII </w:t>
      </w:r>
      <w:r w:rsidR="000871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54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(САЗ 22-42); </w:t>
      </w:r>
      <w:r w:rsidRPr="00C54D8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14 июня 2023 года № 138-ЗИ-VII (САЗ 23-24); от 5 марта </w:t>
      </w:r>
      <w:r w:rsidR="0008714A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C54D84">
        <w:rPr>
          <w:rFonts w:ascii="Times New Roman" w:eastAsia="Calibri" w:hAnsi="Times New Roman" w:cs="Times New Roman"/>
          <w:sz w:val="28"/>
          <w:szCs w:val="28"/>
          <w:lang w:eastAsia="ru-RU"/>
        </w:rPr>
        <w:t>2024 года № 42-ЗИ-VII (САЗ 24-11)</w:t>
      </w:r>
      <w:r w:rsidR="00FA3569" w:rsidRPr="0002376F">
        <w:rPr>
          <w:rFonts w:ascii="Times New Roman" w:eastAsia="Calibri" w:hAnsi="Times New Roman" w:cs="Times New Roman"/>
          <w:sz w:val="28"/>
          <w:szCs w:val="28"/>
        </w:rPr>
        <w:t xml:space="preserve">; от 22 июля 2024 года № 165-ЗИД-VII </w:t>
      </w:r>
      <w:r w:rsidR="0008714A">
        <w:rPr>
          <w:rFonts w:ascii="Times New Roman" w:eastAsia="Calibri" w:hAnsi="Times New Roman" w:cs="Times New Roman"/>
          <w:sz w:val="28"/>
          <w:szCs w:val="28"/>
        </w:rPr>
        <w:br/>
      </w:r>
      <w:r w:rsidR="00FA3569" w:rsidRPr="0002376F">
        <w:rPr>
          <w:rFonts w:ascii="Times New Roman" w:eastAsia="Calibri" w:hAnsi="Times New Roman" w:cs="Times New Roman"/>
          <w:sz w:val="28"/>
          <w:szCs w:val="28"/>
        </w:rPr>
        <w:t>(САЗ 24-</w:t>
      </w:r>
      <w:r w:rsidR="00605112" w:rsidRPr="0002376F">
        <w:rPr>
          <w:rFonts w:ascii="Times New Roman" w:eastAsia="Calibri" w:hAnsi="Times New Roman" w:cs="Times New Roman"/>
          <w:sz w:val="28"/>
          <w:szCs w:val="28"/>
        </w:rPr>
        <w:t>31)</w:t>
      </w:r>
      <w:r w:rsidR="00FA3569" w:rsidRPr="0002376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605112" w:rsidRPr="0002376F">
        <w:rPr>
          <w:rFonts w:ascii="Times New Roman" w:eastAsia="Calibri" w:hAnsi="Times New Roman" w:cs="Times New Roman"/>
          <w:sz w:val="28"/>
          <w:szCs w:val="28"/>
        </w:rPr>
        <w:t>следующие изменение и дополнение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D337EEF" w14:textId="77777777" w:rsidR="00FA3569" w:rsidRPr="00DD163D" w:rsidRDefault="00FA3569" w:rsidP="000237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55B7F73" w14:textId="4837D4FD" w:rsidR="00353E18" w:rsidRPr="00DD163D" w:rsidRDefault="00353E18" w:rsidP="000237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163D">
        <w:rPr>
          <w:rFonts w:ascii="Times New Roman" w:eastAsia="Calibri" w:hAnsi="Times New Roman" w:cs="Times New Roman"/>
          <w:sz w:val="28"/>
          <w:szCs w:val="28"/>
        </w:rPr>
        <w:t>1. Подпункт 14) части первой статьи 14 изложить в следующей редакции:</w:t>
      </w:r>
    </w:p>
    <w:p w14:paraId="32353000" w14:textId="21218ED7" w:rsidR="00353E18" w:rsidRPr="00DD163D" w:rsidRDefault="00353E18" w:rsidP="00023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MD"/>
        </w:rPr>
      </w:pPr>
      <w:r w:rsidRPr="00DD163D">
        <w:rPr>
          <w:rFonts w:ascii="Times New Roman" w:eastAsia="Calibri" w:hAnsi="Times New Roman" w:cs="Times New Roman"/>
          <w:sz w:val="28"/>
          <w:szCs w:val="28"/>
          <w:lang w:val="ru-MD" w:eastAsia="ru-MD"/>
        </w:rPr>
        <w:t>«</w:t>
      </w: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14) </w:t>
      </w: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MD"/>
        </w:rPr>
        <w:t>Вносить государственным органам, организациям, а также общественным объединениям, не зарегистрированным в качестве юридических лиц</w:t>
      </w:r>
      <w:r w:rsidR="0002376F">
        <w:rPr>
          <w:rFonts w:ascii="Times New Roman" w:eastAsia="Times New Roman" w:hAnsi="Times New Roman" w:cs="Times New Roman"/>
          <w:sz w:val="28"/>
          <w:szCs w:val="28"/>
          <w:lang w:val="ru-MD" w:eastAsia="ru-MD"/>
        </w:rPr>
        <w:t xml:space="preserve"> (далее – адресат)</w:t>
      </w:r>
      <w:r w:rsidR="00371C8F">
        <w:rPr>
          <w:rFonts w:ascii="Times New Roman" w:eastAsia="Times New Roman" w:hAnsi="Times New Roman" w:cs="Times New Roman"/>
          <w:sz w:val="28"/>
          <w:szCs w:val="28"/>
          <w:lang w:val="ru-MD" w:eastAsia="ru-MD"/>
        </w:rPr>
        <w:t>,</w:t>
      </w: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MD"/>
        </w:rPr>
        <w:t xml:space="preserve"> обязательные для исполнения представления </w:t>
      </w:r>
      <w:r w:rsidR="00934B84">
        <w:rPr>
          <w:rFonts w:ascii="Times New Roman" w:eastAsia="Times New Roman" w:hAnsi="Times New Roman" w:cs="Times New Roman"/>
          <w:sz w:val="28"/>
          <w:szCs w:val="28"/>
          <w:lang w:val="ru-MD" w:eastAsia="ru-MD"/>
        </w:rPr>
        <w:br/>
      </w: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MD"/>
        </w:rPr>
        <w:t>об устранении причин правонарушений и условий, им способствующих</w:t>
      </w:r>
      <w:r w:rsidRPr="00DD163D">
        <w:rPr>
          <w:rFonts w:ascii="Times New Roman" w:eastAsia="Times New Roman" w:hAnsi="Times New Roman" w:cs="Times New Roman"/>
          <w:sz w:val="28"/>
          <w:szCs w:val="28"/>
          <w:lang w:eastAsia="ru-MD"/>
        </w:rPr>
        <w:t xml:space="preserve"> (далее – представление), а также направлять физическим лицам, </w:t>
      </w: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MD"/>
        </w:rPr>
        <w:t xml:space="preserve">адресату </w:t>
      </w:r>
      <w:r w:rsidRPr="00DD163D">
        <w:rPr>
          <w:rFonts w:ascii="Times New Roman" w:eastAsia="Times New Roman" w:hAnsi="Times New Roman" w:cs="Times New Roman"/>
          <w:sz w:val="28"/>
          <w:szCs w:val="28"/>
          <w:lang w:eastAsia="ru-MD"/>
        </w:rPr>
        <w:t>письменные предостережения о недоп</w:t>
      </w:r>
      <w:r w:rsidR="0002376F">
        <w:rPr>
          <w:rFonts w:ascii="Times New Roman" w:eastAsia="Times New Roman" w:hAnsi="Times New Roman" w:cs="Times New Roman"/>
          <w:sz w:val="28"/>
          <w:szCs w:val="28"/>
          <w:lang w:eastAsia="ru-MD"/>
        </w:rPr>
        <w:t>устимо</w:t>
      </w:r>
      <w:r w:rsidR="0075793C">
        <w:rPr>
          <w:rFonts w:ascii="Times New Roman" w:eastAsia="Times New Roman" w:hAnsi="Times New Roman" w:cs="Times New Roman"/>
          <w:sz w:val="28"/>
          <w:szCs w:val="28"/>
          <w:lang w:eastAsia="ru-MD"/>
        </w:rPr>
        <w:t>сти действий (бездействий</w:t>
      </w:r>
      <w:r w:rsidRPr="00DD163D">
        <w:rPr>
          <w:rFonts w:ascii="Times New Roman" w:eastAsia="Times New Roman" w:hAnsi="Times New Roman" w:cs="Times New Roman"/>
          <w:sz w:val="28"/>
          <w:szCs w:val="28"/>
          <w:lang w:eastAsia="ru-MD"/>
        </w:rPr>
        <w:t xml:space="preserve">), создающих условия для совершения преступлений или административных правонарушений, выявление или пресечение которых отнесено к компетенции </w:t>
      </w: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MD"/>
        </w:rPr>
        <w:t xml:space="preserve">милиции </w:t>
      </w:r>
      <w:r w:rsidRPr="00DD163D">
        <w:rPr>
          <w:rFonts w:ascii="Times New Roman" w:eastAsia="Times New Roman" w:hAnsi="Times New Roman" w:cs="Times New Roman"/>
          <w:sz w:val="28"/>
          <w:szCs w:val="28"/>
          <w:lang w:eastAsia="ru-MD"/>
        </w:rPr>
        <w:t>(далее – предостережение)».</w:t>
      </w:r>
    </w:p>
    <w:p w14:paraId="5CA1F2A6" w14:textId="77777777" w:rsidR="00605112" w:rsidRPr="00DD163D" w:rsidRDefault="00605112" w:rsidP="00023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MD"/>
        </w:rPr>
      </w:pPr>
    </w:p>
    <w:p w14:paraId="3D7F5168" w14:textId="77777777" w:rsidR="00353E18" w:rsidRPr="00DD163D" w:rsidRDefault="00353E18" w:rsidP="00023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MD"/>
        </w:rPr>
      </w:pPr>
      <w:r w:rsidRPr="00DD163D">
        <w:rPr>
          <w:rFonts w:ascii="Times New Roman" w:eastAsia="Times New Roman" w:hAnsi="Times New Roman" w:cs="Times New Roman"/>
          <w:sz w:val="28"/>
          <w:szCs w:val="28"/>
          <w:lang w:eastAsia="ru-MD"/>
        </w:rPr>
        <w:t xml:space="preserve">2. </w:t>
      </w:r>
      <w:r w:rsidRPr="00DD163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MD"/>
        </w:rPr>
        <w:t>Дополнить Закон статьей 14-1 следующего содержания:</w:t>
      </w:r>
    </w:p>
    <w:p w14:paraId="5862E1B7" w14:textId="62133F1D" w:rsidR="00353E18" w:rsidRDefault="00353E18" w:rsidP="000237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MD"/>
        </w:rPr>
      </w:pPr>
      <w:r w:rsidRPr="00DD163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MD"/>
        </w:rPr>
        <w:t>«</w:t>
      </w:r>
      <w:r w:rsidRPr="0075793C">
        <w:rPr>
          <w:rFonts w:ascii="Times New Roman" w:eastAsia="Calibri" w:hAnsi="Times New Roman" w:cs="Times New Roman"/>
          <w:spacing w:val="-4"/>
          <w:sz w:val="28"/>
          <w:szCs w:val="28"/>
          <w:shd w:val="clear" w:color="auto" w:fill="FFFFFF"/>
          <w:lang w:val="ru-MD"/>
        </w:rPr>
        <w:t>Статья 14-1. Представления и предостережения</w:t>
      </w:r>
      <w:r w:rsidR="00A16890">
        <w:rPr>
          <w:rFonts w:ascii="Times New Roman" w:eastAsia="Calibri" w:hAnsi="Times New Roman" w:cs="Times New Roman"/>
          <w:spacing w:val="-4"/>
          <w:sz w:val="28"/>
          <w:szCs w:val="28"/>
          <w:shd w:val="clear" w:color="auto" w:fill="FFFFFF"/>
          <w:lang w:val="ru-MD"/>
        </w:rPr>
        <w:t>,</w:t>
      </w:r>
      <w:r w:rsidRPr="0075793C">
        <w:rPr>
          <w:rFonts w:ascii="Times New Roman" w:eastAsia="Calibri" w:hAnsi="Times New Roman" w:cs="Times New Roman"/>
          <w:spacing w:val="-4"/>
          <w:sz w:val="28"/>
          <w:szCs w:val="28"/>
          <w:shd w:val="clear" w:color="auto" w:fill="FFFFFF"/>
          <w:lang w:val="ru-MD"/>
        </w:rPr>
        <w:t xml:space="preserve"> вносимые (направляемые</w:t>
      </w:r>
      <w:r w:rsidRPr="00DD163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MD"/>
        </w:rPr>
        <w:t>) милицией</w:t>
      </w:r>
    </w:p>
    <w:p w14:paraId="6863F4A6" w14:textId="77777777" w:rsidR="00C54D84" w:rsidRPr="00DD163D" w:rsidRDefault="00C54D84" w:rsidP="00023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MD"/>
        </w:rPr>
      </w:pPr>
    </w:p>
    <w:p w14:paraId="647A08A3" w14:textId="02B3C27F" w:rsidR="00353E18" w:rsidRPr="00DD163D" w:rsidRDefault="00353E18" w:rsidP="00023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MD"/>
        </w:rPr>
      </w:pP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MD"/>
        </w:rPr>
        <w:t xml:space="preserve">1. Для целей настоящего Закона под представлением понимается письменный акт реагирования, вносимый </w:t>
      </w:r>
      <w:r w:rsidRPr="00DD163D">
        <w:rPr>
          <w:rFonts w:ascii="Times New Roman" w:hAnsi="Times New Roman" w:cs="Times New Roman"/>
          <w:sz w:val="28"/>
          <w:szCs w:val="28"/>
        </w:rPr>
        <w:t xml:space="preserve">сотрудниками </w:t>
      </w: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MD"/>
        </w:rPr>
        <w:t xml:space="preserve">милиции адресату </w:t>
      </w:r>
      <w:r w:rsidR="0075793C">
        <w:rPr>
          <w:rFonts w:ascii="Times New Roman" w:eastAsia="Times New Roman" w:hAnsi="Times New Roman" w:cs="Times New Roman"/>
          <w:sz w:val="28"/>
          <w:szCs w:val="28"/>
          <w:lang w:val="ru-MD" w:eastAsia="ru-MD"/>
        </w:rPr>
        <w:br/>
      </w: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MD"/>
        </w:rPr>
        <w:t xml:space="preserve">по результатам выявления причин правонарушений и условий, им способствующих, содержащий обязательные для исполнения </w:t>
      </w:r>
      <w:r w:rsidRPr="00DD163D">
        <w:rPr>
          <w:rFonts w:ascii="Times New Roman" w:eastAsia="Times New Roman" w:hAnsi="Times New Roman" w:cs="Times New Roman"/>
          <w:sz w:val="28"/>
          <w:szCs w:val="28"/>
          <w:lang w:eastAsia="ru-MD"/>
        </w:rPr>
        <w:t xml:space="preserve">требования </w:t>
      </w:r>
      <w:r w:rsidR="0075793C">
        <w:rPr>
          <w:rFonts w:ascii="Times New Roman" w:eastAsia="Times New Roman" w:hAnsi="Times New Roman" w:cs="Times New Roman"/>
          <w:sz w:val="28"/>
          <w:szCs w:val="28"/>
          <w:lang w:eastAsia="ru-MD"/>
        </w:rPr>
        <w:br/>
      </w: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MD"/>
        </w:rPr>
        <w:t>о принятии мер по их устранению.</w:t>
      </w:r>
    </w:p>
    <w:p w14:paraId="38AA4948" w14:textId="45392C3F" w:rsidR="00353E18" w:rsidRPr="00DD163D" w:rsidRDefault="00353E18" w:rsidP="00023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MD"/>
        </w:rPr>
      </w:pPr>
      <w:r w:rsidRPr="00DD163D">
        <w:rPr>
          <w:rFonts w:ascii="Times New Roman" w:eastAsia="Times New Roman" w:hAnsi="Times New Roman" w:cs="Times New Roman"/>
          <w:sz w:val="28"/>
          <w:szCs w:val="28"/>
          <w:lang w:eastAsia="ru-MD"/>
        </w:rPr>
        <w:t xml:space="preserve">2. </w:t>
      </w:r>
      <w:r w:rsidRPr="00DD163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MD"/>
        </w:rPr>
        <w:t xml:space="preserve">Представление подлежит рассмотрению и исполнению адресатом в срок не более </w:t>
      </w:r>
      <w:r w:rsidRPr="007579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MD"/>
        </w:rPr>
        <w:t xml:space="preserve">30 (тридцати) дней </w:t>
      </w:r>
      <w:r w:rsidRPr="00DD163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MD"/>
        </w:rPr>
        <w:t>со дня его получения, если иной срок не установлен в самом представлении с учетом характера выявленных причин правонарушений и условий, им способствующих.</w:t>
      </w:r>
    </w:p>
    <w:p w14:paraId="1DE79A9A" w14:textId="77777777" w:rsidR="00353E18" w:rsidRPr="00DD163D" w:rsidRDefault="00353E18" w:rsidP="00023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MD"/>
        </w:rPr>
      </w:pP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MD"/>
        </w:rPr>
        <w:t>3. Адресат обязан в срок, указанный в пункте 2 настоящей статьи, письменно сообщить о результатах рассмотрения представления и принятых мерах в подразделение милиции, внесшее представление.</w:t>
      </w:r>
    </w:p>
    <w:p w14:paraId="5922BDEA" w14:textId="77777777" w:rsidR="00353E18" w:rsidRPr="00DD163D" w:rsidRDefault="00353E18" w:rsidP="00023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MD"/>
        </w:rPr>
      </w:pPr>
      <w:r w:rsidRPr="00DD163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MD"/>
        </w:rPr>
        <w:t xml:space="preserve">4. </w:t>
      </w:r>
      <w:r w:rsidRPr="00DD163D">
        <w:rPr>
          <w:rFonts w:ascii="Times New Roman" w:eastAsia="Times New Roman" w:hAnsi="Times New Roman" w:cs="Times New Roman"/>
          <w:sz w:val="28"/>
          <w:szCs w:val="28"/>
          <w:lang w:eastAsia="ru-MD"/>
        </w:rPr>
        <w:t>Неисполнение в установленный настоящей статьей срок требований, содержащихся в представлении, влечет ответственность, предусмотренную законодательством Приднестровской Молдавской Республики.</w:t>
      </w:r>
    </w:p>
    <w:p w14:paraId="24DCAE26" w14:textId="630AB60B" w:rsidR="00353E18" w:rsidRPr="00DD163D" w:rsidRDefault="00353E18" w:rsidP="00023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color w:val="FF0000"/>
          <w:sz w:val="28"/>
          <w:szCs w:val="28"/>
          <w:lang w:val="ru-MD" w:eastAsia="ru-MD"/>
        </w:rPr>
      </w:pP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MD"/>
        </w:rPr>
        <w:t xml:space="preserve">5. Для целей настоящего Закона под предостережением понимается </w:t>
      </w:r>
      <w:bookmarkStart w:id="4" w:name="_Hlk234826137"/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MD"/>
        </w:rPr>
        <w:t xml:space="preserve">письменное уведомление профилактического характера, направляемое </w:t>
      </w:r>
      <w:r w:rsidRPr="00DD163D">
        <w:rPr>
          <w:rFonts w:ascii="Times New Roman" w:eastAsia="Times New Roman" w:hAnsi="Times New Roman" w:cs="Times New Roman"/>
          <w:sz w:val="28"/>
          <w:szCs w:val="28"/>
          <w:lang w:eastAsia="ru-MD"/>
        </w:rPr>
        <w:t xml:space="preserve">сотрудниками </w:t>
      </w: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MD"/>
        </w:rPr>
        <w:t>милиции физическому лицу, адресату</w:t>
      </w:r>
      <w:r w:rsidRPr="00DD163D">
        <w:rPr>
          <w:rFonts w:ascii="Times New Roman" w:eastAsia="Times New Roman" w:hAnsi="Times New Roman" w:cs="Times New Roman"/>
          <w:sz w:val="28"/>
          <w:szCs w:val="28"/>
          <w:lang w:eastAsia="ru-MD"/>
        </w:rPr>
        <w:t xml:space="preserve"> в</w:t>
      </w: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MD"/>
        </w:rPr>
        <w:t xml:space="preserve"> целях предупреждения совершения преступлений или административных правонарушений</w:t>
      </w:r>
      <w:r w:rsidRPr="00DD163D">
        <w:rPr>
          <w:rFonts w:ascii="Times New Roman" w:eastAsia="Times New Roman" w:hAnsi="Times New Roman" w:cs="Times New Roman"/>
          <w:sz w:val="28"/>
          <w:szCs w:val="28"/>
          <w:lang w:eastAsia="ru-MD"/>
        </w:rPr>
        <w:t xml:space="preserve">, выявление и </w:t>
      </w: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MD"/>
        </w:rPr>
        <w:t>пресечение которых отнесено к компетенции милиции</w:t>
      </w:r>
      <w:r w:rsidRPr="00DD163D">
        <w:rPr>
          <w:rFonts w:ascii="Times New Roman" w:eastAsia="Times New Roman" w:hAnsi="Times New Roman" w:cs="Times New Roman"/>
          <w:sz w:val="28"/>
          <w:szCs w:val="28"/>
          <w:lang w:eastAsia="ru-MD"/>
        </w:rPr>
        <w:t>, при наличии информации о</w:t>
      </w:r>
      <w:r w:rsidR="00F5647D">
        <w:rPr>
          <w:rFonts w:ascii="Times New Roman" w:eastAsia="Times New Roman" w:hAnsi="Times New Roman" w:cs="Times New Roman"/>
          <w:sz w:val="28"/>
          <w:szCs w:val="28"/>
          <w:lang w:eastAsia="ru-MD"/>
        </w:rPr>
        <w:t>б</w:t>
      </w:r>
      <w:r w:rsidRPr="00DD163D">
        <w:rPr>
          <w:rFonts w:ascii="Times New Roman" w:eastAsia="Times New Roman" w:hAnsi="Times New Roman" w:cs="Times New Roman"/>
          <w:sz w:val="28"/>
          <w:szCs w:val="28"/>
          <w:lang w:eastAsia="ru-MD"/>
        </w:rPr>
        <w:t xml:space="preserve"> их возможной подготовк</w:t>
      </w:r>
      <w:bookmarkEnd w:id="4"/>
      <w:r w:rsidRPr="00DD163D">
        <w:rPr>
          <w:rFonts w:ascii="Times New Roman" w:eastAsia="Times New Roman" w:hAnsi="Times New Roman" w:cs="Times New Roman"/>
          <w:sz w:val="28"/>
          <w:szCs w:val="28"/>
          <w:lang w:eastAsia="ru-MD"/>
        </w:rPr>
        <w:t>е. Предостережение</w:t>
      </w:r>
      <w:r w:rsidRPr="00DD163D">
        <w:rPr>
          <w:rFonts w:ascii="Times New Roman" w:eastAsia="Times New Roman" w:hAnsi="Times New Roman" w:cs="Times New Roman"/>
          <w:color w:val="FF0000"/>
          <w:sz w:val="28"/>
          <w:szCs w:val="28"/>
          <w:lang w:eastAsia="ru-MD"/>
        </w:rPr>
        <w:t xml:space="preserve"> </w:t>
      </w: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MD"/>
        </w:rPr>
        <w:t>содержит указание на недопустимость совершения действий (</w:t>
      </w:r>
      <w:proofErr w:type="spellStart"/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MD"/>
        </w:rPr>
        <w:t>бездействи</w:t>
      </w:r>
      <w:proofErr w:type="spellEnd"/>
      <w:r w:rsidR="00E96985" w:rsidRPr="00F45250">
        <w:rPr>
          <w:rFonts w:ascii="Times New Roman" w:eastAsia="Times New Roman" w:hAnsi="Times New Roman" w:cs="Times New Roman"/>
          <w:sz w:val="28"/>
          <w:szCs w:val="28"/>
          <w:lang w:eastAsia="ru-MD"/>
        </w:rPr>
        <w:t>я</w:t>
      </w: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MD"/>
        </w:rPr>
        <w:t xml:space="preserve">), создающих условия </w:t>
      </w:r>
      <w:r w:rsidR="00FA3125">
        <w:rPr>
          <w:rFonts w:ascii="Times New Roman" w:eastAsia="Times New Roman" w:hAnsi="Times New Roman" w:cs="Times New Roman"/>
          <w:sz w:val="28"/>
          <w:szCs w:val="28"/>
          <w:lang w:val="ru-MD" w:eastAsia="ru-MD"/>
        </w:rPr>
        <w:br/>
      </w: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MD"/>
        </w:rPr>
        <w:t>для совершения преступлений или административных правонарушений</w:t>
      </w:r>
      <w:r w:rsidRPr="00DD163D">
        <w:rPr>
          <w:rFonts w:ascii="Times New Roman" w:eastAsia="Times New Roman" w:hAnsi="Times New Roman" w:cs="Times New Roman"/>
          <w:sz w:val="28"/>
          <w:szCs w:val="28"/>
          <w:lang w:eastAsia="ru-MD"/>
        </w:rPr>
        <w:t>.</w:t>
      </w:r>
      <w:r w:rsidRPr="00DD163D">
        <w:rPr>
          <w:rFonts w:ascii="Times New Roman" w:eastAsia="Times New Roman" w:hAnsi="Times New Roman" w:cs="Times New Roman"/>
          <w:strike/>
          <w:color w:val="FF0000"/>
          <w:sz w:val="28"/>
          <w:szCs w:val="28"/>
          <w:lang w:val="ru-MD" w:eastAsia="ru-MD"/>
        </w:rPr>
        <w:t xml:space="preserve"> </w:t>
      </w:r>
    </w:p>
    <w:p w14:paraId="4111B01C" w14:textId="1F603B1F" w:rsidR="00353E18" w:rsidRPr="00DD163D" w:rsidRDefault="00353E18" w:rsidP="00023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MD"/>
        </w:rPr>
      </w:pPr>
      <w:r w:rsidRPr="00DD163D">
        <w:rPr>
          <w:rFonts w:ascii="Times New Roman" w:eastAsia="Times New Roman" w:hAnsi="Times New Roman" w:cs="Times New Roman"/>
          <w:sz w:val="28"/>
          <w:szCs w:val="28"/>
          <w:lang w:eastAsia="ru-MD"/>
        </w:rPr>
        <w:lastRenderedPageBreak/>
        <w:t>Предостережение не является мерой ответственности, не носит обязательного для исполнения характера и само по себе не влечет наступления последствий в виде привлечения лица к административной или уголовной ответственности за его неисполнение.</w:t>
      </w:r>
    </w:p>
    <w:p w14:paraId="5E9E06E0" w14:textId="5794D77C" w:rsidR="00353E18" w:rsidRPr="00DD163D" w:rsidRDefault="00353E18" w:rsidP="00023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MD"/>
        </w:rPr>
      </w:pPr>
      <w:r w:rsidRPr="00DD163D">
        <w:rPr>
          <w:rFonts w:ascii="Times New Roman" w:hAnsi="Times New Roman" w:cs="Times New Roman"/>
          <w:sz w:val="28"/>
          <w:szCs w:val="28"/>
          <w:lang w:eastAsia="ru-MD"/>
        </w:rPr>
        <w:t>6. Порядок составления, внесения и контроля за исполнением представлений и предостереж</w:t>
      </w:r>
      <w:r w:rsidR="005C31DC">
        <w:rPr>
          <w:rFonts w:ascii="Times New Roman" w:hAnsi="Times New Roman" w:cs="Times New Roman"/>
          <w:sz w:val="28"/>
          <w:szCs w:val="28"/>
          <w:lang w:eastAsia="ru-MD"/>
        </w:rPr>
        <w:t>ений, а также их форма утверждаю</w:t>
      </w:r>
      <w:r w:rsidRPr="00DD163D">
        <w:rPr>
          <w:rFonts w:ascii="Times New Roman" w:hAnsi="Times New Roman" w:cs="Times New Roman"/>
          <w:sz w:val="28"/>
          <w:szCs w:val="28"/>
          <w:lang w:eastAsia="ru-MD"/>
        </w:rPr>
        <w:t>тся уполномоченным Президентом Приднестровской Молдавской Республики исполнительным органом государственной власти в сфере внутренних дел</w:t>
      </w:r>
      <w:r w:rsidRPr="00DD163D">
        <w:rPr>
          <w:rFonts w:ascii="Times New Roman" w:hAnsi="Times New Roman" w:cs="Times New Roman"/>
          <w:sz w:val="28"/>
          <w:szCs w:val="28"/>
          <w:lang w:val="ru-MD" w:eastAsia="ru-MD"/>
        </w:rPr>
        <w:t>».</w:t>
      </w:r>
    </w:p>
    <w:p w14:paraId="6F7A9E02" w14:textId="77777777" w:rsidR="00353E18" w:rsidRPr="00DD163D" w:rsidRDefault="00353E18" w:rsidP="0002376F">
      <w:pPr>
        <w:pStyle w:val="a9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14:paraId="4E0C9C60" w14:textId="4CDA7A79" w:rsidR="00353E18" w:rsidRPr="00DD163D" w:rsidRDefault="00353E18" w:rsidP="000237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D163D">
        <w:rPr>
          <w:rFonts w:ascii="Times New Roman" w:eastAsia="Calibri" w:hAnsi="Times New Roman" w:cs="Times New Roman"/>
          <w:b/>
          <w:sz w:val="28"/>
          <w:szCs w:val="28"/>
        </w:rPr>
        <w:t>Статья 2.</w:t>
      </w:r>
      <w:r w:rsidRPr="00DD163D">
        <w:rPr>
          <w:rFonts w:ascii="Times New Roman" w:eastAsia="Calibri" w:hAnsi="Times New Roman" w:cs="Times New Roman"/>
          <w:sz w:val="28"/>
          <w:szCs w:val="28"/>
        </w:rPr>
        <w:t xml:space="preserve"> Настоящий Закон вступает в силу </w:t>
      </w:r>
      <w:r w:rsidR="000C6E7F" w:rsidRPr="00FA3125">
        <w:rPr>
          <w:rFonts w:ascii="Times New Roman" w:eastAsia="Calibri" w:hAnsi="Times New Roman" w:cs="Times New Roman"/>
          <w:sz w:val="28"/>
          <w:szCs w:val="28"/>
        </w:rPr>
        <w:t>с 1 января 2027 года.</w:t>
      </w:r>
      <w:r w:rsidRPr="00DD163D"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54D7ED35" w14:textId="77777777" w:rsidR="00353E18" w:rsidRPr="00E1618B" w:rsidRDefault="00353E18" w:rsidP="0033186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1618B">
        <w:rPr>
          <w:rFonts w:ascii="Times New Roman" w:eastAsia="Calibri" w:hAnsi="Times New Roman" w:cs="Times New Roman"/>
          <w:sz w:val="24"/>
          <w:szCs w:val="24"/>
        </w:rPr>
        <w:lastRenderedPageBreak/>
        <w:t>ПОЯСНИТЕЛЬНАЯ ЗАПИСКА</w:t>
      </w:r>
    </w:p>
    <w:p w14:paraId="7AB3FE64" w14:textId="77777777" w:rsidR="00353E18" w:rsidRPr="00DD163D" w:rsidRDefault="00353E18" w:rsidP="00331865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к</w:t>
      </w:r>
      <w:proofErr w:type="gramEnd"/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проекту закона</w:t>
      </w:r>
      <w:r w:rsidRPr="00DD1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Приднестровской Молдавской Республики </w:t>
      </w:r>
    </w:p>
    <w:p w14:paraId="0106E3C7" w14:textId="77777777" w:rsidR="00331865" w:rsidRDefault="00353E18" w:rsidP="00331865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1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изменения и дополнения в Закон </w:t>
      </w:r>
    </w:p>
    <w:p w14:paraId="0BE69165" w14:textId="77777777" w:rsidR="00331865" w:rsidRDefault="00353E18" w:rsidP="00331865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1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Приднестровской Молдавской Республики </w:t>
      </w:r>
    </w:p>
    <w:p w14:paraId="663330FF" w14:textId="276494F6" w:rsidR="00353E18" w:rsidRPr="00DD163D" w:rsidRDefault="00353E18" w:rsidP="00331865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DD163D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милиции»</w:t>
      </w:r>
      <w:r w:rsidRPr="00DD163D"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  <w:t xml:space="preserve"> </w:t>
      </w:r>
    </w:p>
    <w:p w14:paraId="54EB8B6A" w14:textId="77777777" w:rsidR="00353E18" w:rsidRPr="00DD163D" w:rsidRDefault="00353E18" w:rsidP="00DD163D">
      <w:pPr>
        <w:tabs>
          <w:tab w:val="left" w:pos="851"/>
          <w:tab w:val="left" w:pos="170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B50471C" w14:textId="1F719417" w:rsidR="00353E18" w:rsidRPr="00DD163D" w:rsidRDefault="00353E18" w:rsidP="00D56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MD" w:eastAsia="ru-RU"/>
        </w:rPr>
      </w:pPr>
      <w:proofErr w:type="gramStart"/>
      <w:r w:rsidRPr="00DD163D">
        <w:rPr>
          <w:rFonts w:ascii="Times New Roman" w:eastAsia="Calibri" w:hAnsi="Times New Roman" w:cs="Times New Roman"/>
          <w:sz w:val="28"/>
          <w:szCs w:val="28"/>
        </w:rPr>
        <w:t>а</w:t>
      </w:r>
      <w:proofErr w:type="gramEnd"/>
      <w:r w:rsidRPr="00DD163D">
        <w:rPr>
          <w:rFonts w:ascii="Times New Roman" w:eastAsia="Calibri" w:hAnsi="Times New Roman" w:cs="Times New Roman"/>
          <w:sz w:val="28"/>
          <w:szCs w:val="28"/>
        </w:rPr>
        <w:t>)</w:t>
      </w:r>
      <w:r w:rsidRPr="00DD1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107E" w:rsidRPr="0034107E">
        <w:rPr>
          <w:rFonts w:ascii="Times New Roman" w:hAnsi="Times New Roman" w:cs="Times New Roman"/>
          <w:sz w:val="28"/>
          <w:szCs w:val="28"/>
          <w:lang w:eastAsia="ru-RU"/>
        </w:rPr>
        <w:t xml:space="preserve">проект закона Приднестровской Молдавской Республики «О внесении изменения и дополнения в Закон Приднестровской Молдавской Республики </w:t>
      </w:r>
      <w:r w:rsidR="00934B84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34107E" w:rsidRPr="0034107E">
        <w:rPr>
          <w:rFonts w:ascii="Times New Roman" w:hAnsi="Times New Roman" w:cs="Times New Roman"/>
          <w:sz w:val="28"/>
          <w:szCs w:val="28"/>
          <w:lang w:eastAsia="ru-RU"/>
        </w:rPr>
        <w:t xml:space="preserve">«О милиции» </w:t>
      </w:r>
      <w:r w:rsidR="0034107E">
        <w:rPr>
          <w:rFonts w:ascii="Times New Roman" w:hAnsi="Times New Roman" w:cs="Times New Roman"/>
          <w:sz w:val="28"/>
          <w:szCs w:val="28"/>
          <w:lang w:eastAsia="ru-RU"/>
        </w:rPr>
        <w:t xml:space="preserve">(далее – проект закона) </w:t>
      </w:r>
      <w:r w:rsidRPr="00DD163D">
        <w:rPr>
          <w:rFonts w:ascii="Times New Roman" w:hAnsi="Times New Roman" w:cs="Times New Roman"/>
          <w:sz w:val="28"/>
          <w:szCs w:val="28"/>
          <w:lang w:val="ru-MD" w:eastAsia="ru-RU"/>
        </w:rPr>
        <w:t>разработан в целях совершенствования нормативного регулирования деятельности милиции в сфере профилактики правонарушений и закрепления форм реагирования, применяемых сотрудниками милиции в рамках возложенных на них задач.</w:t>
      </w:r>
    </w:p>
    <w:p w14:paraId="01C4E2B4" w14:textId="634B02DB" w:rsidR="00353E18" w:rsidRPr="00D56614" w:rsidRDefault="00353E18" w:rsidP="00D56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val="ru-MD" w:eastAsia="ru-RU"/>
        </w:rPr>
      </w:pP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Практика показывает, что сотрудниками милиции, особенно в сфере </w:t>
      </w:r>
      <w:r w:rsidRPr="00D56614">
        <w:rPr>
          <w:rFonts w:ascii="Times New Roman" w:eastAsia="Times New Roman" w:hAnsi="Times New Roman" w:cs="Times New Roman"/>
          <w:spacing w:val="-4"/>
          <w:sz w:val="28"/>
          <w:szCs w:val="28"/>
          <w:lang w:val="ru-MD" w:eastAsia="ru-RU"/>
        </w:rPr>
        <w:t xml:space="preserve">обеспечения общественного порядка, санитарного контроля и охраны окружающей среды, регулярно фиксируются случаи незначительных нарушений, допускаемых физическими лицами, организациями и общественными объединениями, </w:t>
      </w:r>
      <w:r w:rsidR="00934B84">
        <w:rPr>
          <w:rFonts w:ascii="Times New Roman" w:eastAsia="Times New Roman" w:hAnsi="Times New Roman" w:cs="Times New Roman"/>
          <w:spacing w:val="-4"/>
          <w:sz w:val="28"/>
          <w:szCs w:val="28"/>
          <w:lang w:val="ru-MD" w:eastAsia="ru-RU"/>
        </w:rPr>
        <w:br/>
      </w:r>
      <w:r w:rsidRPr="00D56614">
        <w:rPr>
          <w:rFonts w:ascii="Times New Roman" w:eastAsia="Times New Roman" w:hAnsi="Times New Roman" w:cs="Times New Roman"/>
          <w:spacing w:val="-4"/>
          <w:sz w:val="28"/>
          <w:szCs w:val="28"/>
          <w:lang w:val="ru-MD" w:eastAsia="ru-RU"/>
        </w:rPr>
        <w:t>не зарегистрированными в качестве юридических лиц. Подобные действия зачастую не причиняют существенного вреда общественным либо государственным интересам, однако создают предпосылки для совершения административных правонарушений либо преступлений, а также оказывают негативное влияние на состояние правопорядка.</w:t>
      </w:r>
    </w:p>
    <w:p w14:paraId="7939CBA9" w14:textId="19113491" w:rsidR="00353E18" w:rsidRPr="00DD163D" w:rsidRDefault="00353E18" w:rsidP="00D56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В действующей редакции подпункта 14</w:t>
      </w:r>
      <w:r w:rsidR="00DE439F" w:rsidRPr="00DD163D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)</w:t>
      </w: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части первой статьи 14 Закона Приднестровской Молдавской Республики от 18 июля 1995 года «О милиции» (СЗМР 95-3,1) (далее – Закон ПМР «О милиции») сотрудники милиции наделены правом внесения представлений об устранении причин правонарушений и условий, им </w:t>
      </w:r>
      <w:r w:rsidR="00D56614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способствующих. </w:t>
      </w: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Вместе с тем </w:t>
      </w:r>
      <w:r w:rsidR="0027659E" w:rsidRPr="0027659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Закон ПМР «О милиции»</w:t>
      </w:r>
      <w:r w:rsidR="0027659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</w:t>
      </w: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определяет одной из задач милиции предупреждение правонарушений, но не предусматривает механизма предупреждения правонарушений, включающего меры письменного реагирования, а именно в случаях, когда выявленные действия (бездействи</w:t>
      </w: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MD"/>
        </w:rPr>
        <w:t>я</w:t>
      </w: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) сами по себе </w:t>
      </w:r>
      <w:r w:rsidRPr="00D56614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ещ</w:t>
      </w:r>
      <w:r w:rsidR="00E46BF3" w:rsidRPr="00D56614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е</w:t>
      </w:r>
      <w:r w:rsidRPr="00D56614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не образуют</w:t>
      </w: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состава административного правонарушения либо преступления, но объективно создают условия для их совершения.</w:t>
      </w:r>
    </w:p>
    <w:p w14:paraId="3946FC0C" w14:textId="7DCA081D" w:rsidR="00353E18" w:rsidRPr="00DD163D" w:rsidRDefault="00353E18" w:rsidP="00D56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Проблема особенно актуальна в сферах благоустройства, санитарного и экологического контроля, ветеринарии и фитосанитарного надзора, где сотрудниками милиции регулярно выявляются случаи захламления территорий, ненадлежащего хранения строительных материалов и отходов, нарушения санитарных требований и иных действий, создающих предпосылки для совершения административных правонарушений. В ряде случаев указанные действия могут быть добровольно прекращены либо устранены без применения мер административного воздействия.</w:t>
      </w:r>
    </w:p>
    <w:p w14:paraId="73402742" w14:textId="19118D99" w:rsidR="00353E18" w:rsidRPr="00DD163D" w:rsidRDefault="00353E18" w:rsidP="00D56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1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Проектом закона предлагается изложить подпункт 14) части первой статьи 14 Закона </w:t>
      </w: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ПМР «О милиции»</w:t>
      </w:r>
      <w:r w:rsidRPr="00DD1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новой редакции, сохранив полномочие сотрудников милиции по внесению представлений и одновременно закрепив их право на направление предостережений, тем самым разграничив две самостоятельные формы реагирования милиции: представление и </w:t>
      </w:r>
      <w:r w:rsidRPr="00DD16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предостережение. Одновременно предлагается дополнить Закон </w:t>
      </w: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ПМР </w:t>
      </w:r>
      <w:r w:rsidR="00934B84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br/>
      </w: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«О милиции» </w:t>
      </w:r>
      <w:r w:rsidRPr="00DD1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новой статьей 14-1, определяющей правовую природу указанных мер реагирования, порядок применения представлений, их рассмотрения </w:t>
      </w:r>
      <w:r w:rsidR="00934B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163D">
        <w:rPr>
          <w:rFonts w:ascii="Times New Roman" w:eastAsia="Times New Roman" w:hAnsi="Times New Roman" w:cs="Times New Roman"/>
          <w:sz w:val="28"/>
          <w:szCs w:val="28"/>
          <w:lang w:eastAsia="ru-RU"/>
        </w:rPr>
        <w:t>и исполнения, а также правовой статус предостережения.</w:t>
      </w:r>
    </w:p>
    <w:p w14:paraId="473039E1" w14:textId="46A025F2" w:rsidR="00353E18" w:rsidRPr="00DD5917" w:rsidRDefault="0027659E" w:rsidP="00D56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Так</w:t>
      </w:r>
      <w:r w:rsidR="00DC6A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проектом закона предусматривается, что п</w:t>
      </w:r>
      <w:r w:rsidR="00353E18" w:rsidRPr="00DD591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редставление является письменным актом реагирования, вносимым сотрудниками милиции </w:t>
      </w:r>
      <w:r w:rsidR="00934B8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br/>
      </w:r>
      <w:r w:rsidR="00353E18" w:rsidRPr="00DD591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в государственные органы, организации и общественные объединения, </w:t>
      </w:r>
      <w:r w:rsidR="00934B8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br/>
      </w:r>
      <w:r w:rsidR="00353E18" w:rsidRPr="00DD591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не зарегистрированные в качестве юридических лиц, по результатам выявления причин правонарушений и условий, им способствующих, и содержащим обязательные для исполнения требования о принятии мер по их устранению. </w:t>
      </w:r>
      <w:r w:rsidR="00DC6A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Также, п</w:t>
      </w:r>
      <w:r w:rsidR="00353E18" w:rsidRPr="00DD591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роектом закона устанавливается обязанность адресата рассмотреть и исполнить представление в срок не более </w:t>
      </w:r>
      <w:r w:rsidR="00542E62" w:rsidRPr="00542E6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30 (тридцати) дней </w:t>
      </w:r>
      <w:r w:rsidR="00353E18" w:rsidRPr="00DD591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со дня его получения, если иной срок не установлен в самом представлении с учетом характера выявленных причин правонарушений и условий, им способствующих, а также письменно уведомить </w:t>
      </w:r>
      <w:r w:rsidR="00353E18" w:rsidRPr="00DD5917">
        <w:rPr>
          <w:rFonts w:ascii="Times New Roman" w:eastAsia="Times New Roman" w:hAnsi="Times New Roman" w:cs="Times New Roman"/>
          <w:spacing w:val="-4"/>
          <w:sz w:val="28"/>
          <w:szCs w:val="28"/>
          <w:lang w:val="ru-MD" w:eastAsia="ru-MD"/>
        </w:rPr>
        <w:t>подразделение милиции</w:t>
      </w:r>
      <w:r w:rsidR="00353E18" w:rsidRPr="00DD5917">
        <w:rPr>
          <w:rFonts w:ascii="Times New Roman" w:eastAsia="Times New Roman" w:hAnsi="Times New Roman" w:cs="Times New Roman"/>
          <w:spacing w:val="-4"/>
          <w:sz w:val="28"/>
          <w:szCs w:val="28"/>
          <w:lang w:val="ru-MD" w:eastAsia="ru-RU"/>
        </w:rPr>
        <w:t xml:space="preserve"> </w:t>
      </w:r>
      <w:r w:rsidR="00353E18" w:rsidRPr="00DD591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 результатах его рассмотрения </w:t>
      </w:r>
      <w:r w:rsidR="00934B8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br/>
      </w:r>
      <w:r w:rsidR="00353E18" w:rsidRPr="00DD591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 принятых мерах.</w:t>
      </w:r>
      <w:r w:rsidR="00DC6A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При этом, н</w:t>
      </w:r>
      <w:r w:rsidR="00353E18" w:rsidRPr="00DD591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еисполнение в установленный срок требований, содержащихся в представлении, влечет ответственность, предусмотренную законодательством Приднестровской Молдавской Республики.</w:t>
      </w:r>
    </w:p>
    <w:p w14:paraId="6A4623C4" w14:textId="286722D1" w:rsidR="00353E18" w:rsidRPr="00DD163D" w:rsidRDefault="00353E18" w:rsidP="00D56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color w:val="FF0000"/>
          <w:sz w:val="28"/>
          <w:szCs w:val="28"/>
          <w:lang w:val="ru-MD" w:eastAsia="ru-RU"/>
        </w:rPr>
      </w:pP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Предостережение</w:t>
      </w:r>
      <w:r w:rsidR="00DC6ADA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же</w:t>
      </w: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, в отличие от представления, носит исключительно профилактический хар</w:t>
      </w:r>
      <w:r w:rsidR="00874AA9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актер</w:t>
      </w: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и является письменным уведомлением профилактического характера, направляемым сотрудниками милиции физическому лицу, государственному органу, организации, а также общественному объединению, не зарегистрированному в качестве юридического лица, в целях предупреждения совершения преступлений или административных правонарушений, выявление и пресечение которых отнесено к компетенции милиции, при наличии информации о</w:t>
      </w:r>
      <w:r w:rsidR="00874AA9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б</w:t>
      </w: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их возможной подготовке. Предостережение содержит указание на недопустимость совершения действий (</w:t>
      </w:r>
      <w:proofErr w:type="spellStart"/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бездействи</w:t>
      </w:r>
      <w:proofErr w:type="spellEnd"/>
      <w:r w:rsidR="00DC6ADA">
        <w:rPr>
          <w:rFonts w:ascii="Times New Roman" w:eastAsia="Times New Roman" w:hAnsi="Times New Roman" w:cs="Times New Roman"/>
          <w:sz w:val="28"/>
          <w:szCs w:val="28"/>
          <w:lang w:eastAsia="ru-MD"/>
        </w:rPr>
        <w:t>я</w:t>
      </w: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), создающих условия для совершения преступлений </w:t>
      </w:r>
      <w:r w:rsidR="00B23A85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br/>
      </w: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или административных правонарушений, но не носит обязательного для исполнения характера и не влеч</w:t>
      </w:r>
      <w:r w:rsidR="00E46BF3" w:rsidRPr="00B23A85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е</w:t>
      </w:r>
      <w:r w:rsidRPr="00B23A85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т</w:t>
      </w: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наступления последствий в виде привлечения лица к административной или уголовной ответственности за его неисполнение. </w:t>
      </w:r>
    </w:p>
    <w:p w14:paraId="1FD718F5" w14:textId="1331B333" w:rsidR="00353E18" w:rsidRPr="00B23A85" w:rsidRDefault="00353E18" w:rsidP="00D56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val="ru-MD" w:eastAsia="ru-RU"/>
        </w:rPr>
      </w:pPr>
      <w:r w:rsidRPr="00B23A85">
        <w:rPr>
          <w:rFonts w:ascii="Times New Roman" w:eastAsia="Times New Roman" w:hAnsi="Times New Roman" w:cs="Times New Roman"/>
          <w:spacing w:val="-4"/>
          <w:sz w:val="28"/>
          <w:szCs w:val="28"/>
          <w:lang w:val="ru-MD" w:eastAsia="ru-RU"/>
        </w:rPr>
        <w:t xml:space="preserve">Предостережение применяется исключительно в рамках профилактической деятельности сотрудников милиции и не подменяет производство по делам </w:t>
      </w:r>
      <w:r w:rsidR="00934B84">
        <w:rPr>
          <w:rFonts w:ascii="Times New Roman" w:eastAsia="Times New Roman" w:hAnsi="Times New Roman" w:cs="Times New Roman"/>
          <w:spacing w:val="-4"/>
          <w:sz w:val="28"/>
          <w:szCs w:val="28"/>
          <w:lang w:val="ru-MD" w:eastAsia="ru-RU"/>
        </w:rPr>
        <w:br/>
      </w:r>
      <w:r w:rsidRPr="00B23A85">
        <w:rPr>
          <w:rFonts w:ascii="Times New Roman" w:eastAsia="Times New Roman" w:hAnsi="Times New Roman" w:cs="Times New Roman"/>
          <w:spacing w:val="-4"/>
          <w:sz w:val="28"/>
          <w:szCs w:val="28"/>
          <w:lang w:val="ru-MD" w:eastAsia="ru-RU"/>
        </w:rPr>
        <w:t xml:space="preserve">об административных правонарушениях либо уголовное судопроизводство. </w:t>
      </w:r>
      <w:r w:rsidR="00934B84">
        <w:rPr>
          <w:rFonts w:ascii="Times New Roman" w:eastAsia="Times New Roman" w:hAnsi="Times New Roman" w:cs="Times New Roman"/>
          <w:spacing w:val="-4"/>
          <w:sz w:val="28"/>
          <w:szCs w:val="28"/>
          <w:lang w:val="ru-MD" w:eastAsia="ru-RU"/>
        </w:rPr>
        <w:br/>
      </w:r>
      <w:r w:rsidRPr="00B23A85">
        <w:rPr>
          <w:rFonts w:ascii="Times New Roman" w:eastAsia="Times New Roman" w:hAnsi="Times New Roman" w:cs="Times New Roman"/>
          <w:spacing w:val="-4"/>
          <w:sz w:val="28"/>
          <w:szCs w:val="28"/>
          <w:lang w:val="ru-MD" w:eastAsia="ru-RU"/>
        </w:rPr>
        <w:t>В случае выявления события административного правонарушения либо преступления</w:t>
      </w:r>
      <w:r w:rsidR="00B23A85">
        <w:rPr>
          <w:rFonts w:ascii="Times New Roman" w:eastAsia="Times New Roman" w:hAnsi="Times New Roman" w:cs="Times New Roman"/>
          <w:spacing w:val="-4"/>
          <w:sz w:val="28"/>
          <w:szCs w:val="28"/>
          <w:lang w:val="ru-MD" w:eastAsia="ru-RU"/>
        </w:rPr>
        <w:t>,</w:t>
      </w:r>
      <w:r w:rsidRPr="00B23A85">
        <w:rPr>
          <w:rFonts w:ascii="Times New Roman" w:eastAsia="Times New Roman" w:hAnsi="Times New Roman" w:cs="Times New Roman"/>
          <w:spacing w:val="-4"/>
          <w:sz w:val="28"/>
          <w:szCs w:val="28"/>
          <w:lang w:val="ru-MD" w:eastAsia="ru-RU"/>
        </w:rPr>
        <w:t xml:space="preserve"> уполномоченные органы обязаны действовать в порядке, установленном законодательством Приднестровской Молдавской Республики.</w:t>
      </w:r>
    </w:p>
    <w:p w14:paraId="66D23DA7" w14:textId="0938E743" w:rsidR="00353E18" w:rsidRPr="00DD163D" w:rsidRDefault="00353E18" w:rsidP="00D56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color w:val="FF0000"/>
          <w:sz w:val="28"/>
          <w:szCs w:val="28"/>
          <w:lang w:val="ru-MD" w:eastAsia="ru-RU"/>
        </w:rPr>
      </w:pP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Схожие механизмы профилактического реагирования в части вынесения предостережения закреплены в законодательстве Российской Федерации. </w:t>
      </w:r>
    </w:p>
    <w:p w14:paraId="2A941353" w14:textId="74B45BDA" w:rsidR="00353E18" w:rsidRPr="00DD163D" w:rsidRDefault="00353E18" w:rsidP="00D56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В частности, пункт 12 статьи 13 Федерального закона Российской Федерации от 7 февраля 2011 года № 3-ФЗ «О полиции» предусматривает право сотрудников полиции объявлять физическим лицам официальное предостережение о недопустимости действий, создающих условия </w:t>
      </w:r>
      <w:r w:rsidR="00934B84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br/>
      </w: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для совершения преступлений и административных правонарушений, </w:t>
      </w:r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lastRenderedPageBreak/>
        <w:t>разрешение которых отнесено к компетенции полиции, либо недопустимости продолжения антиобщественного поведения.</w:t>
      </w:r>
    </w:p>
    <w:p w14:paraId="1F1B2DA0" w14:textId="6CC7C00F" w:rsidR="00353E18" w:rsidRPr="00DD163D" w:rsidRDefault="00353E18" w:rsidP="00D56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1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Социально-экономические последствия принятия проекта закона будут заключаться в</w:t>
      </w:r>
      <w:r w:rsidR="00457068" w:rsidRPr="00DD1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1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обеспечении правовой определенности в вопросах применения представлений и предостережений, вносимых сотрудниками милиции, установлении единого порядка исполнения представлений, разграничении обязательных и профилактических мер реагирования, повышении эффективности предупреждения правонарушений и устранения причин и условий, им способствующих</w:t>
      </w:r>
      <w:r w:rsidR="00597257" w:rsidRPr="00B23A8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DD163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A231489" w14:textId="77777777" w:rsidR="00C91FD3" w:rsidRPr="00DD163D" w:rsidRDefault="00C91FD3" w:rsidP="00D56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891952A" w14:textId="77777777" w:rsidR="00353E18" w:rsidRPr="00DD163D" w:rsidRDefault="00353E18" w:rsidP="00D56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proofErr w:type="gramStart"/>
      <w:r w:rsidRPr="00DD163D"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Pr="00DD163D">
        <w:rPr>
          <w:rFonts w:ascii="Times New Roman" w:eastAsia="Calibri" w:hAnsi="Times New Roman" w:cs="Times New Roman"/>
          <w:sz w:val="28"/>
          <w:szCs w:val="28"/>
        </w:rPr>
        <w:t xml:space="preserve">) в данной сфере правового регулирования в Приднестровской Молдавской Республике действуют следующие нормативные правовые акты: </w:t>
      </w:r>
    </w:p>
    <w:p w14:paraId="04147741" w14:textId="1851FF42" w:rsidR="00353E18" w:rsidRPr="00DD163D" w:rsidRDefault="00BF7CF5" w:rsidP="00BF7CF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 w:rsidR="00353E18" w:rsidRPr="00DD163D">
        <w:rPr>
          <w:rFonts w:ascii="Times New Roman" w:eastAsia="Calibri" w:hAnsi="Times New Roman" w:cs="Times New Roman"/>
          <w:sz w:val="28"/>
          <w:szCs w:val="28"/>
        </w:rPr>
        <w:t>Конституция Приднестровской Молдавской Республики;</w:t>
      </w:r>
    </w:p>
    <w:p w14:paraId="202FA9FE" w14:textId="3D75D966" w:rsidR="00353E18" w:rsidRPr="00DD163D" w:rsidRDefault="00BF7CF5" w:rsidP="00E75C1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CF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2) </w:t>
      </w:r>
      <w:r w:rsidR="00353E18" w:rsidRPr="00BF7CF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Кодекс Приднестровской Молдавской Республики об административных</w:t>
      </w:r>
      <w:r w:rsidR="00353E18" w:rsidRPr="00DD1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правонарушениях;</w:t>
      </w:r>
    </w:p>
    <w:p w14:paraId="2ED7C022" w14:textId="77777777" w:rsidR="00C91FD3" w:rsidRPr="00DD163D" w:rsidRDefault="00C91FD3" w:rsidP="00E75C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29CA5F" w14:textId="46314C4D" w:rsidR="00353E18" w:rsidRPr="00DD163D" w:rsidRDefault="00353E18" w:rsidP="00D566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D1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DD163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F7C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7788" w:rsidRPr="00BF7C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проекта закона не потребует внесения изменений и (или) дополнений в иные нормативные правовые акты Приднестровской Молдавской Республики или их отмены;</w:t>
      </w:r>
    </w:p>
    <w:p w14:paraId="25F2B5A4" w14:textId="77777777" w:rsidR="00C91FD3" w:rsidRPr="00DD163D" w:rsidRDefault="00C91FD3" w:rsidP="00D566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458025" w14:textId="6C48F2D9" w:rsidR="00353E18" w:rsidRPr="00DD163D" w:rsidRDefault="00353E18" w:rsidP="00D566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D163D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DD163D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принятие проекта закона потребует разработки нормативного правового акта</w:t>
      </w:r>
      <w:r w:rsidRPr="00DD163D">
        <w:rPr>
          <w:rFonts w:ascii="Times New Roman" w:hAnsi="Times New Roman" w:cs="Times New Roman"/>
          <w:sz w:val="28"/>
          <w:szCs w:val="28"/>
        </w:rPr>
        <w:t xml:space="preserve"> </w:t>
      </w:r>
      <w:r w:rsidRPr="00DD163D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Президентом Приднестровской Молдавской Республики исполнительного органа государственной власти в сфере внутренних дел, утверждающего порядок составления, внесения и контроля за исполнением представлений и предостережений, а также их форму;</w:t>
      </w:r>
    </w:p>
    <w:p w14:paraId="6B2F0D85" w14:textId="77777777" w:rsidR="00C91FD3" w:rsidRPr="00DD163D" w:rsidRDefault="00C91FD3" w:rsidP="00D566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51D8EC" w14:textId="5DFFF1AB" w:rsidR="00353E18" w:rsidRPr="00DD163D" w:rsidRDefault="00353E18" w:rsidP="00D566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proofErr w:type="gramStart"/>
      <w:r w:rsidRPr="00DD163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Pr="00BF7CF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91FD3" w:rsidRPr="00BF7C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принятие проекта закона не потребует дополнительных материальных и иных финансовых затрат;</w:t>
      </w:r>
      <w:r w:rsidR="00C91FD3" w:rsidRPr="00DD163D"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  <w:t xml:space="preserve">  </w:t>
      </w:r>
    </w:p>
    <w:p w14:paraId="0726A952" w14:textId="77777777" w:rsidR="00C91FD3" w:rsidRPr="00DD163D" w:rsidRDefault="00C91FD3" w:rsidP="00D566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14:paraId="713A67F5" w14:textId="43A3311C" w:rsidR="00C91FD3" w:rsidRPr="00DD163D" w:rsidRDefault="00C91FD3" w:rsidP="00D566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F7CF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gramEnd"/>
      <w:r w:rsidRPr="00BF7CF5">
        <w:rPr>
          <w:rFonts w:ascii="Times New Roman" w:eastAsia="Times New Roman" w:hAnsi="Times New Roman" w:cs="Times New Roman"/>
          <w:sz w:val="28"/>
          <w:szCs w:val="28"/>
          <w:lang w:eastAsia="ru-RU"/>
        </w:rPr>
        <w:t>) для вступления в силу проекта закона не требуется принятия отдельного законодательного акта.</w:t>
      </w:r>
    </w:p>
    <w:p w14:paraId="7314A5A1" w14:textId="77777777" w:rsidR="00C91FD3" w:rsidRPr="00DD163D" w:rsidRDefault="00C91FD3" w:rsidP="00D566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4EC000" w14:textId="77777777" w:rsidR="00353E18" w:rsidRPr="00DD163D" w:rsidRDefault="00353E18" w:rsidP="00DD163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163D"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64289A10" w14:textId="77777777" w:rsidR="00353E18" w:rsidRPr="00BF7CF5" w:rsidRDefault="00353E18" w:rsidP="00BF7CF5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BF7CF5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СРАВНИТЕЛЬНАЯ ТАБЛИЦА</w:t>
      </w:r>
    </w:p>
    <w:p w14:paraId="04AB3E65" w14:textId="77777777" w:rsidR="00353E18" w:rsidRPr="00DD163D" w:rsidRDefault="00353E18" w:rsidP="00BF7CF5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к</w:t>
      </w:r>
      <w:proofErr w:type="gramEnd"/>
      <w:r w:rsidRPr="00DD163D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проекту закона </w:t>
      </w:r>
      <w:r w:rsidRPr="00DD1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Приднестровской Молдавской Республики </w:t>
      </w:r>
    </w:p>
    <w:p w14:paraId="3B43666C" w14:textId="77777777" w:rsidR="00BF7CF5" w:rsidRDefault="00353E18" w:rsidP="00BF7CF5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1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изменения и дополнения в Закон </w:t>
      </w:r>
    </w:p>
    <w:p w14:paraId="29FCB0A0" w14:textId="77777777" w:rsidR="00BF7CF5" w:rsidRDefault="00353E18" w:rsidP="00BF7CF5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1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Приднестровской Молдавской Республики </w:t>
      </w:r>
    </w:p>
    <w:p w14:paraId="38854F5B" w14:textId="5E10B414" w:rsidR="00353E18" w:rsidRPr="00DD163D" w:rsidRDefault="00353E18" w:rsidP="00BF7CF5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DD163D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милиции»</w:t>
      </w:r>
      <w:r w:rsidRPr="00DD163D"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  <w:t xml:space="preserve"> </w:t>
      </w:r>
    </w:p>
    <w:p w14:paraId="6D422568" w14:textId="77777777" w:rsidR="00353E18" w:rsidRPr="00DD163D" w:rsidRDefault="00353E18" w:rsidP="00DD163D">
      <w:pPr>
        <w:tabs>
          <w:tab w:val="left" w:pos="851"/>
          <w:tab w:val="left" w:pos="170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4820"/>
        <w:gridCol w:w="4814"/>
      </w:tblGrid>
      <w:tr w:rsidR="00353E18" w:rsidRPr="00BF7CF5" w14:paraId="01CF3E71" w14:textId="77777777" w:rsidTr="00353E1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FBE73" w14:textId="77777777" w:rsidR="00353E18" w:rsidRPr="00BF7CF5" w:rsidRDefault="00353E18" w:rsidP="00DD16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C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Действующая редакция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9FF98" w14:textId="77777777" w:rsidR="00353E18" w:rsidRPr="00BF7CF5" w:rsidRDefault="00353E18" w:rsidP="00DD16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C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Предлагаемая редакция</w:t>
            </w:r>
          </w:p>
        </w:tc>
      </w:tr>
      <w:tr w:rsidR="00353E18" w:rsidRPr="00BF7CF5" w14:paraId="4AC35521" w14:textId="77777777" w:rsidTr="00353E1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2ED3" w14:textId="77777777" w:rsidR="00353E18" w:rsidRPr="002F7D4C" w:rsidRDefault="00353E18" w:rsidP="00DD163D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14.</w:t>
            </w:r>
            <w:r w:rsidRPr="002F7D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Права милиции</w:t>
            </w:r>
          </w:p>
          <w:p w14:paraId="0A6009DB" w14:textId="77777777" w:rsidR="00353E18" w:rsidRPr="002F7D4C" w:rsidRDefault="00353E18" w:rsidP="00DD163D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166DFAE" w14:textId="77777777" w:rsidR="00353E18" w:rsidRPr="002F7D4C" w:rsidRDefault="00353E18" w:rsidP="00DD163D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Милиции для выполнения возложенных на нее обязанностей предоставляется право:</w:t>
            </w:r>
          </w:p>
          <w:p w14:paraId="029FEB96" w14:textId="77777777" w:rsidR="00353E18" w:rsidRPr="002F7D4C" w:rsidRDefault="00353E18" w:rsidP="00DD163D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  <w:p w14:paraId="4C1D901D" w14:textId="5BC8775D" w:rsidR="00353E18" w:rsidRPr="002F7D4C" w:rsidRDefault="00E96985" w:rsidP="00DD163D">
            <w:pPr>
              <w:ind w:firstLine="4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353E18" w:rsidRPr="002F7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14) Вносить </w:t>
            </w:r>
            <w:r w:rsidR="00353E18" w:rsidRPr="002F7D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 </w:t>
            </w:r>
            <w:r w:rsidR="00353E18" w:rsidRPr="002F7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</w:t>
            </w:r>
            <w:r w:rsidR="00353E18" w:rsidRPr="002F7D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="00353E18" w:rsidRPr="002F7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</w:t>
            </w:r>
            <w:r w:rsidR="00353E18" w:rsidRPr="002F7D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</w:t>
            </w:r>
            <w:r w:rsidR="00353E18" w:rsidRPr="002F7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53E18" w:rsidRPr="002F7D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предприятия, учреждения и</w:t>
            </w:r>
            <w:r w:rsidR="00353E18" w:rsidRPr="002F7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</w:t>
            </w:r>
            <w:r w:rsidR="00353E18" w:rsidRPr="002F7D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="00353E18" w:rsidRPr="002F7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 также общественны</w:t>
            </w:r>
            <w:r w:rsidR="00353E18" w:rsidRPr="002F7D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="00353E18" w:rsidRPr="002F7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объединения обязательные для исполнения представления </w:t>
            </w:r>
            <w:r w:rsidR="00353E18" w:rsidRPr="00A10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 предложения</w:t>
            </w:r>
            <w:r w:rsidR="00353E18" w:rsidRPr="002F7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 устранении причин правонарушений и условий им способствующих.</w:t>
            </w:r>
          </w:p>
          <w:p w14:paraId="252E9257" w14:textId="3498073F" w:rsidR="00353E18" w:rsidRPr="002F7D4C" w:rsidRDefault="00E96985" w:rsidP="00E96985">
            <w:pPr>
              <w:tabs>
                <w:tab w:val="left" w:pos="901"/>
              </w:tabs>
              <w:ind w:firstLine="4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353E18" w:rsidRPr="002F7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  <w:p w14:paraId="06B0CA02" w14:textId="77777777" w:rsidR="00353E18" w:rsidRPr="002F7D4C" w:rsidRDefault="00353E18" w:rsidP="00DD16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425D42" w14:textId="77777777" w:rsidR="00353E18" w:rsidRPr="002F7D4C" w:rsidRDefault="00353E18" w:rsidP="00DD163D">
            <w:pPr>
              <w:pStyle w:val="a6"/>
              <w:spacing w:before="0" w:beforeAutospacing="0" w:after="0" w:afterAutospacing="0"/>
              <w:jc w:val="both"/>
            </w:pP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07F19" w14:textId="77777777" w:rsidR="00353E18" w:rsidRPr="002F7D4C" w:rsidRDefault="00353E18" w:rsidP="00DD163D">
            <w:pPr>
              <w:ind w:left="-80"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14.</w:t>
            </w:r>
            <w:r w:rsidRPr="002F7D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Права милиции</w:t>
            </w:r>
          </w:p>
          <w:p w14:paraId="2618BEEC" w14:textId="77777777" w:rsidR="00353E18" w:rsidRPr="002F7D4C" w:rsidRDefault="00353E18" w:rsidP="00DD163D">
            <w:pPr>
              <w:ind w:left="-80"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E61193C" w14:textId="77777777" w:rsidR="00353E18" w:rsidRPr="002F7D4C" w:rsidRDefault="00353E18" w:rsidP="00DD163D">
            <w:pPr>
              <w:ind w:left="-80"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Милиции для выполнения возложенных на нее обязанностей предоставляется право:</w:t>
            </w:r>
          </w:p>
          <w:p w14:paraId="0E11E0CD" w14:textId="77777777" w:rsidR="00353E18" w:rsidRPr="002F7D4C" w:rsidRDefault="00353E18" w:rsidP="00DD163D">
            <w:pPr>
              <w:ind w:left="-80"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  <w:p w14:paraId="3421796A" w14:textId="475ADB45" w:rsidR="00353E18" w:rsidRPr="00A10B8A" w:rsidRDefault="00E96985" w:rsidP="00E96985">
            <w:pPr>
              <w:tabs>
                <w:tab w:val="left" w:pos="743"/>
              </w:tabs>
              <w:ind w:firstLine="45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MD"/>
              </w:rPr>
            </w:pPr>
            <w:bookmarkStart w:id="5" w:name="_Hlk217288708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 w:eastAsia="ru-RU"/>
              </w:rPr>
              <w:t xml:space="preserve">   </w:t>
            </w:r>
            <w:r w:rsidR="00353E18" w:rsidRPr="00E96985">
              <w:rPr>
                <w:rFonts w:ascii="Times New Roman" w:eastAsia="Times New Roman" w:hAnsi="Times New Roman" w:cs="Times New Roman"/>
                <w:sz w:val="24"/>
                <w:szCs w:val="24"/>
                <w:lang w:val="ru-MD" w:eastAsia="ru-RU"/>
              </w:rPr>
              <w:t>14)</w:t>
            </w:r>
            <w:bookmarkEnd w:id="5"/>
            <w:r w:rsidR="00353E18" w:rsidRPr="002F7D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 w:eastAsia="ru-RU"/>
              </w:rPr>
              <w:t xml:space="preserve"> </w:t>
            </w:r>
            <w:r w:rsidRPr="00E96985">
              <w:rPr>
                <w:rFonts w:ascii="Times New Roman" w:eastAsia="Times New Roman" w:hAnsi="Times New Roman" w:cs="Times New Roman"/>
                <w:sz w:val="24"/>
                <w:szCs w:val="24"/>
                <w:lang w:val="ru-MD" w:eastAsia="ru-MD"/>
              </w:rPr>
              <w:t xml:space="preserve">Вносить государственным органам, </w:t>
            </w:r>
            <w:r w:rsidRPr="00A10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 w:eastAsia="ru-MD"/>
              </w:rPr>
              <w:t>организациям,</w:t>
            </w:r>
            <w:r w:rsidRPr="00E96985">
              <w:rPr>
                <w:rFonts w:ascii="Times New Roman" w:eastAsia="Times New Roman" w:hAnsi="Times New Roman" w:cs="Times New Roman"/>
                <w:sz w:val="24"/>
                <w:szCs w:val="24"/>
                <w:lang w:val="ru-MD" w:eastAsia="ru-MD"/>
              </w:rPr>
              <w:t xml:space="preserve"> </w:t>
            </w:r>
            <w:r w:rsidRPr="00A10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 w:eastAsia="ru-MD"/>
              </w:rPr>
              <w:t xml:space="preserve">а также общественным объединениям, не зарегистрированным в качестве юридических лиц (далее – адресат), </w:t>
            </w:r>
            <w:r w:rsidRPr="00E96985">
              <w:rPr>
                <w:rFonts w:ascii="Times New Roman" w:eastAsia="Times New Roman" w:hAnsi="Times New Roman" w:cs="Times New Roman"/>
                <w:sz w:val="24"/>
                <w:szCs w:val="24"/>
                <w:lang w:val="ru-MD" w:eastAsia="ru-MD"/>
              </w:rPr>
              <w:t>обязательные для исполнения представления об устранении причин правонарушений и условий</w:t>
            </w:r>
            <w:r w:rsidRPr="00A10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 w:eastAsia="ru-MD"/>
              </w:rPr>
              <w:t>,</w:t>
            </w:r>
            <w:r w:rsidRPr="00E96985">
              <w:rPr>
                <w:rFonts w:ascii="Times New Roman" w:eastAsia="Times New Roman" w:hAnsi="Times New Roman" w:cs="Times New Roman"/>
                <w:sz w:val="24"/>
                <w:szCs w:val="24"/>
                <w:lang w:val="ru-MD" w:eastAsia="ru-MD"/>
              </w:rPr>
              <w:t xml:space="preserve"> им способствующих</w:t>
            </w:r>
            <w:r w:rsidRPr="00E96985">
              <w:rPr>
                <w:rFonts w:ascii="Times New Roman" w:eastAsia="Times New Roman" w:hAnsi="Times New Roman" w:cs="Times New Roman"/>
                <w:sz w:val="24"/>
                <w:szCs w:val="24"/>
                <w:lang w:eastAsia="ru-MD"/>
              </w:rPr>
              <w:t xml:space="preserve"> </w:t>
            </w:r>
            <w:r w:rsidRPr="00A10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MD"/>
              </w:rPr>
              <w:t xml:space="preserve">(далее – представление), а также направлять физическим лицам, </w:t>
            </w:r>
            <w:r w:rsidRPr="00A10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 w:eastAsia="ru-MD"/>
              </w:rPr>
              <w:t xml:space="preserve">адресату </w:t>
            </w:r>
            <w:r w:rsidRPr="00A10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MD"/>
              </w:rPr>
              <w:t xml:space="preserve">письменные предостережения о недопустимости действий (бездействий), создающих условия для совершения преступлений или административных правонарушений, выявление или пресечение которых отнесено к компетенции </w:t>
            </w:r>
            <w:r w:rsidRPr="00A10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 w:eastAsia="ru-MD"/>
              </w:rPr>
              <w:t xml:space="preserve">милиции </w:t>
            </w:r>
            <w:r w:rsidRPr="00A10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MD"/>
              </w:rPr>
              <w:t>(далее – предостережение)</w:t>
            </w:r>
            <w:r w:rsidR="00353E18" w:rsidRPr="00A10B8A">
              <w:rPr>
                <w:rFonts w:ascii="Times New Roman" w:eastAsia="Times New Roman" w:hAnsi="Times New Roman" w:cs="Times New Roman"/>
                <w:sz w:val="24"/>
                <w:szCs w:val="24"/>
                <w:lang w:eastAsia="ru-MD"/>
              </w:rPr>
              <w:t>.</w:t>
            </w:r>
          </w:p>
          <w:p w14:paraId="5EE9CF52" w14:textId="2FBD5E3A" w:rsidR="000A11A2" w:rsidRPr="002F7D4C" w:rsidRDefault="00E96985" w:rsidP="00DD163D">
            <w:pPr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MD"/>
              </w:rPr>
              <w:t xml:space="preserve">   </w:t>
            </w:r>
            <w:r w:rsidR="000A11A2" w:rsidRPr="002F7D4C">
              <w:rPr>
                <w:rFonts w:ascii="Times New Roman" w:eastAsia="Times New Roman" w:hAnsi="Times New Roman" w:cs="Times New Roman"/>
                <w:sz w:val="24"/>
                <w:szCs w:val="24"/>
                <w:lang w:eastAsia="ru-MD"/>
              </w:rPr>
              <w:t>…</w:t>
            </w:r>
          </w:p>
        </w:tc>
      </w:tr>
      <w:tr w:rsidR="00353E18" w:rsidRPr="00BF7CF5" w14:paraId="376FD0FB" w14:textId="77777777" w:rsidTr="00353E1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5B2BF" w14:textId="7E4EEB41" w:rsidR="00353E18" w:rsidRPr="00BF7CF5" w:rsidRDefault="00353E18" w:rsidP="00DD163D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ru-MD"/>
              </w:rPr>
              <w:t xml:space="preserve">Статья 14-1. </w:t>
            </w:r>
            <w:r w:rsidRPr="00BF7C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Отсутствует</w:t>
            </w:r>
            <w:r w:rsidR="000A11A2" w:rsidRPr="00BF7C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319B0" w14:textId="77777777" w:rsidR="00A10B8A" w:rsidRPr="00A10B8A" w:rsidRDefault="00A10B8A" w:rsidP="00A10B8A">
            <w:pPr>
              <w:ind w:firstLine="70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ru-MD"/>
              </w:rPr>
            </w:pPr>
            <w:r w:rsidRPr="00A10B8A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  <w:shd w:val="clear" w:color="auto" w:fill="FFFFFF"/>
                <w:lang w:val="ru-MD"/>
              </w:rPr>
              <w:t>Статья 14-1. Представления и предостережения, вносимые (направляемые</w:t>
            </w:r>
            <w:r w:rsidRPr="00A10B8A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ru-MD"/>
              </w:rPr>
              <w:t>) милицией</w:t>
            </w:r>
          </w:p>
          <w:p w14:paraId="4B9D56DE" w14:textId="77777777" w:rsidR="00A10B8A" w:rsidRPr="00A10B8A" w:rsidRDefault="00A10B8A" w:rsidP="00A10B8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MD"/>
              </w:rPr>
            </w:pPr>
          </w:p>
          <w:p w14:paraId="6E1A6BFF" w14:textId="77777777" w:rsidR="00A10B8A" w:rsidRPr="00A10B8A" w:rsidRDefault="00A10B8A" w:rsidP="00A10B8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 w:eastAsia="ru-MD"/>
              </w:rPr>
            </w:pPr>
            <w:r w:rsidRPr="00A10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 w:eastAsia="ru-MD"/>
              </w:rPr>
              <w:t xml:space="preserve">1. Для целей настоящего Закона под представлением понимается письменный акт реагирования, вносимый </w:t>
            </w:r>
            <w:r w:rsidRPr="00A10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сотрудниками </w:t>
            </w:r>
            <w:r w:rsidRPr="00A10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 w:eastAsia="ru-MD"/>
              </w:rPr>
              <w:t xml:space="preserve">милиции адресату </w:t>
            </w:r>
            <w:r w:rsidRPr="00A10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 w:eastAsia="ru-MD"/>
              </w:rPr>
              <w:br/>
              <w:t xml:space="preserve">по результатам выявления причин правонарушений и условий, им способствующих, содержащий обязательные для исполнения </w:t>
            </w:r>
            <w:r w:rsidRPr="00A10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MD"/>
              </w:rPr>
              <w:t xml:space="preserve">требования </w:t>
            </w:r>
            <w:r w:rsidRPr="00A10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MD"/>
              </w:rPr>
              <w:br/>
            </w:r>
            <w:r w:rsidRPr="00A10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 w:eastAsia="ru-MD"/>
              </w:rPr>
              <w:t>о принятии мер по их устранению.</w:t>
            </w:r>
          </w:p>
          <w:p w14:paraId="06ADFE51" w14:textId="77777777" w:rsidR="00A10B8A" w:rsidRPr="00A10B8A" w:rsidRDefault="00A10B8A" w:rsidP="00A10B8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MD"/>
              </w:rPr>
            </w:pPr>
            <w:r w:rsidRPr="00A10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MD"/>
              </w:rPr>
              <w:t xml:space="preserve">2. </w:t>
            </w:r>
            <w:r w:rsidRPr="00A10B8A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ru-MD"/>
              </w:rPr>
              <w:t xml:space="preserve">Представление подлежит рассмотрению и исполнению адресатом в срок не более 30 (тридцати) дней со дня его получения, если иной срок не установлен в самом представлении с учетом характера выявленных причин </w:t>
            </w:r>
            <w:r w:rsidRPr="00A10B8A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ru-MD"/>
              </w:rPr>
              <w:lastRenderedPageBreak/>
              <w:t>правонарушений и условий, им способствующих.</w:t>
            </w:r>
          </w:p>
          <w:p w14:paraId="5C021376" w14:textId="77777777" w:rsidR="00A10B8A" w:rsidRPr="00A10B8A" w:rsidRDefault="00A10B8A" w:rsidP="00A10B8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 w:eastAsia="ru-MD"/>
              </w:rPr>
            </w:pPr>
            <w:r w:rsidRPr="00A10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 w:eastAsia="ru-MD"/>
              </w:rPr>
              <w:t>3. Адресат обязан в срок, указанный в пункте 2 настоящей статьи, письменно сообщить о результатах рассмотрения представления и принятых мерах в подразделение милиции, внесшее представление.</w:t>
            </w:r>
          </w:p>
          <w:p w14:paraId="56B16BE2" w14:textId="77777777" w:rsidR="00A10B8A" w:rsidRPr="00A10B8A" w:rsidRDefault="00A10B8A" w:rsidP="00A10B8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MD"/>
              </w:rPr>
            </w:pPr>
            <w:r w:rsidRPr="00A10B8A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ru-MD"/>
              </w:rPr>
              <w:t xml:space="preserve">4. </w:t>
            </w:r>
            <w:r w:rsidRPr="00A10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MD"/>
              </w:rPr>
              <w:t>Неисполнение в установленный настоящей статьей срок требований, содержащихся в представлении, влечет ответственность, предусмотренную законодательством Приднестровской Молдавской Республики.</w:t>
            </w:r>
          </w:p>
          <w:p w14:paraId="6F84AB05" w14:textId="77777777" w:rsidR="00A10B8A" w:rsidRPr="00A10B8A" w:rsidRDefault="00A10B8A" w:rsidP="00A10B8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strike/>
                <w:color w:val="FF0000"/>
                <w:sz w:val="24"/>
                <w:szCs w:val="24"/>
                <w:lang w:val="ru-MD" w:eastAsia="ru-MD"/>
              </w:rPr>
            </w:pPr>
            <w:r w:rsidRPr="00A10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 w:eastAsia="ru-MD"/>
              </w:rPr>
              <w:t xml:space="preserve">5. Для целей настоящего Закона под предостережением понимается письменное уведомление профилактического характера, направляемое </w:t>
            </w:r>
            <w:r w:rsidRPr="00A10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MD"/>
              </w:rPr>
              <w:t xml:space="preserve">сотрудниками </w:t>
            </w:r>
            <w:r w:rsidRPr="00A10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 w:eastAsia="ru-MD"/>
              </w:rPr>
              <w:t>милиции физическому лицу, адресату</w:t>
            </w:r>
            <w:r w:rsidRPr="00A10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MD"/>
              </w:rPr>
              <w:t xml:space="preserve"> в</w:t>
            </w:r>
            <w:r w:rsidRPr="00A10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 w:eastAsia="ru-MD"/>
              </w:rPr>
              <w:t xml:space="preserve"> целях предупреждения совершения преступлений или административных правонарушений</w:t>
            </w:r>
            <w:r w:rsidRPr="00A10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MD"/>
              </w:rPr>
              <w:t xml:space="preserve">, выявление и </w:t>
            </w:r>
            <w:r w:rsidRPr="00A10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 w:eastAsia="ru-MD"/>
              </w:rPr>
              <w:t>пресечение которых отнесено к компетенции милиции</w:t>
            </w:r>
            <w:r w:rsidRPr="00A10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MD"/>
              </w:rPr>
              <w:t>, при наличии информации об их возможной подготовке. Предостережение</w:t>
            </w:r>
            <w:r w:rsidRPr="00A10B8A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MD"/>
              </w:rPr>
              <w:t xml:space="preserve"> </w:t>
            </w:r>
            <w:r w:rsidRPr="00A10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 w:eastAsia="ru-MD"/>
              </w:rPr>
              <w:t xml:space="preserve">содержит указание на </w:t>
            </w:r>
            <w:r w:rsidRPr="00934B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 w:eastAsia="ru-MD"/>
              </w:rPr>
              <w:t>недопустимость совершения действий (</w:t>
            </w:r>
            <w:proofErr w:type="spellStart"/>
            <w:r w:rsidRPr="00934B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 w:eastAsia="ru-MD"/>
              </w:rPr>
              <w:t>бездействи</w:t>
            </w:r>
            <w:proofErr w:type="spellEnd"/>
            <w:r w:rsidRPr="00934B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MD"/>
              </w:rPr>
              <w:t>я</w:t>
            </w:r>
            <w:r w:rsidRPr="00934B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 w:eastAsia="ru-MD"/>
              </w:rPr>
              <w:t>), создающих</w:t>
            </w:r>
            <w:r w:rsidRPr="00A10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 w:eastAsia="ru-MD"/>
              </w:rPr>
              <w:t xml:space="preserve"> условия </w:t>
            </w:r>
            <w:r w:rsidRPr="00A10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 w:eastAsia="ru-MD"/>
              </w:rPr>
              <w:br/>
              <w:t>для совершения преступлений или административных правонарушений</w:t>
            </w:r>
            <w:r w:rsidRPr="00A10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MD"/>
              </w:rPr>
              <w:t>.</w:t>
            </w:r>
            <w:r w:rsidRPr="00A10B8A">
              <w:rPr>
                <w:rFonts w:ascii="Times New Roman" w:eastAsia="Times New Roman" w:hAnsi="Times New Roman" w:cs="Times New Roman"/>
                <w:b/>
                <w:strike/>
                <w:color w:val="FF0000"/>
                <w:sz w:val="24"/>
                <w:szCs w:val="24"/>
                <w:lang w:val="ru-MD" w:eastAsia="ru-MD"/>
              </w:rPr>
              <w:t xml:space="preserve"> </w:t>
            </w:r>
          </w:p>
          <w:p w14:paraId="4FA1CA90" w14:textId="77777777" w:rsidR="00A10B8A" w:rsidRPr="00A10B8A" w:rsidRDefault="00A10B8A" w:rsidP="00A10B8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MD"/>
              </w:rPr>
            </w:pPr>
            <w:r w:rsidRPr="00A10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MD"/>
              </w:rPr>
              <w:t>Предостережение не является мерой ответственности, не носит обязательного для исполнения характера и само по себе не влечет наступления последствий в виде привлечения лица к административной или уголовной ответственности за его неисполнение.</w:t>
            </w:r>
          </w:p>
          <w:p w14:paraId="75D6405B" w14:textId="423D2C64" w:rsidR="00353E18" w:rsidRPr="00BF7CF5" w:rsidRDefault="00A10B8A" w:rsidP="00A10B8A">
            <w:pPr>
              <w:ind w:left="-80" w:firstLine="70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0B8A">
              <w:rPr>
                <w:rFonts w:ascii="Times New Roman" w:hAnsi="Times New Roman" w:cs="Times New Roman"/>
                <w:b/>
                <w:sz w:val="24"/>
                <w:szCs w:val="24"/>
                <w:lang w:eastAsia="ru-MD"/>
              </w:rPr>
              <w:t>6. Порядок составления, внесения и контроля за исполнением представлений и предостережений, а также их форма утверждаются уполномоченным Президентом Приднестровской Молдавской Республики исполнительным органом государственной власти в сфере внутренних дел.</w:t>
            </w:r>
          </w:p>
        </w:tc>
      </w:tr>
    </w:tbl>
    <w:p w14:paraId="4011E8A2" w14:textId="77777777" w:rsidR="006F3AE0" w:rsidRPr="00DD163D" w:rsidRDefault="006F3AE0" w:rsidP="00DD16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F3AE0" w:rsidRPr="00DD163D" w:rsidSect="00623C5D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EB36BC" w14:textId="77777777" w:rsidR="00B56147" w:rsidRDefault="00B56147" w:rsidP="00623C5D">
      <w:pPr>
        <w:spacing w:after="0" w:line="240" w:lineRule="auto"/>
      </w:pPr>
      <w:r>
        <w:separator/>
      </w:r>
    </w:p>
  </w:endnote>
  <w:endnote w:type="continuationSeparator" w:id="0">
    <w:p w14:paraId="0AB81BC9" w14:textId="77777777" w:rsidR="00B56147" w:rsidRDefault="00B56147" w:rsidP="00623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E21806" w14:textId="77777777" w:rsidR="00B56147" w:rsidRDefault="00B56147" w:rsidP="00623C5D">
      <w:pPr>
        <w:spacing w:after="0" w:line="240" w:lineRule="auto"/>
      </w:pPr>
      <w:r>
        <w:separator/>
      </w:r>
    </w:p>
  </w:footnote>
  <w:footnote w:type="continuationSeparator" w:id="0">
    <w:p w14:paraId="1814BFAE" w14:textId="77777777" w:rsidR="00B56147" w:rsidRDefault="00B56147" w:rsidP="00623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860536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BDDCECF" w14:textId="3AA0FF83" w:rsidR="00623C5D" w:rsidRPr="00623C5D" w:rsidRDefault="00623C5D">
        <w:pPr>
          <w:pStyle w:val="af1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23C5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23C5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23C5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4091A">
          <w:rPr>
            <w:rFonts w:ascii="Times New Roman" w:hAnsi="Times New Roman" w:cs="Times New Roman"/>
            <w:noProof/>
            <w:sz w:val="24"/>
            <w:szCs w:val="24"/>
          </w:rPr>
          <w:t>- 2 -</w:t>
        </w:r>
        <w:r w:rsidRPr="00623C5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7437021" w14:textId="77777777" w:rsidR="00623C5D" w:rsidRDefault="00623C5D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54D99"/>
    <w:multiLevelType w:val="hybridMultilevel"/>
    <w:tmpl w:val="A3208FE8"/>
    <w:lvl w:ilvl="0" w:tplc="55DA22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8190019" w:tentative="1">
      <w:start w:val="1"/>
      <w:numFmt w:val="lowerLetter"/>
      <w:lvlText w:val="%2."/>
      <w:lvlJc w:val="left"/>
      <w:pPr>
        <w:ind w:left="1440" w:hanging="360"/>
      </w:pPr>
    </w:lvl>
    <w:lvl w:ilvl="2" w:tplc="0819001B" w:tentative="1">
      <w:start w:val="1"/>
      <w:numFmt w:val="lowerRoman"/>
      <w:lvlText w:val="%3."/>
      <w:lvlJc w:val="right"/>
      <w:pPr>
        <w:ind w:left="2160" w:hanging="180"/>
      </w:pPr>
    </w:lvl>
    <w:lvl w:ilvl="3" w:tplc="0819000F" w:tentative="1">
      <w:start w:val="1"/>
      <w:numFmt w:val="decimal"/>
      <w:lvlText w:val="%4."/>
      <w:lvlJc w:val="left"/>
      <w:pPr>
        <w:ind w:left="2880" w:hanging="360"/>
      </w:pPr>
    </w:lvl>
    <w:lvl w:ilvl="4" w:tplc="08190019" w:tentative="1">
      <w:start w:val="1"/>
      <w:numFmt w:val="lowerLetter"/>
      <w:lvlText w:val="%5."/>
      <w:lvlJc w:val="left"/>
      <w:pPr>
        <w:ind w:left="3600" w:hanging="360"/>
      </w:pPr>
    </w:lvl>
    <w:lvl w:ilvl="5" w:tplc="0819001B" w:tentative="1">
      <w:start w:val="1"/>
      <w:numFmt w:val="lowerRoman"/>
      <w:lvlText w:val="%6."/>
      <w:lvlJc w:val="right"/>
      <w:pPr>
        <w:ind w:left="4320" w:hanging="180"/>
      </w:pPr>
    </w:lvl>
    <w:lvl w:ilvl="6" w:tplc="0819000F" w:tentative="1">
      <w:start w:val="1"/>
      <w:numFmt w:val="decimal"/>
      <w:lvlText w:val="%7."/>
      <w:lvlJc w:val="left"/>
      <w:pPr>
        <w:ind w:left="5040" w:hanging="360"/>
      </w:pPr>
    </w:lvl>
    <w:lvl w:ilvl="7" w:tplc="08190019" w:tentative="1">
      <w:start w:val="1"/>
      <w:numFmt w:val="lowerLetter"/>
      <w:lvlText w:val="%8."/>
      <w:lvlJc w:val="left"/>
      <w:pPr>
        <w:ind w:left="5760" w:hanging="360"/>
      </w:pPr>
    </w:lvl>
    <w:lvl w:ilvl="8" w:tplc="08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AD75DD"/>
    <w:multiLevelType w:val="multilevel"/>
    <w:tmpl w:val="F058E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C34B2E"/>
    <w:multiLevelType w:val="hybridMultilevel"/>
    <w:tmpl w:val="85B6F5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348051DC"/>
    <w:multiLevelType w:val="hybridMultilevel"/>
    <w:tmpl w:val="793C92FC"/>
    <w:lvl w:ilvl="0" w:tplc="08190011">
      <w:start w:val="1"/>
      <w:numFmt w:val="decimal"/>
      <w:lvlText w:val="%1)"/>
      <w:lvlJc w:val="left"/>
      <w:pPr>
        <w:ind w:left="6031" w:hanging="360"/>
      </w:pPr>
    </w:lvl>
    <w:lvl w:ilvl="1" w:tplc="08190019" w:tentative="1">
      <w:start w:val="1"/>
      <w:numFmt w:val="lowerLetter"/>
      <w:lvlText w:val="%2."/>
      <w:lvlJc w:val="left"/>
      <w:pPr>
        <w:ind w:left="6751" w:hanging="360"/>
      </w:pPr>
    </w:lvl>
    <w:lvl w:ilvl="2" w:tplc="0819001B" w:tentative="1">
      <w:start w:val="1"/>
      <w:numFmt w:val="lowerRoman"/>
      <w:lvlText w:val="%3."/>
      <w:lvlJc w:val="right"/>
      <w:pPr>
        <w:ind w:left="7471" w:hanging="180"/>
      </w:pPr>
    </w:lvl>
    <w:lvl w:ilvl="3" w:tplc="0819000F" w:tentative="1">
      <w:start w:val="1"/>
      <w:numFmt w:val="decimal"/>
      <w:lvlText w:val="%4."/>
      <w:lvlJc w:val="left"/>
      <w:pPr>
        <w:ind w:left="8191" w:hanging="360"/>
      </w:pPr>
    </w:lvl>
    <w:lvl w:ilvl="4" w:tplc="08190019" w:tentative="1">
      <w:start w:val="1"/>
      <w:numFmt w:val="lowerLetter"/>
      <w:lvlText w:val="%5."/>
      <w:lvlJc w:val="left"/>
      <w:pPr>
        <w:ind w:left="8911" w:hanging="360"/>
      </w:pPr>
    </w:lvl>
    <w:lvl w:ilvl="5" w:tplc="0819001B" w:tentative="1">
      <w:start w:val="1"/>
      <w:numFmt w:val="lowerRoman"/>
      <w:lvlText w:val="%6."/>
      <w:lvlJc w:val="right"/>
      <w:pPr>
        <w:ind w:left="9631" w:hanging="180"/>
      </w:pPr>
    </w:lvl>
    <w:lvl w:ilvl="6" w:tplc="0819000F" w:tentative="1">
      <w:start w:val="1"/>
      <w:numFmt w:val="decimal"/>
      <w:lvlText w:val="%7."/>
      <w:lvlJc w:val="left"/>
      <w:pPr>
        <w:ind w:left="10351" w:hanging="360"/>
      </w:pPr>
    </w:lvl>
    <w:lvl w:ilvl="7" w:tplc="08190019" w:tentative="1">
      <w:start w:val="1"/>
      <w:numFmt w:val="lowerLetter"/>
      <w:lvlText w:val="%8."/>
      <w:lvlJc w:val="left"/>
      <w:pPr>
        <w:ind w:left="11071" w:hanging="360"/>
      </w:pPr>
    </w:lvl>
    <w:lvl w:ilvl="8" w:tplc="0819001B" w:tentative="1">
      <w:start w:val="1"/>
      <w:numFmt w:val="lowerRoman"/>
      <w:lvlText w:val="%9."/>
      <w:lvlJc w:val="right"/>
      <w:pPr>
        <w:ind w:left="11791" w:hanging="180"/>
      </w:pPr>
    </w:lvl>
  </w:abstractNum>
  <w:abstractNum w:abstractNumId="4">
    <w:nsid w:val="60097D3B"/>
    <w:multiLevelType w:val="multilevel"/>
    <w:tmpl w:val="0860B556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9CE5728"/>
    <w:multiLevelType w:val="hybridMultilevel"/>
    <w:tmpl w:val="E78A256A"/>
    <w:lvl w:ilvl="0" w:tplc="84E83B78">
      <w:start w:val="1"/>
      <w:numFmt w:val="decimal"/>
      <w:lvlText w:val="%1."/>
      <w:lvlJc w:val="left"/>
      <w:pPr>
        <w:ind w:left="987" w:hanging="360"/>
      </w:pPr>
      <w:rPr>
        <w:rFonts w:hint="default"/>
      </w:rPr>
    </w:lvl>
    <w:lvl w:ilvl="1" w:tplc="08190019" w:tentative="1">
      <w:start w:val="1"/>
      <w:numFmt w:val="lowerLetter"/>
      <w:lvlText w:val="%2."/>
      <w:lvlJc w:val="left"/>
      <w:pPr>
        <w:ind w:left="1707" w:hanging="360"/>
      </w:pPr>
    </w:lvl>
    <w:lvl w:ilvl="2" w:tplc="0819001B" w:tentative="1">
      <w:start w:val="1"/>
      <w:numFmt w:val="lowerRoman"/>
      <w:lvlText w:val="%3."/>
      <w:lvlJc w:val="right"/>
      <w:pPr>
        <w:ind w:left="2427" w:hanging="180"/>
      </w:pPr>
    </w:lvl>
    <w:lvl w:ilvl="3" w:tplc="0819000F" w:tentative="1">
      <w:start w:val="1"/>
      <w:numFmt w:val="decimal"/>
      <w:lvlText w:val="%4."/>
      <w:lvlJc w:val="left"/>
      <w:pPr>
        <w:ind w:left="3147" w:hanging="360"/>
      </w:pPr>
    </w:lvl>
    <w:lvl w:ilvl="4" w:tplc="08190019" w:tentative="1">
      <w:start w:val="1"/>
      <w:numFmt w:val="lowerLetter"/>
      <w:lvlText w:val="%5."/>
      <w:lvlJc w:val="left"/>
      <w:pPr>
        <w:ind w:left="3867" w:hanging="360"/>
      </w:pPr>
    </w:lvl>
    <w:lvl w:ilvl="5" w:tplc="0819001B" w:tentative="1">
      <w:start w:val="1"/>
      <w:numFmt w:val="lowerRoman"/>
      <w:lvlText w:val="%6."/>
      <w:lvlJc w:val="right"/>
      <w:pPr>
        <w:ind w:left="4587" w:hanging="180"/>
      </w:pPr>
    </w:lvl>
    <w:lvl w:ilvl="6" w:tplc="0819000F" w:tentative="1">
      <w:start w:val="1"/>
      <w:numFmt w:val="decimal"/>
      <w:lvlText w:val="%7."/>
      <w:lvlJc w:val="left"/>
      <w:pPr>
        <w:ind w:left="5307" w:hanging="360"/>
      </w:pPr>
    </w:lvl>
    <w:lvl w:ilvl="7" w:tplc="08190019" w:tentative="1">
      <w:start w:val="1"/>
      <w:numFmt w:val="lowerLetter"/>
      <w:lvlText w:val="%8."/>
      <w:lvlJc w:val="left"/>
      <w:pPr>
        <w:ind w:left="6027" w:hanging="360"/>
      </w:pPr>
    </w:lvl>
    <w:lvl w:ilvl="8" w:tplc="08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6">
    <w:nsid w:val="7CC151BC"/>
    <w:multiLevelType w:val="hybridMultilevel"/>
    <w:tmpl w:val="EFB48736"/>
    <w:lvl w:ilvl="0" w:tplc="B6BCECF2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8190019" w:tentative="1">
      <w:start w:val="1"/>
      <w:numFmt w:val="lowerLetter"/>
      <w:lvlText w:val="%2."/>
      <w:lvlJc w:val="left"/>
      <w:pPr>
        <w:ind w:left="1440" w:hanging="360"/>
      </w:pPr>
    </w:lvl>
    <w:lvl w:ilvl="2" w:tplc="0819001B" w:tentative="1">
      <w:start w:val="1"/>
      <w:numFmt w:val="lowerRoman"/>
      <w:lvlText w:val="%3."/>
      <w:lvlJc w:val="right"/>
      <w:pPr>
        <w:ind w:left="2160" w:hanging="180"/>
      </w:pPr>
    </w:lvl>
    <w:lvl w:ilvl="3" w:tplc="0819000F" w:tentative="1">
      <w:start w:val="1"/>
      <w:numFmt w:val="decimal"/>
      <w:lvlText w:val="%4."/>
      <w:lvlJc w:val="left"/>
      <w:pPr>
        <w:ind w:left="2880" w:hanging="360"/>
      </w:pPr>
    </w:lvl>
    <w:lvl w:ilvl="4" w:tplc="08190019" w:tentative="1">
      <w:start w:val="1"/>
      <w:numFmt w:val="lowerLetter"/>
      <w:lvlText w:val="%5."/>
      <w:lvlJc w:val="left"/>
      <w:pPr>
        <w:ind w:left="3600" w:hanging="360"/>
      </w:pPr>
    </w:lvl>
    <w:lvl w:ilvl="5" w:tplc="0819001B" w:tentative="1">
      <w:start w:val="1"/>
      <w:numFmt w:val="lowerRoman"/>
      <w:lvlText w:val="%6."/>
      <w:lvlJc w:val="right"/>
      <w:pPr>
        <w:ind w:left="4320" w:hanging="180"/>
      </w:pPr>
    </w:lvl>
    <w:lvl w:ilvl="6" w:tplc="0819000F" w:tentative="1">
      <w:start w:val="1"/>
      <w:numFmt w:val="decimal"/>
      <w:lvlText w:val="%7."/>
      <w:lvlJc w:val="left"/>
      <w:pPr>
        <w:ind w:left="5040" w:hanging="360"/>
      </w:pPr>
    </w:lvl>
    <w:lvl w:ilvl="7" w:tplc="08190019" w:tentative="1">
      <w:start w:val="1"/>
      <w:numFmt w:val="lowerLetter"/>
      <w:lvlText w:val="%8."/>
      <w:lvlJc w:val="left"/>
      <w:pPr>
        <w:ind w:left="5760" w:hanging="360"/>
      </w:pPr>
    </w:lvl>
    <w:lvl w:ilvl="8" w:tplc="08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5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F28"/>
    <w:rsid w:val="00010830"/>
    <w:rsid w:val="0002376F"/>
    <w:rsid w:val="00025F28"/>
    <w:rsid w:val="0003273C"/>
    <w:rsid w:val="00051D7B"/>
    <w:rsid w:val="00055A83"/>
    <w:rsid w:val="0008707D"/>
    <w:rsid w:val="0008714A"/>
    <w:rsid w:val="000A11A2"/>
    <w:rsid w:val="000A79EE"/>
    <w:rsid w:val="000C6E7F"/>
    <w:rsid w:val="000E0C63"/>
    <w:rsid w:val="00102021"/>
    <w:rsid w:val="0012267D"/>
    <w:rsid w:val="001436E2"/>
    <w:rsid w:val="00147C79"/>
    <w:rsid w:val="0016279B"/>
    <w:rsid w:val="00190DA6"/>
    <w:rsid w:val="00193C51"/>
    <w:rsid w:val="001B2BCC"/>
    <w:rsid w:val="001B3AE8"/>
    <w:rsid w:val="001C197D"/>
    <w:rsid w:val="001D51AD"/>
    <w:rsid w:val="001F2668"/>
    <w:rsid w:val="002119FE"/>
    <w:rsid w:val="002178C5"/>
    <w:rsid w:val="00232C91"/>
    <w:rsid w:val="00267F74"/>
    <w:rsid w:val="0027659E"/>
    <w:rsid w:val="002817B0"/>
    <w:rsid w:val="00295887"/>
    <w:rsid w:val="002B56F0"/>
    <w:rsid w:val="002D5F14"/>
    <w:rsid w:val="002F7D4C"/>
    <w:rsid w:val="00331865"/>
    <w:rsid w:val="0034107E"/>
    <w:rsid w:val="00353E18"/>
    <w:rsid w:val="00371C8F"/>
    <w:rsid w:val="0038315F"/>
    <w:rsid w:val="00395C0B"/>
    <w:rsid w:val="003A09DD"/>
    <w:rsid w:val="003B1341"/>
    <w:rsid w:val="003F31BD"/>
    <w:rsid w:val="003F4BDC"/>
    <w:rsid w:val="00425FFD"/>
    <w:rsid w:val="00457068"/>
    <w:rsid w:val="00471F29"/>
    <w:rsid w:val="00477F18"/>
    <w:rsid w:val="00481D2A"/>
    <w:rsid w:val="00484C2F"/>
    <w:rsid w:val="00502691"/>
    <w:rsid w:val="005108AA"/>
    <w:rsid w:val="00516AE2"/>
    <w:rsid w:val="005311A8"/>
    <w:rsid w:val="00542E62"/>
    <w:rsid w:val="00580F36"/>
    <w:rsid w:val="00594986"/>
    <w:rsid w:val="00597257"/>
    <w:rsid w:val="005B0596"/>
    <w:rsid w:val="005C1ECA"/>
    <w:rsid w:val="005C31DC"/>
    <w:rsid w:val="005D4F88"/>
    <w:rsid w:val="00605112"/>
    <w:rsid w:val="00610F49"/>
    <w:rsid w:val="00614356"/>
    <w:rsid w:val="00623C5D"/>
    <w:rsid w:val="00635EB1"/>
    <w:rsid w:val="0064000F"/>
    <w:rsid w:val="006772DD"/>
    <w:rsid w:val="006B246A"/>
    <w:rsid w:val="006B5983"/>
    <w:rsid w:val="006C3AB2"/>
    <w:rsid w:val="006E7788"/>
    <w:rsid w:val="006F3AE0"/>
    <w:rsid w:val="00715472"/>
    <w:rsid w:val="00741C2F"/>
    <w:rsid w:val="0075793C"/>
    <w:rsid w:val="00763CFE"/>
    <w:rsid w:val="007915D1"/>
    <w:rsid w:val="007A48A4"/>
    <w:rsid w:val="007A6321"/>
    <w:rsid w:val="007D0741"/>
    <w:rsid w:val="007E081D"/>
    <w:rsid w:val="00831BCA"/>
    <w:rsid w:val="00844D44"/>
    <w:rsid w:val="0085270F"/>
    <w:rsid w:val="00853E2B"/>
    <w:rsid w:val="00874AA9"/>
    <w:rsid w:val="00886024"/>
    <w:rsid w:val="008C0855"/>
    <w:rsid w:val="008D150D"/>
    <w:rsid w:val="008F40D4"/>
    <w:rsid w:val="008F6BC1"/>
    <w:rsid w:val="009024B3"/>
    <w:rsid w:val="00921ADE"/>
    <w:rsid w:val="00934B84"/>
    <w:rsid w:val="009A0B78"/>
    <w:rsid w:val="009A5FF0"/>
    <w:rsid w:val="009D0C09"/>
    <w:rsid w:val="00A04E0B"/>
    <w:rsid w:val="00A075CC"/>
    <w:rsid w:val="00A10B8A"/>
    <w:rsid w:val="00A16890"/>
    <w:rsid w:val="00A37DCA"/>
    <w:rsid w:val="00A4091A"/>
    <w:rsid w:val="00A70EBF"/>
    <w:rsid w:val="00A723AA"/>
    <w:rsid w:val="00A925A8"/>
    <w:rsid w:val="00AB0657"/>
    <w:rsid w:val="00AB247D"/>
    <w:rsid w:val="00AC15B5"/>
    <w:rsid w:val="00AD27F1"/>
    <w:rsid w:val="00B20529"/>
    <w:rsid w:val="00B23A85"/>
    <w:rsid w:val="00B444D1"/>
    <w:rsid w:val="00B53AD7"/>
    <w:rsid w:val="00B56147"/>
    <w:rsid w:val="00B66FA2"/>
    <w:rsid w:val="00B813C7"/>
    <w:rsid w:val="00B84A54"/>
    <w:rsid w:val="00B874A5"/>
    <w:rsid w:val="00BA3C5D"/>
    <w:rsid w:val="00BE02BF"/>
    <w:rsid w:val="00BF7CF5"/>
    <w:rsid w:val="00C246CE"/>
    <w:rsid w:val="00C54C2E"/>
    <w:rsid w:val="00C54D84"/>
    <w:rsid w:val="00C66DDE"/>
    <w:rsid w:val="00C85E8E"/>
    <w:rsid w:val="00C91FD3"/>
    <w:rsid w:val="00CD4F6F"/>
    <w:rsid w:val="00CE4511"/>
    <w:rsid w:val="00CF5EAF"/>
    <w:rsid w:val="00D00EA0"/>
    <w:rsid w:val="00D27ED4"/>
    <w:rsid w:val="00D41904"/>
    <w:rsid w:val="00D51D8B"/>
    <w:rsid w:val="00D54FBB"/>
    <w:rsid w:val="00D56614"/>
    <w:rsid w:val="00D76DED"/>
    <w:rsid w:val="00DA04A7"/>
    <w:rsid w:val="00DA6E62"/>
    <w:rsid w:val="00DC6ADA"/>
    <w:rsid w:val="00DD163D"/>
    <w:rsid w:val="00DD5917"/>
    <w:rsid w:val="00DE439F"/>
    <w:rsid w:val="00DE6A63"/>
    <w:rsid w:val="00DF79A1"/>
    <w:rsid w:val="00E011E2"/>
    <w:rsid w:val="00E1618B"/>
    <w:rsid w:val="00E271E7"/>
    <w:rsid w:val="00E433A0"/>
    <w:rsid w:val="00E46BF3"/>
    <w:rsid w:val="00E562F8"/>
    <w:rsid w:val="00E60C8A"/>
    <w:rsid w:val="00E75C1C"/>
    <w:rsid w:val="00E76F98"/>
    <w:rsid w:val="00E81972"/>
    <w:rsid w:val="00E82465"/>
    <w:rsid w:val="00E96985"/>
    <w:rsid w:val="00EB14AB"/>
    <w:rsid w:val="00EC6148"/>
    <w:rsid w:val="00EE0A2C"/>
    <w:rsid w:val="00F01350"/>
    <w:rsid w:val="00F451C3"/>
    <w:rsid w:val="00F45250"/>
    <w:rsid w:val="00F55958"/>
    <w:rsid w:val="00F5647D"/>
    <w:rsid w:val="00F63EE6"/>
    <w:rsid w:val="00FA3125"/>
    <w:rsid w:val="00FA3569"/>
    <w:rsid w:val="00FC3B98"/>
    <w:rsid w:val="00FC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DEA29"/>
  <w15:docId w15:val="{C6AF826B-5751-4D2E-AE3F-01452D11D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3A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5F28"/>
    <w:rPr>
      <w:color w:val="0000FF"/>
      <w:u w:val="single"/>
    </w:rPr>
  </w:style>
  <w:style w:type="table" w:styleId="a4">
    <w:name w:val="Table Grid"/>
    <w:basedOn w:val="a1"/>
    <w:uiPriority w:val="39"/>
    <w:rsid w:val="00025F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025F28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E60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MD" w:eastAsia="ru-MD"/>
    </w:rPr>
  </w:style>
  <w:style w:type="character" w:styleId="a7">
    <w:name w:val="Strong"/>
    <w:basedOn w:val="a0"/>
    <w:uiPriority w:val="22"/>
    <w:qFormat/>
    <w:rsid w:val="00E60C8A"/>
    <w:rPr>
      <w:b/>
      <w:bCs/>
    </w:rPr>
  </w:style>
  <w:style w:type="character" w:styleId="a8">
    <w:name w:val="Emphasis"/>
    <w:basedOn w:val="a0"/>
    <w:uiPriority w:val="20"/>
    <w:qFormat/>
    <w:rsid w:val="00E60C8A"/>
    <w:rPr>
      <w:i/>
      <w:iCs/>
    </w:rPr>
  </w:style>
  <w:style w:type="paragraph" w:styleId="a9">
    <w:name w:val="No Spacing"/>
    <w:uiPriority w:val="1"/>
    <w:qFormat/>
    <w:rsid w:val="00E60C8A"/>
    <w:pPr>
      <w:spacing w:after="0" w:line="240" w:lineRule="auto"/>
    </w:pPr>
  </w:style>
  <w:style w:type="table" w:customStyle="1" w:styleId="1">
    <w:name w:val="Сетка таблицы1"/>
    <w:basedOn w:val="a1"/>
    <w:next w:val="a4"/>
    <w:uiPriority w:val="39"/>
    <w:rsid w:val="00E81972"/>
    <w:pPr>
      <w:spacing w:after="0" w:line="240" w:lineRule="auto"/>
    </w:pPr>
    <w:rPr>
      <w:rFonts w:ascii="Calibri" w:eastAsia="Calibri" w:hAnsi="Calibri" w:cs="Times New Roman"/>
      <w:lang w:val="ru-M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rsid w:val="00DF79A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F79A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F79A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F79A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F79A1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DF79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DF79A1"/>
    <w:rPr>
      <w:rFonts w:ascii="Segoe UI" w:hAnsi="Segoe UI" w:cs="Segoe UI"/>
      <w:sz w:val="18"/>
      <w:szCs w:val="18"/>
    </w:rPr>
  </w:style>
  <w:style w:type="paragraph" w:styleId="af1">
    <w:name w:val="header"/>
    <w:basedOn w:val="a"/>
    <w:link w:val="af2"/>
    <w:uiPriority w:val="99"/>
    <w:unhideWhenUsed/>
    <w:rsid w:val="0062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23C5D"/>
  </w:style>
  <w:style w:type="paragraph" w:styleId="af3">
    <w:name w:val="footer"/>
    <w:basedOn w:val="a"/>
    <w:link w:val="af4"/>
    <w:uiPriority w:val="99"/>
    <w:unhideWhenUsed/>
    <w:rsid w:val="0062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623C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3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03DE8-EC58-4CCC-B69C-559816366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9</Pages>
  <Words>2516</Words>
  <Characters>14342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Кудрова А.А.</cp:lastModifiedBy>
  <cp:revision>105</cp:revision>
  <cp:lastPrinted>2026-10-14T11:07:00Z</cp:lastPrinted>
  <dcterms:created xsi:type="dcterms:W3CDTF">2026-07-02T12:36:00Z</dcterms:created>
  <dcterms:modified xsi:type="dcterms:W3CDTF">2026-10-14T11:08:00Z</dcterms:modified>
</cp:coreProperties>
</file>