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A6D" w:rsidRDefault="00805A6D" w:rsidP="00805A6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A6D" w:rsidRDefault="00805A6D" w:rsidP="00805A6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A6D" w:rsidRDefault="00805A6D" w:rsidP="00805A6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A6D" w:rsidRDefault="00805A6D" w:rsidP="00805A6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A6D" w:rsidRDefault="00805A6D" w:rsidP="00805A6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A6D" w:rsidRPr="00805A6D" w:rsidRDefault="00805A6D" w:rsidP="00805A6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A6D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805A6D" w:rsidRPr="00805A6D" w:rsidRDefault="00805A6D" w:rsidP="00805A6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A6D">
        <w:rPr>
          <w:rFonts w:ascii="Times New Roman" w:hAnsi="Times New Roman" w:cs="Times New Roman"/>
          <w:b/>
          <w:sz w:val="28"/>
          <w:szCs w:val="28"/>
        </w:rPr>
        <w:t>Приднестровской Молдавской Республики</w:t>
      </w:r>
    </w:p>
    <w:p w:rsidR="00805A6D" w:rsidRPr="00805A6D" w:rsidRDefault="00805A6D" w:rsidP="00805A6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EDC" w:rsidRDefault="00805A6D" w:rsidP="00805A6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A6D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и дополнений </w:t>
      </w:r>
    </w:p>
    <w:p w:rsidR="00471EDC" w:rsidRDefault="00805A6D" w:rsidP="00805A6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A6D">
        <w:rPr>
          <w:rFonts w:ascii="Times New Roman" w:hAnsi="Times New Roman" w:cs="Times New Roman"/>
          <w:b/>
          <w:sz w:val="28"/>
          <w:szCs w:val="28"/>
        </w:rPr>
        <w:t xml:space="preserve">в Гражданский процессуальный кодекс </w:t>
      </w:r>
    </w:p>
    <w:p w:rsidR="00805A6D" w:rsidRDefault="00805A6D" w:rsidP="00805A6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A6D">
        <w:rPr>
          <w:rFonts w:ascii="Times New Roman" w:hAnsi="Times New Roman" w:cs="Times New Roman"/>
          <w:b/>
          <w:sz w:val="28"/>
          <w:szCs w:val="28"/>
        </w:rPr>
        <w:t>Приднестровской Молдавской Республики»</w:t>
      </w:r>
    </w:p>
    <w:p w:rsidR="00FF64CD" w:rsidRPr="00805A6D" w:rsidRDefault="00FF64CD" w:rsidP="00805A6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4CD" w:rsidRPr="0067569B" w:rsidRDefault="00FF64CD" w:rsidP="00FF64CD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7569B">
        <w:rPr>
          <w:rFonts w:ascii="Times New Roman" w:eastAsiaTheme="minorHAnsi" w:hAnsi="Times New Roman" w:cs="Times New Roman"/>
          <w:sz w:val="28"/>
          <w:szCs w:val="28"/>
        </w:rPr>
        <w:t>Принят Верховным Советом</w:t>
      </w:r>
    </w:p>
    <w:p w:rsidR="00FF64CD" w:rsidRPr="0067569B" w:rsidRDefault="00FF64CD" w:rsidP="00FF64CD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7569B">
        <w:rPr>
          <w:rFonts w:ascii="Times New Roman" w:eastAsiaTheme="minorHAnsi" w:hAnsi="Times New Roman" w:cs="Times New Roman"/>
          <w:sz w:val="28"/>
          <w:szCs w:val="28"/>
        </w:rPr>
        <w:t xml:space="preserve">Приднестровской Молдавской Республики              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               24</w:t>
      </w:r>
      <w:r w:rsidRPr="0067569B">
        <w:rPr>
          <w:rFonts w:ascii="Times New Roman" w:eastAsiaTheme="minorHAnsi" w:hAnsi="Times New Roman" w:cs="Times New Roman"/>
          <w:sz w:val="28"/>
          <w:szCs w:val="28"/>
        </w:rPr>
        <w:t xml:space="preserve"> июня 2026 года</w:t>
      </w:r>
    </w:p>
    <w:p w:rsidR="00805A6D" w:rsidRPr="00805A6D" w:rsidRDefault="00805A6D" w:rsidP="00805A6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05A6D" w:rsidRPr="00EC2334" w:rsidRDefault="00805A6D" w:rsidP="00EC233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334">
        <w:rPr>
          <w:rFonts w:ascii="Times New Roman" w:hAnsi="Times New Roman" w:cs="Times New Roman"/>
          <w:b/>
          <w:sz w:val="28"/>
          <w:szCs w:val="28"/>
        </w:rPr>
        <w:t>Статья 1.</w:t>
      </w:r>
      <w:r w:rsidRPr="00EC2334">
        <w:rPr>
          <w:rFonts w:ascii="Times New Roman" w:hAnsi="Times New Roman" w:cs="Times New Roman"/>
          <w:sz w:val="28"/>
          <w:szCs w:val="28"/>
        </w:rPr>
        <w:t xml:space="preserve"> </w:t>
      </w:r>
      <w:r w:rsidR="00EC2334" w:rsidRPr="00EC2334">
        <w:rPr>
          <w:rFonts w:ascii="Times New Roman" w:hAnsi="Times New Roman" w:cs="Times New Roman"/>
          <w:sz w:val="28"/>
          <w:szCs w:val="28"/>
        </w:rPr>
        <w:t xml:space="preserve">Внести в Гражданский процессуальный кодекс Приднестровской Молдавской Республики от 14 января 2014 года </w:t>
      </w:r>
      <w:r w:rsidR="00EC2334" w:rsidRPr="00EC2334">
        <w:rPr>
          <w:rFonts w:ascii="Times New Roman" w:hAnsi="Times New Roman" w:cs="Times New Roman"/>
          <w:sz w:val="28"/>
          <w:szCs w:val="28"/>
        </w:rPr>
        <w:br/>
        <w:t xml:space="preserve">№ 6-З-V (САЗ 14-3) с изменениями и дополнениями, внесенными законами Приднестровской Молдавской Республики от 10 декабря 2014 года </w:t>
      </w:r>
      <w:r w:rsidR="00EC2334" w:rsidRPr="00EC2334">
        <w:rPr>
          <w:rFonts w:ascii="Times New Roman" w:hAnsi="Times New Roman" w:cs="Times New Roman"/>
          <w:sz w:val="28"/>
          <w:szCs w:val="28"/>
        </w:rPr>
        <w:br/>
        <w:t>№ 206-ЗД-</w:t>
      </w:r>
      <w:r w:rsidR="00EC2334" w:rsidRPr="00EC233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C2334" w:rsidRPr="00EC2334">
        <w:rPr>
          <w:rFonts w:ascii="Times New Roman" w:hAnsi="Times New Roman" w:cs="Times New Roman"/>
          <w:sz w:val="28"/>
          <w:szCs w:val="28"/>
        </w:rPr>
        <w:t xml:space="preserve"> (САЗ 14-51); от 15 февраля 2016 года № 18-ЗД-</w:t>
      </w:r>
      <w:r w:rsidR="00EC2334" w:rsidRPr="00EC2334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C2334" w:rsidRPr="00EC2334">
        <w:rPr>
          <w:rFonts w:ascii="Times New Roman" w:hAnsi="Times New Roman" w:cs="Times New Roman"/>
          <w:sz w:val="28"/>
          <w:szCs w:val="28"/>
        </w:rPr>
        <w:t xml:space="preserve"> (САЗ 16-7); </w:t>
      </w:r>
      <w:r w:rsidR="00EC2334" w:rsidRPr="00EC2334">
        <w:rPr>
          <w:rFonts w:ascii="Times New Roman" w:hAnsi="Times New Roman" w:cs="Times New Roman"/>
          <w:sz w:val="28"/>
          <w:szCs w:val="28"/>
        </w:rPr>
        <w:br/>
        <w:t>от 28 марта 2016 года № 58-ЗИ-</w:t>
      </w:r>
      <w:r w:rsidR="00EC2334" w:rsidRPr="00EC2334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C2334" w:rsidRPr="00EC2334">
        <w:rPr>
          <w:rFonts w:ascii="Times New Roman" w:hAnsi="Times New Roman" w:cs="Times New Roman"/>
          <w:sz w:val="28"/>
          <w:szCs w:val="28"/>
        </w:rPr>
        <w:t xml:space="preserve"> (САЗ 16-13); от 25 мая 2016 года </w:t>
      </w:r>
      <w:r w:rsidR="00EC2334" w:rsidRPr="00EC2334">
        <w:rPr>
          <w:rFonts w:ascii="Times New Roman" w:hAnsi="Times New Roman" w:cs="Times New Roman"/>
          <w:sz w:val="28"/>
          <w:szCs w:val="28"/>
        </w:rPr>
        <w:br/>
        <w:t>№ 134-ЗД-</w:t>
      </w:r>
      <w:r w:rsidR="00EC2334" w:rsidRPr="00EC2334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C2334" w:rsidRPr="00EC2334">
        <w:rPr>
          <w:rFonts w:ascii="Times New Roman" w:hAnsi="Times New Roman" w:cs="Times New Roman"/>
          <w:sz w:val="28"/>
          <w:szCs w:val="28"/>
        </w:rPr>
        <w:t xml:space="preserve"> (САЗ 16-21); от 1 июля 2016 года № 172-ЗИ-</w:t>
      </w:r>
      <w:r w:rsidR="00EC2334" w:rsidRPr="00EC2334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C2334" w:rsidRPr="00EC2334">
        <w:rPr>
          <w:rFonts w:ascii="Times New Roman" w:hAnsi="Times New Roman" w:cs="Times New Roman"/>
          <w:sz w:val="28"/>
          <w:szCs w:val="28"/>
        </w:rPr>
        <w:t xml:space="preserve"> (САЗ 16-26); </w:t>
      </w:r>
      <w:r w:rsidR="00EC2334" w:rsidRPr="00EC2334">
        <w:rPr>
          <w:rFonts w:ascii="Times New Roman" w:hAnsi="Times New Roman" w:cs="Times New Roman"/>
          <w:sz w:val="28"/>
          <w:szCs w:val="28"/>
        </w:rPr>
        <w:br/>
        <w:t xml:space="preserve">от 28 октября 2016 года № 241-ЗИД-VI (САЗ 16-43); от 11 апреля 2017 года </w:t>
      </w:r>
      <w:r w:rsidR="00EC2334" w:rsidRPr="00EC2334">
        <w:rPr>
          <w:rFonts w:ascii="Times New Roman" w:hAnsi="Times New Roman" w:cs="Times New Roman"/>
          <w:sz w:val="28"/>
          <w:szCs w:val="28"/>
        </w:rPr>
        <w:br/>
        <w:t>№ 78-ЗИ-</w:t>
      </w:r>
      <w:r w:rsidR="00EC2334" w:rsidRPr="00EC2334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C2334" w:rsidRPr="00EC2334">
        <w:rPr>
          <w:rFonts w:ascii="Times New Roman" w:hAnsi="Times New Roman" w:cs="Times New Roman"/>
          <w:sz w:val="28"/>
          <w:szCs w:val="28"/>
        </w:rPr>
        <w:t xml:space="preserve"> (САЗ 17-16); от 11 апреля 2017 года № 80-ЗД-</w:t>
      </w:r>
      <w:r w:rsidR="00EC2334" w:rsidRPr="00EC2334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C2334" w:rsidRPr="00EC2334">
        <w:rPr>
          <w:rFonts w:ascii="Times New Roman" w:hAnsi="Times New Roman" w:cs="Times New Roman"/>
          <w:sz w:val="28"/>
          <w:szCs w:val="28"/>
        </w:rPr>
        <w:t xml:space="preserve"> (САЗ 17-16); </w:t>
      </w:r>
      <w:r w:rsidR="00EC2334" w:rsidRPr="00EC2334">
        <w:rPr>
          <w:rFonts w:ascii="Times New Roman" w:hAnsi="Times New Roman" w:cs="Times New Roman"/>
          <w:sz w:val="28"/>
          <w:szCs w:val="28"/>
        </w:rPr>
        <w:br/>
        <w:t>от 11 апреля 2017 года № 83-ЗИД-</w:t>
      </w:r>
      <w:r w:rsidR="00EC2334" w:rsidRPr="00EC2334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C2334" w:rsidRPr="00EC2334">
        <w:rPr>
          <w:rFonts w:ascii="Times New Roman" w:hAnsi="Times New Roman" w:cs="Times New Roman"/>
          <w:sz w:val="28"/>
          <w:szCs w:val="28"/>
        </w:rPr>
        <w:t xml:space="preserve"> (САЗ 17-16); от 19 июня 2017 года </w:t>
      </w:r>
      <w:r w:rsidR="00EC2334" w:rsidRPr="00EC2334">
        <w:rPr>
          <w:rFonts w:ascii="Times New Roman" w:hAnsi="Times New Roman" w:cs="Times New Roman"/>
          <w:sz w:val="28"/>
          <w:szCs w:val="28"/>
        </w:rPr>
        <w:br/>
        <w:t>№ 175-ЗД-</w:t>
      </w:r>
      <w:r w:rsidR="00EC2334" w:rsidRPr="00EC2334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C2334" w:rsidRPr="00EC2334">
        <w:rPr>
          <w:rFonts w:ascii="Times New Roman" w:hAnsi="Times New Roman" w:cs="Times New Roman"/>
          <w:sz w:val="28"/>
          <w:szCs w:val="28"/>
        </w:rPr>
        <w:t xml:space="preserve"> (САЗ 17-25); от 26 июня 2017 года № 187-ЗИД-</w:t>
      </w:r>
      <w:r w:rsidR="00EC2334" w:rsidRPr="00EC2334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C2334" w:rsidRPr="00EC2334">
        <w:rPr>
          <w:rFonts w:ascii="Times New Roman" w:hAnsi="Times New Roman" w:cs="Times New Roman"/>
          <w:sz w:val="28"/>
          <w:szCs w:val="28"/>
        </w:rPr>
        <w:t xml:space="preserve"> (САЗ 17-27); от 1 ноября 2017 года № 296-ЗИ-VI (САЗ 17-45,1); от 2 февраля 2018 года </w:t>
      </w:r>
      <w:r w:rsidR="00EC2334" w:rsidRPr="00EC2334">
        <w:rPr>
          <w:rFonts w:ascii="Times New Roman" w:hAnsi="Times New Roman" w:cs="Times New Roman"/>
          <w:sz w:val="28"/>
          <w:szCs w:val="28"/>
        </w:rPr>
        <w:br/>
        <w:t>№ 23-ЗИД-VI (САЗ 18-5); от 29 декабря 2018 года № 366-ЗИД-</w:t>
      </w:r>
      <w:r w:rsidR="00EC2334" w:rsidRPr="00EC2334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C2334" w:rsidRPr="00EC2334">
        <w:rPr>
          <w:rFonts w:ascii="Times New Roman" w:hAnsi="Times New Roman" w:cs="Times New Roman"/>
          <w:sz w:val="28"/>
          <w:szCs w:val="28"/>
        </w:rPr>
        <w:t xml:space="preserve"> </w:t>
      </w:r>
      <w:r w:rsidR="00EC2334" w:rsidRPr="00EC2334">
        <w:rPr>
          <w:rFonts w:ascii="Times New Roman" w:hAnsi="Times New Roman" w:cs="Times New Roman"/>
          <w:sz w:val="28"/>
          <w:szCs w:val="28"/>
        </w:rPr>
        <w:br/>
        <w:t>(САЗ 18-52,1); от 7 июня 2019 года № 106-ЗД-</w:t>
      </w:r>
      <w:r w:rsidR="00EC2334" w:rsidRPr="00EC2334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C2334" w:rsidRPr="00EC2334">
        <w:rPr>
          <w:rFonts w:ascii="Times New Roman" w:hAnsi="Times New Roman" w:cs="Times New Roman"/>
          <w:sz w:val="28"/>
          <w:szCs w:val="28"/>
        </w:rPr>
        <w:t xml:space="preserve"> (САЗ 19-21); от 11 декабря 2019 года № 227-ЗД-VI (САЗ 19-48); от 21 марта 2020 года № 54-ЗИД-VI </w:t>
      </w:r>
      <w:r w:rsidR="00EC2334" w:rsidRPr="00EC2334">
        <w:rPr>
          <w:rFonts w:ascii="Times New Roman" w:hAnsi="Times New Roman" w:cs="Times New Roman"/>
          <w:sz w:val="28"/>
          <w:szCs w:val="28"/>
        </w:rPr>
        <w:br/>
        <w:t xml:space="preserve">(САЗ 20-12) с изменениями, внесенными законами Приднестровской Молдавской Республики от 5 августа 2020 года № 125-ЗИ-VI (САЗ 20-32), </w:t>
      </w:r>
      <w:r w:rsidR="00EC2334" w:rsidRPr="00EC2334">
        <w:rPr>
          <w:rFonts w:ascii="Times New Roman" w:hAnsi="Times New Roman" w:cs="Times New Roman"/>
          <w:sz w:val="28"/>
          <w:szCs w:val="28"/>
        </w:rPr>
        <w:br/>
        <w:t xml:space="preserve">от 14 декабря 2020 года № 218-ЗИ-VI (САЗ 20-51), от 26 января 2021 года </w:t>
      </w:r>
      <w:r w:rsidR="00EC2334" w:rsidRPr="00EC2334">
        <w:rPr>
          <w:rFonts w:ascii="Times New Roman" w:hAnsi="Times New Roman" w:cs="Times New Roman"/>
          <w:sz w:val="28"/>
          <w:szCs w:val="28"/>
        </w:rPr>
        <w:br/>
        <w:t xml:space="preserve">№ 2-ЗИ-VII (САЗ 21-4), от 29 марта 2021 года № 53-ЗИ-VII (САЗ 21-13), </w:t>
      </w:r>
      <w:r w:rsidR="00EC2334" w:rsidRPr="00EC2334">
        <w:rPr>
          <w:rFonts w:ascii="Times New Roman" w:hAnsi="Times New Roman" w:cs="Times New Roman"/>
          <w:sz w:val="28"/>
          <w:szCs w:val="28"/>
        </w:rPr>
        <w:br/>
        <w:t>от 14 мая 2021 года № 90-ЗИ-</w:t>
      </w:r>
      <w:r w:rsidR="00EC2334" w:rsidRPr="00EC2334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EC2334" w:rsidRPr="00EC2334">
        <w:rPr>
          <w:rFonts w:ascii="Times New Roman" w:hAnsi="Times New Roman" w:cs="Times New Roman"/>
          <w:sz w:val="28"/>
          <w:szCs w:val="28"/>
        </w:rPr>
        <w:t xml:space="preserve"> (САЗ 21-19), от 15 июня 2021 года </w:t>
      </w:r>
      <w:r w:rsidR="00EC2334" w:rsidRPr="00EC2334">
        <w:rPr>
          <w:rFonts w:ascii="Times New Roman" w:hAnsi="Times New Roman" w:cs="Times New Roman"/>
          <w:sz w:val="28"/>
          <w:szCs w:val="28"/>
        </w:rPr>
        <w:br/>
        <w:t>№ 126-ЗИ-</w:t>
      </w:r>
      <w:r w:rsidR="00EC2334" w:rsidRPr="00EC2334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EC2334" w:rsidRPr="00EC2334">
        <w:rPr>
          <w:rFonts w:ascii="Times New Roman" w:hAnsi="Times New Roman" w:cs="Times New Roman"/>
          <w:sz w:val="28"/>
          <w:szCs w:val="28"/>
        </w:rPr>
        <w:t xml:space="preserve"> (</w:t>
      </w:r>
      <w:r w:rsidR="00EC2334" w:rsidRPr="00EC233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C2334" w:rsidRPr="00EC2334">
        <w:rPr>
          <w:rFonts w:ascii="Times New Roman" w:hAnsi="Times New Roman" w:cs="Times New Roman"/>
          <w:sz w:val="28"/>
          <w:szCs w:val="28"/>
        </w:rPr>
        <w:t>АЗ 21-24), от 19 июля 2021 года № 169-ЗИ-VI</w:t>
      </w:r>
      <w:r w:rsidR="00EC2334" w:rsidRPr="00EC233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C2334" w:rsidRPr="00EC2334">
        <w:rPr>
          <w:rFonts w:ascii="Times New Roman" w:hAnsi="Times New Roman" w:cs="Times New Roman"/>
          <w:sz w:val="28"/>
          <w:szCs w:val="28"/>
        </w:rPr>
        <w:t xml:space="preserve"> (САЗ 21-29), от 13 сентября 2021 года № 217-ЗИ-VI</w:t>
      </w:r>
      <w:r w:rsidR="00EC2334" w:rsidRPr="00EC233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C2334" w:rsidRPr="00EC2334">
        <w:rPr>
          <w:rFonts w:ascii="Times New Roman" w:hAnsi="Times New Roman" w:cs="Times New Roman"/>
          <w:sz w:val="28"/>
          <w:szCs w:val="28"/>
        </w:rPr>
        <w:t xml:space="preserve"> (САЗ 21-37), от 30 сентября 2021 года № 234-ЗИ-</w:t>
      </w:r>
      <w:r w:rsidR="00EC2334" w:rsidRPr="00EC2334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EC2334" w:rsidRPr="00EC2334">
        <w:rPr>
          <w:rFonts w:ascii="Times New Roman" w:hAnsi="Times New Roman" w:cs="Times New Roman"/>
          <w:sz w:val="28"/>
          <w:szCs w:val="28"/>
        </w:rPr>
        <w:t xml:space="preserve"> (САЗ 21-39,1), от 23 декабря 2021 года № 340-ЗИ-</w:t>
      </w:r>
      <w:r w:rsidR="00EC2334" w:rsidRPr="00EC2334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EC2334" w:rsidRPr="00EC2334">
        <w:rPr>
          <w:rFonts w:ascii="Times New Roman" w:hAnsi="Times New Roman" w:cs="Times New Roman"/>
          <w:sz w:val="28"/>
          <w:szCs w:val="28"/>
        </w:rPr>
        <w:t xml:space="preserve"> </w:t>
      </w:r>
      <w:r w:rsidR="00EC2334" w:rsidRPr="00EC2334">
        <w:rPr>
          <w:rFonts w:ascii="Times New Roman" w:hAnsi="Times New Roman" w:cs="Times New Roman"/>
          <w:sz w:val="28"/>
          <w:szCs w:val="28"/>
        </w:rPr>
        <w:br/>
        <w:t>(САЗ 21-51), от 28 марта 2022 года № 43-ЗИ-</w:t>
      </w:r>
      <w:r w:rsidR="00EC2334" w:rsidRPr="00EC2334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EC2334" w:rsidRPr="00EC2334">
        <w:rPr>
          <w:rFonts w:ascii="Times New Roman" w:hAnsi="Times New Roman" w:cs="Times New Roman"/>
          <w:sz w:val="28"/>
          <w:szCs w:val="28"/>
        </w:rPr>
        <w:t xml:space="preserve"> (САЗ 22-12); от 5 августа </w:t>
      </w:r>
      <w:r w:rsidR="00EC2334" w:rsidRPr="00EC2334">
        <w:rPr>
          <w:rFonts w:ascii="Times New Roman" w:hAnsi="Times New Roman" w:cs="Times New Roman"/>
          <w:sz w:val="28"/>
          <w:szCs w:val="28"/>
        </w:rPr>
        <w:br/>
        <w:t>2020 года № 121-ЗИД-</w:t>
      </w:r>
      <w:r w:rsidR="00EC2334" w:rsidRPr="00EC2334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C2334" w:rsidRPr="00EC2334">
        <w:rPr>
          <w:rFonts w:ascii="Times New Roman" w:hAnsi="Times New Roman" w:cs="Times New Roman"/>
          <w:sz w:val="28"/>
          <w:szCs w:val="28"/>
        </w:rPr>
        <w:t xml:space="preserve"> (САЗ 20-32); от 12 апреля 2021 года № 66-ЗД-</w:t>
      </w:r>
      <w:r w:rsidR="00EC2334" w:rsidRPr="00EC2334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EC2334" w:rsidRPr="00EC2334">
        <w:rPr>
          <w:rFonts w:ascii="Times New Roman" w:hAnsi="Times New Roman" w:cs="Times New Roman"/>
          <w:sz w:val="28"/>
          <w:szCs w:val="28"/>
        </w:rPr>
        <w:t xml:space="preserve"> (САЗ 21-15); от 11 июня 2021 года № 119-ЗИ-VII (САЗ 21-23); от 26 июля </w:t>
      </w:r>
      <w:r w:rsidR="00EC2334" w:rsidRPr="00EC2334">
        <w:rPr>
          <w:rFonts w:ascii="Times New Roman" w:hAnsi="Times New Roman" w:cs="Times New Roman"/>
          <w:sz w:val="28"/>
          <w:szCs w:val="28"/>
        </w:rPr>
        <w:br/>
        <w:t>2021 года № 188-ЗИД-</w:t>
      </w:r>
      <w:r w:rsidR="00EC2334" w:rsidRPr="00EC2334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EC2334" w:rsidRPr="00EC2334">
        <w:rPr>
          <w:rFonts w:ascii="Times New Roman" w:hAnsi="Times New Roman" w:cs="Times New Roman"/>
          <w:sz w:val="28"/>
          <w:szCs w:val="28"/>
        </w:rPr>
        <w:t xml:space="preserve"> (САЗ 21-30); от 3 августа 2021 года № 215-ЗИД-</w:t>
      </w:r>
      <w:r w:rsidR="00EC2334" w:rsidRPr="00EC2334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EC2334" w:rsidRPr="00EC2334">
        <w:rPr>
          <w:rFonts w:ascii="Times New Roman" w:hAnsi="Times New Roman" w:cs="Times New Roman"/>
          <w:sz w:val="28"/>
          <w:szCs w:val="28"/>
        </w:rPr>
        <w:t xml:space="preserve"> (САЗ 21-31); от 25 октября 2021 года № 261-ЗИД-</w:t>
      </w:r>
      <w:r w:rsidR="00EC2334" w:rsidRPr="00EC2334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EC2334" w:rsidRPr="00EC2334">
        <w:rPr>
          <w:rFonts w:ascii="Times New Roman" w:hAnsi="Times New Roman" w:cs="Times New Roman"/>
          <w:sz w:val="28"/>
          <w:szCs w:val="28"/>
        </w:rPr>
        <w:t xml:space="preserve"> (САЗ 21-43); </w:t>
      </w:r>
      <w:r w:rsidR="00EC2334" w:rsidRPr="00EC2334">
        <w:rPr>
          <w:rFonts w:ascii="Times New Roman" w:hAnsi="Times New Roman" w:cs="Times New Roman"/>
          <w:sz w:val="28"/>
          <w:szCs w:val="28"/>
        </w:rPr>
        <w:br/>
        <w:t>от 22 декабря 2021 года № 337-ЗИ-</w:t>
      </w:r>
      <w:r w:rsidR="00EC2334" w:rsidRPr="00EC2334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EC2334" w:rsidRPr="00EC2334">
        <w:rPr>
          <w:rFonts w:ascii="Times New Roman" w:hAnsi="Times New Roman" w:cs="Times New Roman"/>
          <w:sz w:val="28"/>
          <w:szCs w:val="28"/>
        </w:rPr>
        <w:t xml:space="preserve"> (САЗ 21-51); от 23 декабря 2021 года </w:t>
      </w:r>
      <w:r w:rsidR="00EC2334" w:rsidRPr="00EC2334">
        <w:rPr>
          <w:rFonts w:ascii="Times New Roman" w:hAnsi="Times New Roman" w:cs="Times New Roman"/>
          <w:sz w:val="28"/>
          <w:szCs w:val="28"/>
        </w:rPr>
        <w:br/>
        <w:t>№ 348-ЗИД-</w:t>
      </w:r>
      <w:r w:rsidR="00EC2334" w:rsidRPr="00EC2334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EC2334" w:rsidRPr="00EC2334">
        <w:rPr>
          <w:rFonts w:ascii="Times New Roman" w:hAnsi="Times New Roman" w:cs="Times New Roman"/>
          <w:sz w:val="28"/>
          <w:szCs w:val="28"/>
        </w:rPr>
        <w:t xml:space="preserve"> (САЗ 21-51); от 16 февраля 2022 года № 16-ЗИ-VII (САЗ 22-6); </w:t>
      </w:r>
      <w:r w:rsidR="00EC2334" w:rsidRPr="00EC2334">
        <w:rPr>
          <w:rFonts w:ascii="Times New Roman" w:hAnsi="Times New Roman" w:cs="Times New Roman"/>
          <w:sz w:val="28"/>
          <w:szCs w:val="28"/>
        </w:rPr>
        <w:lastRenderedPageBreak/>
        <w:t>от 20 июня 2022 года № 130-ЗИД-</w:t>
      </w:r>
      <w:r w:rsidR="00EC2334" w:rsidRPr="00EC2334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EC2334" w:rsidRPr="00EC2334">
        <w:rPr>
          <w:rFonts w:ascii="Times New Roman" w:hAnsi="Times New Roman" w:cs="Times New Roman"/>
          <w:sz w:val="28"/>
          <w:szCs w:val="28"/>
        </w:rPr>
        <w:t xml:space="preserve"> (САЗ 22-24); от 20 июня 2022 года </w:t>
      </w:r>
      <w:r w:rsidR="00EC2334" w:rsidRPr="00EC2334">
        <w:rPr>
          <w:rFonts w:ascii="Times New Roman" w:hAnsi="Times New Roman" w:cs="Times New Roman"/>
          <w:sz w:val="28"/>
          <w:szCs w:val="28"/>
        </w:rPr>
        <w:br/>
        <w:t>№ 136-ЗИД-</w:t>
      </w:r>
      <w:r w:rsidR="00EC2334" w:rsidRPr="00EC2334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EC2334" w:rsidRPr="00EC2334">
        <w:rPr>
          <w:rFonts w:ascii="Times New Roman" w:hAnsi="Times New Roman" w:cs="Times New Roman"/>
          <w:sz w:val="28"/>
          <w:szCs w:val="28"/>
        </w:rPr>
        <w:t xml:space="preserve"> (САЗ 22-24); от 29 июля 2022 года № 225-ЗИД-VII </w:t>
      </w:r>
      <w:r w:rsidR="00EC2334" w:rsidRPr="00EC2334">
        <w:rPr>
          <w:rFonts w:ascii="Times New Roman" w:hAnsi="Times New Roman" w:cs="Times New Roman"/>
          <w:sz w:val="28"/>
          <w:szCs w:val="28"/>
        </w:rPr>
        <w:br/>
        <w:t>(САЗ 22-29); от 1 августа 2022 года № 240-ЗИ-VII (САЗ 22-30); от 27 декабря 2022 года № 381-ЗИ-VII (САЗ 23-1); от 26 июня 2023 года № 152-ЗИД-</w:t>
      </w:r>
      <w:r w:rsidR="00EC2334" w:rsidRPr="00EC2334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EC2334" w:rsidRPr="00EC2334">
        <w:rPr>
          <w:rFonts w:ascii="Times New Roman" w:hAnsi="Times New Roman" w:cs="Times New Roman"/>
          <w:sz w:val="28"/>
          <w:szCs w:val="28"/>
        </w:rPr>
        <w:t xml:space="preserve"> (САЗ 23-26); от 10 октября 2023 года № 320-ЗИД-</w:t>
      </w:r>
      <w:r w:rsidR="00EC2334" w:rsidRPr="00EC2334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EC2334" w:rsidRPr="00EC2334">
        <w:rPr>
          <w:rFonts w:ascii="Times New Roman" w:hAnsi="Times New Roman" w:cs="Times New Roman"/>
          <w:sz w:val="28"/>
          <w:szCs w:val="28"/>
        </w:rPr>
        <w:t xml:space="preserve"> (САЗ 23-41); от 10 ноября 2023 года № 344-ЗИД-</w:t>
      </w:r>
      <w:r w:rsidR="00EC2334" w:rsidRPr="00EC2334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EC2334" w:rsidRPr="00EC2334">
        <w:rPr>
          <w:rFonts w:ascii="Times New Roman" w:hAnsi="Times New Roman" w:cs="Times New Roman"/>
          <w:sz w:val="28"/>
          <w:szCs w:val="28"/>
        </w:rPr>
        <w:t xml:space="preserve"> (САЗ 23-45); от 5 марта 2024 года № 45-ЗИД-</w:t>
      </w:r>
      <w:r w:rsidR="00EC2334" w:rsidRPr="00EC2334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EC2334" w:rsidRPr="00EC2334">
        <w:rPr>
          <w:rFonts w:ascii="Times New Roman" w:hAnsi="Times New Roman" w:cs="Times New Roman"/>
          <w:sz w:val="28"/>
          <w:szCs w:val="28"/>
        </w:rPr>
        <w:t xml:space="preserve"> (САЗ 24-11); от 18 апреля 2024 года № 73-ЗИД-VII (САЗ 24-17); от 8 октября 2024 года № 239-ЗД-VII (САЗ 24-41); от 28 декабря 2024 года № 365-ЗД-</w:t>
      </w:r>
      <w:r w:rsidR="00EC2334" w:rsidRPr="00EC2334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EC2334" w:rsidRPr="00EC2334">
        <w:rPr>
          <w:rFonts w:ascii="Times New Roman" w:hAnsi="Times New Roman" w:cs="Times New Roman"/>
          <w:sz w:val="28"/>
          <w:szCs w:val="28"/>
        </w:rPr>
        <w:t xml:space="preserve"> (САЗ 24-52); от </w:t>
      </w:r>
      <w:r w:rsidR="00991277">
        <w:rPr>
          <w:rFonts w:ascii="Times New Roman" w:eastAsia="Times New Roman" w:hAnsi="Times New Roman" w:cs="Times New Roman"/>
          <w:sz w:val="28"/>
          <w:szCs w:val="28"/>
          <w:lang w:eastAsia="ru-RU"/>
        </w:rPr>
        <w:t>4 мая 2026</w:t>
      </w:r>
      <w:r w:rsidR="00EC2334" w:rsidRPr="00EC2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87-ЗИ-</w:t>
      </w:r>
      <w:r w:rsidR="00EC2334" w:rsidRPr="00EC23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EC2334" w:rsidRPr="00EC2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(САЗ 26-17)</w:t>
      </w:r>
      <w:r w:rsidRPr="00EC2334">
        <w:rPr>
          <w:rFonts w:ascii="Times New Roman" w:hAnsi="Times New Roman" w:cs="Times New Roman"/>
          <w:sz w:val="28"/>
          <w:szCs w:val="28"/>
        </w:rPr>
        <w:t>, с</w:t>
      </w:r>
      <w:r w:rsidR="008867F3">
        <w:rPr>
          <w:rFonts w:ascii="Times New Roman" w:hAnsi="Times New Roman" w:cs="Times New Roman"/>
          <w:sz w:val="28"/>
          <w:szCs w:val="28"/>
        </w:rPr>
        <w:t>ледующие изменения и дополнения.</w:t>
      </w:r>
    </w:p>
    <w:p w:rsidR="00805A6D" w:rsidRPr="00805A6D" w:rsidRDefault="00805A6D" w:rsidP="00805A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05A6D" w:rsidRPr="00805A6D" w:rsidRDefault="00EC2334" w:rsidP="00805A6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05A6D" w:rsidRPr="00805A6D">
        <w:rPr>
          <w:rFonts w:ascii="Times New Roman" w:hAnsi="Times New Roman" w:cs="Times New Roman"/>
          <w:sz w:val="28"/>
          <w:szCs w:val="28"/>
        </w:rPr>
        <w:t>. Пункт 3 статьи 252 после слов «после окончания судебного заседания» дополнить через запятую словами «если иной срок не установлен настоящим Кодексом».</w:t>
      </w:r>
    </w:p>
    <w:p w:rsidR="00805A6D" w:rsidRPr="00805A6D" w:rsidRDefault="00805A6D" w:rsidP="00805A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05A6D" w:rsidRPr="00805A6D" w:rsidRDefault="00EC2334" w:rsidP="00805A6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05A6D" w:rsidRPr="00805A6D">
        <w:rPr>
          <w:rFonts w:ascii="Times New Roman" w:hAnsi="Times New Roman" w:cs="Times New Roman"/>
          <w:sz w:val="28"/>
          <w:szCs w:val="28"/>
        </w:rPr>
        <w:t>. Пункт 2 статьи 253 после слов «на допущенные в нем неточности и (или) на его неполноту» дополнить через запятую словами «если иной срок не установлен настоящим Кодексом».</w:t>
      </w:r>
    </w:p>
    <w:p w:rsidR="00805A6D" w:rsidRPr="00805A6D" w:rsidRDefault="00805A6D" w:rsidP="00805A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05A6D" w:rsidRPr="00805A6D" w:rsidRDefault="00EC2334" w:rsidP="00805A6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05A6D" w:rsidRPr="00805A6D">
        <w:rPr>
          <w:rFonts w:ascii="Times New Roman" w:hAnsi="Times New Roman" w:cs="Times New Roman"/>
          <w:sz w:val="28"/>
          <w:szCs w:val="28"/>
        </w:rPr>
        <w:t>. Пункт 1 статьи 290 изложить в следующей редакции:</w:t>
      </w:r>
    </w:p>
    <w:p w:rsidR="00805A6D" w:rsidRPr="00805A6D" w:rsidRDefault="00805A6D" w:rsidP="00805A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05A6D" w:rsidRPr="00805A6D" w:rsidRDefault="00805A6D" w:rsidP="00805A6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A6D">
        <w:rPr>
          <w:rFonts w:ascii="Times New Roman" w:hAnsi="Times New Roman" w:cs="Times New Roman"/>
          <w:sz w:val="28"/>
          <w:szCs w:val="28"/>
        </w:rPr>
        <w:t>«1. Избиратели, участники референдума вправе оспаривать в суде решения, действия (бездействие) органа государственной власти, органа местного самоуправления, иного органа, избирательной комиссии, должностного лица, нарушающие избирательные права этих граждан или их право на участие в референдуме.</w:t>
      </w:r>
    </w:p>
    <w:p w:rsidR="00805A6D" w:rsidRPr="00805A6D" w:rsidRDefault="00805A6D" w:rsidP="00805A6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A6D">
        <w:rPr>
          <w:rFonts w:ascii="Times New Roman" w:hAnsi="Times New Roman" w:cs="Times New Roman"/>
          <w:sz w:val="28"/>
          <w:szCs w:val="28"/>
        </w:rPr>
        <w:t>Кандидаты и их доверенные лица, избирательные объединения, избирательные блоки, инициативные группы по проведению референдума и их уполномоченные представители вправе оспаривать в суде решения, действия (бездействие) органа государственной власти, органа местного самоуправления, иного органа, избирательной комиссии, должностного лица, нарушающие их права, свободы и законные интересы.</w:t>
      </w:r>
    </w:p>
    <w:p w:rsidR="00805A6D" w:rsidRPr="00805A6D" w:rsidRDefault="00805A6D" w:rsidP="00805A6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A6D">
        <w:rPr>
          <w:rFonts w:ascii="Times New Roman" w:hAnsi="Times New Roman" w:cs="Times New Roman"/>
          <w:sz w:val="28"/>
          <w:szCs w:val="28"/>
        </w:rPr>
        <w:t>Наблюдатели вправе оспаривать в суде решения, действия (бездействие) органа государственной власти, органа местного самоуправления, избирательной комиссии, должностного лица, нарушающие права наблюдателей, связанные с осуществлением ими своих полномочий.</w:t>
      </w:r>
    </w:p>
    <w:p w:rsidR="00805A6D" w:rsidRPr="00805A6D" w:rsidRDefault="00805A6D" w:rsidP="00805A6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A6D">
        <w:rPr>
          <w:rFonts w:ascii="Times New Roman" w:hAnsi="Times New Roman" w:cs="Times New Roman"/>
          <w:sz w:val="28"/>
          <w:szCs w:val="28"/>
        </w:rPr>
        <w:t>Члены избирательной комиссии вправе оспаривать в суде решения, действия (бездействие) органа государственной власти, органа местного самоуправления, избирательной комиссии, должностного лица, нарушающие права членов таких комиссий, связанные с осуществлением ими своих полномочий.</w:t>
      </w:r>
    </w:p>
    <w:p w:rsidR="00805A6D" w:rsidRPr="00805A6D" w:rsidRDefault="00805A6D" w:rsidP="00805A6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A6D">
        <w:rPr>
          <w:rFonts w:ascii="Times New Roman" w:hAnsi="Times New Roman" w:cs="Times New Roman"/>
          <w:sz w:val="28"/>
          <w:szCs w:val="28"/>
        </w:rPr>
        <w:t xml:space="preserve">Прокурор в порядке, установленном настоящей главой, вправе обратиться в суд с заявлением в случаях, предусмотренных настоящей статьей, пунктом 1 статьи 48 настоящего Кодекса, в защиту избирательных </w:t>
      </w:r>
      <w:r w:rsidRPr="00805A6D">
        <w:rPr>
          <w:rFonts w:ascii="Times New Roman" w:hAnsi="Times New Roman" w:cs="Times New Roman"/>
          <w:sz w:val="28"/>
          <w:szCs w:val="28"/>
        </w:rPr>
        <w:lastRenderedPageBreak/>
        <w:t>прав и права на участие в референдуме граждан Приднестровской Молдавской Республики».</w:t>
      </w:r>
    </w:p>
    <w:p w:rsidR="00805A6D" w:rsidRPr="00C15A11" w:rsidRDefault="00805A6D" w:rsidP="00805A6D">
      <w:pPr>
        <w:pStyle w:val="a4"/>
        <w:jc w:val="both"/>
        <w:rPr>
          <w:rFonts w:ascii="Times New Roman" w:hAnsi="Times New Roman" w:cs="Times New Roman"/>
          <w:sz w:val="20"/>
          <w:szCs w:val="28"/>
        </w:rPr>
      </w:pPr>
    </w:p>
    <w:p w:rsidR="00805A6D" w:rsidRPr="00805A6D" w:rsidRDefault="00EC2334" w:rsidP="00805A6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05A6D" w:rsidRPr="00805A6D">
        <w:rPr>
          <w:rFonts w:ascii="Times New Roman" w:hAnsi="Times New Roman" w:cs="Times New Roman"/>
          <w:sz w:val="28"/>
          <w:szCs w:val="28"/>
        </w:rPr>
        <w:t xml:space="preserve">. Статью 293 дополнить пунктом 5 следующего содержания: </w:t>
      </w:r>
    </w:p>
    <w:p w:rsidR="00805A6D" w:rsidRPr="00805A6D" w:rsidRDefault="00805A6D" w:rsidP="00805A6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A6D">
        <w:rPr>
          <w:rFonts w:ascii="Times New Roman" w:hAnsi="Times New Roman" w:cs="Times New Roman"/>
          <w:sz w:val="28"/>
          <w:szCs w:val="28"/>
        </w:rPr>
        <w:t>«5. Протокол судебного заседания в период избирательной кампании или кампании референдума должен быть составлен и подписан не позднее следующего дня после окончания судебного заседания.</w:t>
      </w:r>
    </w:p>
    <w:p w:rsidR="00805A6D" w:rsidRDefault="00805A6D" w:rsidP="008867F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A6D">
        <w:rPr>
          <w:rFonts w:ascii="Times New Roman" w:hAnsi="Times New Roman" w:cs="Times New Roman"/>
          <w:sz w:val="28"/>
          <w:szCs w:val="28"/>
        </w:rPr>
        <w:t>Замечания на протокол судебного заседания в период избирательной кампании или кампании референдума могут быть поданы лицами, участвующими в деле, и их представителями до истечения срока кассационного обжалования, установленного</w:t>
      </w:r>
      <w:r w:rsidR="008867F3">
        <w:rPr>
          <w:rFonts w:ascii="Times New Roman" w:hAnsi="Times New Roman" w:cs="Times New Roman"/>
          <w:sz w:val="28"/>
          <w:szCs w:val="28"/>
        </w:rPr>
        <w:t xml:space="preserve"> частью первой пункта</w:t>
      </w:r>
      <w:r w:rsidRPr="00805A6D">
        <w:rPr>
          <w:rFonts w:ascii="Times New Roman" w:hAnsi="Times New Roman" w:cs="Times New Roman"/>
          <w:sz w:val="28"/>
          <w:szCs w:val="28"/>
        </w:rPr>
        <w:t xml:space="preserve"> 4 настоящей статьи».</w:t>
      </w:r>
    </w:p>
    <w:p w:rsidR="00805A6D" w:rsidRPr="009B30CA" w:rsidRDefault="00805A6D" w:rsidP="00805A6D">
      <w:pPr>
        <w:pStyle w:val="a4"/>
        <w:jc w:val="both"/>
        <w:rPr>
          <w:rFonts w:ascii="Times New Roman" w:hAnsi="Times New Roman" w:cs="Times New Roman"/>
          <w:szCs w:val="28"/>
        </w:rPr>
      </w:pPr>
    </w:p>
    <w:p w:rsidR="00805A6D" w:rsidRPr="00805A6D" w:rsidRDefault="00EC2334" w:rsidP="00805A6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05A6D" w:rsidRPr="00805A6D">
        <w:rPr>
          <w:rFonts w:ascii="Times New Roman" w:hAnsi="Times New Roman" w:cs="Times New Roman"/>
          <w:sz w:val="28"/>
          <w:szCs w:val="28"/>
        </w:rPr>
        <w:t>. Пункт 1 статьи 367 после слов «копии кассационных жалобы, представления и приложенных к ним документов» дополнить через запятую словами «а также установить разумный срок для представления письменных возражений на них».</w:t>
      </w:r>
    </w:p>
    <w:p w:rsidR="00805A6D" w:rsidRPr="009B30CA" w:rsidRDefault="00805A6D" w:rsidP="00805A6D">
      <w:pPr>
        <w:pStyle w:val="a4"/>
        <w:jc w:val="both"/>
        <w:rPr>
          <w:rFonts w:ascii="Times New Roman" w:hAnsi="Times New Roman" w:cs="Times New Roman"/>
          <w:szCs w:val="28"/>
        </w:rPr>
      </w:pPr>
    </w:p>
    <w:p w:rsidR="00805A6D" w:rsidRPr="00805A6D" w:rsidRDefault="00EC2334" w:rsidP="00805A6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05A6D" w:rsidRPr="00805A6D">
        <w:rPr>
          <w:rFonts w:ascii="Times New Roman" w:hAnsi="Times New Roman" w:cs="Times New Roman"/>
          <w:sz w:val="28"/>
          <w:szCs w:val="28"/>
        </w:rPr>
        <w:t>. Пункт 1 статьи 367 дополнить частью второй следующего содержания:</w:t>
      </w:r>
    </w:p>
    <w:p w:rsidR="00805A6D" w:rsidRDefault="00805A6D" w:rsidP="00805A6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A6D">
        <w:rPr>
          <w:rFonts w:ascii="Times New Roman" w:hAnsi="Times New Roman" w:cs="Times New Roman"/>
          <w:sz w:val="28"/>
          <w:szCs w:val="28"/>
        </w:rPr>
        <w:t>«По делам о защите избирательных прав и права на участие в референдуме граждан Приднестров</w:t>
      </w:r>
      <w:r w:rsidR="000017DC">
        <w:rPr>
          <w:rFonts w:ascii="Times New Roman" w:hAnsi="Times New Roman" w:cs="Times New Roman"/>
          <w:sz w:val="28"/>
          <w:szCs w:val="28"/>
        </w:rPr>
        <w:t>ской Молдавской Республики</w:t>
      </w:r>
      <w:r w:rsidRPr="00805A6D">
        <w:rPr>
          <w:rFonts w:ascii="Times New Roman" w:hAnsi="Times New Roman" w:cs="Times New Roman"/>
          <w:sz w:val="28"/>
          <w:szCs w:val="28"/>
        </w:rPr>
        <w:t xml:space="preserve"> срок</w:t>
      </w:r>
      <w:r w:rsidR="000017DC">
        <w:rPr>
          <w:rFonts w:ascii="Times New Roman" w:hAnsi="Times New Roman" w:cs="Times New Roman"/>
          <w:sz w:val="28"/>
          <w:szCs w:val="28"/>
        </w:rPr>
        <w:t>, указанный в части первой настоящего пункта,</w:t>
      </w:r>
      <w:r w:rsidRPr="00805A6D">
        <w:rPr>
          <w:rFonts w:ascii="Times New Roman" w:hAnsi="Times New Roman" w:cs="Times New Roman"/>
          <w:sz w:val="28"/>
          <w:szCs w:val="28"/>
        </w:rPr>
        <w:t xml:space="preserve"> не может превышать </w:t>
      </w:r>
      <w:r w:rsidR="000017DC">
        <w:rPr>
          <w:rFonts w:ascii="Times New Roman" w:hAnsi="Times New Roman" w:cs="Times New Roman"/>
          <w:sz w:val="28"/>
          <w:szCs w:val="28"/>
        </w:rPr>
        <w:br/>
      </w:r>
      <w:r w:rsidRPr="00805A6D">
        <w:rPr>
          <w:rFonts w:ascii="Times New Roman" w:hAnsi="Times New Roman" w:cs="Times New Roman"/>
          <w:sz w:val="28"/>
          <w:szCs w:val="28"/>
        </w:rPr>
        <w:t>2 (двух) дней».</w:t>
      </w:r>
    </w:p>
    <w:p w:rsidR="00805A6D" w:rsidRPr="00C15A11" w:rsidRDefault="00805A6D" w:rsidP="00805A6D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8"/>
        </w:rPr>
      </w:pPr>
    </w:p>
    <w:p w:rsidR="00805A6D" w:rsidRDefault="00EC2334" w:rsidP="00805A6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05A6D" w:rsidRPr="00805A6D">
        <w:rPr>
          <w:rFonts w:ascii="Times New Roman" w:hAnsi="Times New Roman" w:cs="Times New Roman"/>
          <w:sz w:val="28"/>
          <w:szCs w:val="28"/>
        </w:rPr>
        <w:t>. В пункте 2 статьи 367 слова «разумный срок» заменить словами «установленный судом срок».</w:t>
      </w:r>
    </w:p>
    <w:p w:rsidR="00EC2334" w:rsidRPr="00C15A11" w:rsidRDefault="00EC2334" w:rsidP="00805A6D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8"/>
        </w:rPr>
      </w:pPr>
      <w:bookmarkStart w:id="0" w:name="_GoBack"/>
      <w:bookmarkEnd w:id="0"/>
    </w:p>
    <w:p w:rsidR="00805A6D" w:rsidRPr="00805A6D" w:rsidRDefault="00EC2334" w:rsidP="00805A6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03325">
        <w:rPr>
          <w:rFonts w:ascii="Times New Roman" w:hAnsi="Times New Roman" w:cs="Times New Roman"/>
          <w:sz w:val="28"/>
          <w:szCs w:val="28"/>
        </w:rPr>
        <w:t xml:space="preserve">. </w:t>
      </w:r>
      <w:r w:rsidR="00805A6D" w:rsidRPr="00805A6D">
        <w:rPr>
          <w:rFonts w:ascii="Times New Roman" w:hAnsi="Times New Roman" w:cs="Times New Roman"/>
          <w:sz w:val="28"/>
          <w:szCs w:val="28"/>
        </w:rPr>
        <w:t>В части первой пункта 3 статьи 367 слова «По истечении срока обжалования</w:t>
      </w:r>
      <w:r w:rsidR="009C6D34">
        <w:rPr>
          <w:rFonts w:ascii="Times New Roman" w:hAnsi="Times New Roman" w:cs="Times New Roman"/>
          <w:sz w:val="28"/>
          <w:szCs w:val="28"/>
        </w:rPr>
        <w:t xml:space="preserve"> суд первой инстанции</w:t>
      </w:r>
      <w:r w:rsidR="00805A6D" w:rsidRPr="00805A6D">
        <w:rPr>
          <w:rFonts w:ascii="Times New Roman" w:hAnsi="Times New Roman" w:cs="Times New Roman"/>
          <w:sz w:val="28"/>
          <w:szCs w:val="28"/>
        </w:rPr>
        <w:t>» заменить словами «По истечении предоставленного судом срока на подачу письменных возражений относительно кассационных жалобы, представления, но не ранее истечения срока на обжалование</w:t>
      </w:r>
      <w:r w:rsidR="009C6D34">
        <w:rPr>
          <w:rFonts w:ascii="Times New Roman" w:hAnsi="Times New Roman" w:cs="Times New Roman"/>
          <w:sz w:val="28"/>
          <w:szCs w:val="28"/>
        </w:rPr>
        <w:t>, суд первой инстанции</w:t>
      </w:r>
      <w:r w:rsidR="00805A6D" w:rsidRPr="00805A6D">
        <w:rPr>
          <w:rFonts w:ascii="Times New Roman" w:hAnsi="Times New Roman" w:cs="Times New Roman"/>
          <w:sz w:val="28"/>
          <w:szCs w:val="28"/>
        </w:rPr>
        <w:t>».</w:t>
      </w:r>
    </w:p>
    <w:p w:rsidR="00805A6D" w:rsidRPr="00C15A11" w:rsidRDefault="00805A6D" w:rsidP="00805A6D">
      <w:pPr>
        <w:pStyle w:val="a4"/>
        <w:jc w:val="both"/>
        <w:rPr>
          <w:rFonts w:ascii="Times New Roman" w:hAnsi="Times New Roman" w:cs="Times New Roman"/>
          <w:sz w:val="20"/>
          <w:szCs w:val="28"/>
        </w:rPr>
      </w:pPr>
    </w:p>
    <w:p w:rsidR="00805A6D" w:rsidRPr="00805A6D" w:rsidRDefault="00EC2334" w:rsidP="00805A6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C6D34">
        <w:rPr>
          <w:rFonts w:ascii="Times New Roman" w:hAnsi="Times New Roman" w:cs="Times New Roman"/>
          <w:sz w:val="28"/>
          <w:szCs w:val="28"/>
        </w:rPr>
        <w:t>. В</w:t>
      </w:r>
      <w:r w:rsidR="00805A6D" w:rsidRPr="00805A6D">
        <w:rPr>
          <w:rFonts w:ascii="Times New Roman" w:hAnsi="Times New Roman" w:cs="Times New Roman"/>
          <w:sz w:val="28"/>
          <w:szCs w:val="28"/>
        </w:rPr>
        <w:t xml:space="preserve"> части </w:t>
      </w:r>
      <w:r w:rsidR="009C6D34">
        <w:rPr>
          <w:rFonts w:ascii="Times New Roman" w:hAnsi="Times New Roman" w:cs="Times New Roman"/>
          <w:sz w:val="28"/>
          <w:szCs w:val="28"/>
        </w:rPr>
        <w:t xml:space="preserve">второй </w:t>
      </w:r>
      <w:r w:rsidR="00805A6D" w:rsidRPr="00805A6D">
        <w:rPr>
          <w:rFonts w:ascii="Times New Roman" w:hAnsi="Times New Roman" w:cs="Times New Roman"/>
          <w:sz w:val="28"/>
          <w:szCs w:val="28"/>
        </w:rPr>
        <w:t>пункта 3 статьи 367 слова «До истечения срока обжалования» заменить словами «До истечения указанных сроков».</w:t>
      </w:r>
    </w:p>
    <w:p w:rsidR="00805A6D" w:rsidRPr="00C15A11" w:rsidRDefault="00805A6D" w:rsidP="00805A6D">
      <w:pPr>
        <w:pStyle w:val="a4"/>
        <w:jc w:val="both"/>
        <w:rPr>
          <w:rFonts w:ascii="Times New Roman" w:hAnsi="Times New Roman" w:cs="Times New Roman"/>
          <w:sz w:val="20"/>
          <w:szCs w:val="28"/>
        </w:rPr>
      </w:pPr>
    </w:p>
    <w:p w:rsidR="00805A6D" w:rsidRDefault="00805A6D" w:rsidP="00805A6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4CD">
        <w:rPr>
          <w:rFonts w:ascii="Times New Roman" w:hAnsi="Times New Roman" w:cs="Times New Roman"/>
          <w:b/>
          <w:sz w:val="28"/>
          <w:szCs w:val="28"/>
        </w:rPr>
        <w:t>Статья 2.</w:t>
      </w:r>
      <w:r w:rsidRPr="00805A6D">
        <w:rPr>
          <w:rFonts w:ascii="Times New Roman" w:hAnsi="Times New Roman" w:cs="Times New Roman"/>
          <w:sz w:val="28"/>
          <w:szCs w:val="28"/>
        </w:rPr>
        <w:t xml:space="preserve"> Настоящий Закон вступает в силу со дня, следующего за днем официального опубликования.</w:t>
      </w:r>
    </w:p>
    <w:p w:rsidR="00FF64CD" w:rsidRPr="009B30CA" w:rsidRDefault="00FF64CD" w:rsidP="00805A6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64CD" w:rsidRPr="0067569B" w:rsidRDefault="00FF64CD" w:rsidP="00FF64C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569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Президент</w:t>
      </w:r>
    </w:p>
    <w:p w:rsidR="00FF64CD" w:rsidRPr="0067569B" w:rsidRDefault="00FF64CD" w:rsidP="00FF64CD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7569B">
        <w:rPr>
          <w:rFonts w:ascii="Times New Roman" w:eastAsiaTheme="minorHAnsi" w:hAnsi="Times New Roman" w:cs="Times New Roman"/>
          <w:sz w:val="28"/>
          <w:szCs w:val="28"/>
        </w:rPr>
        <w:t>Приднестровской</w:t>
      </w:r>
    </w:p>
    <w:p w:rsidR="00EC2334" w:rsidRDefault="00FF64CD" w:rsidP="009630C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7569B">
        <w:rPr>
          <w:rFonts w:ascii="Times New Roman" w:eastAsiaTheme="minorHAnsi" w:hAnsi="Times New Roman" w:cs="Times New Roman"/>
          <w:sz w:val="28"/>
          <w:szCs w:val="28"/>
        </w:rPr>
        <w:t xml:space="preserve">Молдавской Республики </w:t>
      </w:r>
      <w:r w:rsidRPr="0067569B">
        <w:rPr>
          <w:rFonts w:ascii="Times New Roman" w:eastAsiaTheme="minorHAnsi" w:hAnsi="Times New Roman" w:cs="Times New Roman"/>
          <w:sz w:val="28"/>
          <w:szCs w:val="28"/>
        </w:rPr>
        <w:tab/>
      </w:r>
      <w:r w:rsidRPr="0067569B">
        <w:rPr>
          <w:rFonts w:ascii="Times New Roman" w:eastAsiaTheme="minorHAnsi" w:hAnsi="Times New Roman" w:cs="Times New Roman"/>
          <w:sz w:val="28"/>
          <w:szCs w:val="28"/>
        </w:rPr>
        <w:tab/>
      </w:r>
      <w:r w:rsidRPr="0067569B">
        <w:rPr>
          <w:rFonts w:ascii="Times New Roman" w:eastAsiaTheme="minorHAnsi" w:hAnsi="Times New Roman" w:cs="Times New Roman"/>
          <w:sz w:val="28"/>
          <w:szCs w:val="28"/>
        </w:rPr>
        <w:tab/>
      </w:r>
      <w:r w:rsidRPr="0067569B">
        <w:rPr>
          <w:rFonts w:ascii="Times New Roman" w:eastAsiaTheme="minorHAnsi" w:hAnsi="Times New Roman" w:cs="Times New Roman"/>
          <w:sz w:val="28"/>
          <w:szCs w:val="28"/>
        </w:rPr>
        <w:tab/>
        <w:t xml:space="preserve">      В. Н. КРАСНОСЕЛЬСКИЙ</w:t>
      </w:r>
    </w:p>
    <w:p w:rsidR="00C15A11" w:rsidRDefault="00C15A11" w:rsidP="009B30CA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9B30CA" w:rsidRPr="009B30CA" w:rsidRDefault="009B30CA" w:rsidP="009B30CA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B30CA">
        <w:rPr>
          <w:rFonts w:ascii="Times New Roman" w:eastAsiaTheme="minorHAnsi" w:hAnsi="Times New Roman" w:cs="Times New Roman"/>
          <w:sz w:val="28"/>
          <w:szCs w:val="28"/>
        </w:rPr>
        <w:t>г. Тирасполь</w:t>
      </w:r>
    </w:p>
    <w:p w:rsidR="009B30CA" w:rsidRPr="009B30CA" w:rsidRDefault="009B30CA" w:rsidP="009B30CA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B30CA">
        <w:rPr>
          <w:rFonts w:ascii="Times New Roman" w:eastAsiaTheme="minorHAnsi" w:hAnsi="Times New Roman" w:cs="Times New Roman"/>
          <w:sz w:val="28"/>
          <w:szCs w:val="28"/>
        </w:rPr>
        <w:t>1 июля 2026 г.</w:t>
      </w:r>
    </w:p>
    <w:p w:rsidR="009B30CA" w:rsidRPr="009B30CA" w:rsidRDefault="009B30CA" w:rsidP="009B30CA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B30CA">
        <w:rPr>
          <w:rFonts w:ascii="Times New Roman" w:eastAsiaTheme="minorHAnsi" w:hAnsi="Times New Roman" w:cs="Times New Roman"/>
          <w:sz w:val="28"/>
          <w:szCs w:val="28"/>
        </w:rPr>
        <w:t>№ 154-ЗИД-VI</w:t>
      </w:r>
      <w:r w:rsidRPr="009B30CA">
        <w:rPr>
          <w:rFonts w:ascii="Times New Roman" w:eastAsiaTheme="minorHAnsi" w:hAnsi="Times New Roman" w:cs="Times New Roman"/>
          <w:sz w:val="28"/>
          <w:szCs w:val="28"/>
          <w:lang w:val="en-US"/>
        </w:rPr>
        <w:t>II</w:t>
      </w:r>
    </w:p>
    <w:sectPr w:rsidR="009B30CA" w:rsidRPr="009B30CA" w:rsidSect="0020332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FB8" w:rsidRDefault="00E93FB8" w:rsidP="00203325">
      <w:pPr>
        <w:spacing w:after="0" w:line="240" w:lineRule="auto"/>
      </w:pPr>
      <w:r>
        <w:separator/>
      </w:r>
    </w:p>
  </w:endnote>
  <w:endnote w:type="continuationSeparator" w:id="0">
    <w:p w:rsidR="00E93FB8" w:rsidRDefault="00E93FB8" w:rsidP="00203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FB8" w:rsidRDefault="00E93FB8" w:rsidP="00203325">
      <w:pPr>
        <w:spacing w:after="0" w:line="240" w:lineRule="auto"/>
      </w:pPr>
      <w:r>
        <w:separator/>
      </w:r>
    </w:p>
  </w:footnote>
  <w:footnote w:type="continuationSeparator" w:id="0">
    <w:p w:rsidR="00E93FB8" w:rsidRDefault="00E93FB8" w:rsidP="00203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8187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03325" w:rsidRPr="00FF64CD" w:rsidRDefault="00203325" w:rsidP="00FF64C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0332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0332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0332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15A1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0332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51C8D"/>
    <w:multiLevelType w:val="hybridMultilevel"/>
    <w:tmpl w:val="A0126F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5C0"/>
    <w:rsid w:val="000017DC"/>
    <w:rsid w:val="00135CDB"/>
    <w:rsid w:val="001372B5"/>
    <w:rsid w:val="00203325"/>
    <w:rsid w:val="00397CD3"/>
    <w:rsid w:val="00471EDC"/>
    <w:rsid w:val="007F3CA9"/>
    <w:rsid w:val="00805A6D"/>
    <w:rsid w:val="008867F3"/>
    <w:rsid w:val="009630C3"/>
    <w:rsid w:val="00991277"/>
    <w:rsid w:val="009B30CA"/>
    <w:rsid w:val="009B3AF8"/>
    <w:rsid w:val="009C6D34"/>
    <w:rsid w:val="00B35E69"/>
    <w:rsid w:val="00C15A11"/>
    <w:rsid w:val="00CD2A18"/>
    <w:rsid w:val="00E675C0"/>
    <w:rsid w:val="00E93FB8"/>
    <w:rsid w:val="00EC2334"/>
    <w:rsid w:val="00FF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A549B-697F-499A-A46C-8654E9E0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4CD"/>
    <w:pPr>
      <w:spacing w:after="200" w:line="276" w:lineRule="auto"/>
    </w:pPr>
    <w:rPr>
      <w:rFonts w:ascii="Calibri" w:eastAsia="Calibri" w:hAnsi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A6D"/>
    <w:pPr>
      <w:spacing w:after="160" w:line="259" w:lineRule="auto"/>
      <w:ind w:left="720"/>
      <w:contextualSpacing/>
    </w:pPr>
    <w:rPr>
      <w:rFonts w:asciiTheme="minorHAnsi" w:eastAsiaTheme="minorHAnsi" w:hAnsiTheme="minorHAnsi"/>
    </w:rPr>
  </w:style>
  <w:style w:type="paragraph" w:styleId="a4">
    <w:name w:val="No Spacing"/>
    <w:uiPriority w:val="1"/>
    <w:qFormat/>
    <w:rsid w:val="00805A6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20332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/>
    </w:rPr>
  </w:style>
  <w:style w:type="character" w:customStyle="1" w:styleId="a6">
    <w:name w:val="Верхний колонтитул Знак"/>
    <w:basedOn w:val="a0"/>
    <w:link w:val="a5"/>
    <w:uiPriority w:val="99"/>
    <w:rsid w:val="00203325"/>
  </w:style>
  <w:style w:type="paragraph" w:styleId="a7">
    <w:name w:val="footer"/>
    <w:basedOn w:val="a"/>
    <w:link w:val="a8"/>
    <w:uiPriority w:val="99"/>
    <w:unhideWhenUsed/>
    <w:rsid w:val="0020332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/>
    </w:rPr>
  </w:style>
  <w:style w:type="character" w:customStyle="1" w:styleId="a8">
    <w:name w:val="Нижний колонтитул Знак"/>
    <w:basedOn w:val="a0"/>
    <w:link w:val="a7"/>
    <w:uiPriority w:val="99"/>
    <w:rsid w:val="00203325"/>
  </w:style>
  <w:style w:type="paragraph" w:styleId="a9">
    <w:name w:val="Balloon Text"/>
    <w:basedOn w:val="a"/>
    <w:link w:val="aa"/>
    <w:uiPriority w:val="99"/>
    <w:semiHidden/>
    <w:unhideWhenUsed/>
    <w:rsid w:val="00EC2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C233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Бугаева В.Н.</cp:lastModifiedBy>
  <cp:revision>13</cp:revision>
  <cp:lastPrinted>2026-06-24T09:03:00Z</cp:lastPrinted>
  <dcterms:created xsi:type="dcterms:W3CDTF">2026-06-09T11:40:00Z</dcterms:created>
  <dcterms:modified xsi:type="dcterms:W3CDTF">2026-07-01T12:13:00Z</dcterms:modified>
</cp:coreProperties>
</file>