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F8" w:rsidRDefault="00565BF8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61D76" w:rsidRPr="00261D76" w:rsidRDefault="00261D76" w:rsidP="00D34E73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36023E" w:rsidRPr="0036023E" w:rsidRDefault="00565BF8" w:rsidP="00261D76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36023E">
        <w:rPr>
          <w:rFonts w:eastAsiaTheme="minorHAnsi"/>
          <w:bCs/>
          <w:color w:val="000000"/>
          <w:sz w:val="28"/>
          <w:szCs w:val="28"/>
          <w:lang w:eastAsia="en-US"/>
        </w:rPr>
        <w:t xml:space="preserve">О проекте закона Приднестровской Молдавской Республики </w:t>
      </w:r>
    </w:p>
    <w:p w:rsidR="0036023E" w:rsidRPr="0036023E" w:rsidRDefault="00E170E1" w:rsidP="00261D76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36023E">
        <w:rPr>
          <w:rFonts w:eastAsiaTheme="minorHAnsi"/>
          <w:bCs/>
          <w:color w:val="000000"/>
          <w:sz w:val="28"/>
          <w:szCs w:val="28"/>
          <w:lang w:eastAsia="en-US"/>
        </w:rPr>
        <w:t>«</w:t>
      </w:r>
      <w:r w:rsidR="00565BF8" w:rsidRPr="0036023E">
        <w:rPr>
          <w:rFonts w:eastAsiaTheme="minorHAnsi"/>
          <w:bCs/>
          <w:color w:val="000000"/>
          <w:sz w:val="28"/>
          <w:szCs w:val="28"/>
          <w:lang w:eastAsia="en-US"/>
        </w:rPr>
        <w:t xml:space="preserve">О внесении изменения в Закон Приднестровской Молдавской Республики </w:t>
      </w:r>
    </w:p>
    <w:p w:rsidR="0036023E" w:rsidRPr="0036023E" w:rsidRDefault="00E170E1" w:rsidP="00261D76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36023E">
        <w:rPr>
          <w:rFonts w:eastAsiaTheme="minorHAnsi"/>
          <w:bCs/>
          <w:color w:val="000000"/>
          <w:sz w:val="28"/>
          <w:szCs w:val="28"/>
          <w:lang w:eastAsia="en-US"/>
        </w:rPr>
        <w:t>«</w:t>
      </w:r>
      <w:r w:rsidR="00565BF8" w:rsidRPr="0036023E">
        <w:rPr>
          <w:rFonts w:eastAsiaTheme="minorHAnsi"/>
          <w:bCs/>
          <w:color w:val="000000"/>
          <w:sz w:val="28"/>
          <w:szCs w:val="28"/>
          <w:lang w:eastAsia="en-US"/>
        </w:rPr>
        <w:t xml:space="preserve">Об учреждениях и органах, исполняющих уголовные наказания </w:t>
      </w:r>
    </w:p>
    <w:p w:rsidR="00565BF8" w:rsidRPr="0036023E" w:rsidRDefault="00565BF8" w:rsidP="00261D76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  <w:proofErr w:type="gramStart"/>
      <w:r w:rsidRPr="0036023E">
        <w:rPr>
          <w:rFonts w:eastAsiaTheme="minorHAnsi"/>
          <w:bCs/>
          <w:color w:val="000000"/>
          <w:sz w:val="28"/>
          <w:szCs w:val="28"/>
          <w:lang w:eastAsia="en-US"/>
        </w:rPr>
        <w:t>в</w:t>
      </w:r>
      <w:proofErr w:type="gramEnd"/>
      <w:r w:rsidRPr="0036023E">
        <w:rPr>
          <w:rFonts w:eastAsiaTheme="minorHAnsi"/>
          <w:bCs/>
          <w:color w:val="000000"/>
          <w:sz w:val="28"/>
          <w:szCs w:val="28"/>
          <w:lang w:eastAsia="en-US"/>
        </w:rPr>
        <w:t xml:space="preserve"> виде лишения свободы</w:t>
      </w:r>
      <w:r w:rsidR="00E170E1" w:rsidRPr="0036023E">
        <w:rPr>
          <w:rFonts w:eastAsiaTheme="minorHAnsi"/>
          <w:bCs/>
          <w:color w:val="000000"/>
          <w:sz w:val="28"/>
          <w:szCs w:val="28"/>
          <w:lang w:eastAsia="en-US"/>
        </w:rPr>
        <w:t>»</w:t>
      </w:r>
    </w:p>
    <w:p w:rsidR="00565BF8" w:rsidRPr="0036023E" w:rsidRDefault="00565BF8" w:rsidP="00D34E73">
      <w:pPr>
        <w:autoSpaceDE w:val="0"/>
        <w:autoSpaceDN w:val="0"/>
        <w:adjustRightInd w:val="0"/>
        <w:ind w:firstLine="708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261D76" w:rsidRPr="0036023E" w:rsidRDefault="00261D76" w:rsidP="00D34E73">
      <w:pPr>
        <w:autoSpaceDE w:val="0"/>
        <w:autoSpaceDN w:val="0"/>
        <w:adjustRightInd w:val="0"/>
        <w:ind w:firstLine="708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D51A25" w:rsidRPr="00261D76" w:rsidRDefault="00565BF8" w:rsidP="00261D76">
      <w:pPr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36023E">
        <w:rPr>
          <w:rFonts w:eastAsiaTheme="minorHAnsi"/>
          <w:color w:val="000000"/>
          <w:sz w:val="28"/>
          <w:szCs w:val="28"/>
          <w:lang w:eastAsia="en-US"/>
        </w:rPr>
        <w:t>В соответствии со стать</w:t>
      </w:r>
      <w:r w:rsidR="00F66616" w:rsidRPr="0036023E">
        <w:rPr>
          <w:rFonts w:eastAsiaTheme="minorHAnsi"/>
          <w:color w:val="000000"/>
          <w:sz w:val="28"/>
          <w:szCs w:val="28"/>
          <w:lang w:eastAsia="en-US"/>
        </w:rPr>
        <w:t>ями</w:t>
      </w:r>
      <w:r w:rsidRPr="0036023E">
        <w:rPr>
          <w:rFonts w:eastAsiaTheme="minorHAnsi"/>
          <w:color w:val="000000"/>
          <w:sz w:val="28"/>
          <w:szCs w:val="28"/>
          <w:lang w:eastAsia="en-US"/>
        </w:rPr>
        <w:t xml:space="preserve"> 65, 72 Конституции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Приднестровской Молдавской </w:t>
      </w:r>
      <w:r w:rsidR="00D51A25" w:rsidRPr="00261D76">
        <w:rPr>
          <w:rFonts w:eastAsiaTheme="minorHAnsi"/>
          <w:color w:val="000000"/>
          <w:sz w:val="28"/>
          <w:szCs w:val="28"/>
          <w:lang w:eastAsia="en-US"/>
        </w:rPr>
        <w:t xml:space="preserve">Республики, </w:t>
      </w:r>
      <w:r w:rsidR="00D51A25" w:rsidRPr="00261D76">
        <w:rPr>
          <w:rFonts w:eastAsiaTheme="minorHAnsi"/>
          <w:iCs/>
          <w:color w:val="000000" w:themeColor="text1"/>
          <w:sz w:val="28"/>
          <w:szCs w:val="28"/>
          <w:lang w:eastAsia="en-US"/>
        </w:rPr>
        <w:t>в порядке законодательной инициативы:</w:t>
      </w:r>
    </w:p>
    <w:p w:rsidR="00565BF8" w:rsidRPr="00261D76" w:rsidRDefault="00565BF8" w:rsidP="00261D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65BF8" w:rsidRDefault="00565BF8" w:rsidP="00261D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6023E">
        <w:rPr>
          <w:rFonts w:eastAsiaTheme="minorHAnsi"/>
          <w:color w:val="000000"/>
          <w:sz w:val="28"/>
          <w:szCs w:val="28"/>
          <w:lang w:eastAsia="en-US"/>
        </w:rPr>
        <w:t xml:space="preserve">1. Направить </w:t>
      </w:r>
      <w:r w:rsidR="0081431D" w:rsidRPr="0036023E">
        <w:rPr>
          <w:rFonts w:eastAsiaTheme="minorHAnsi"/>
          <w:color w:val="000000"/>
          <w:sz w:val="28"/>
          <w:szCs w:val="28"/>
          <w:lang w:eastAsia="en-US"/>
        </w:rPr>
        <w:t xml:space="preserve">на рассмотрение </w:t>
      </w:r>
      <w:r w:rsidR="00EF5F0F" w:rsidRPr="0036023E">
        <w:rPr>
          <w:rFonts w:eastAsiaTheme="minorHAnsi"/>
          <w:color w:val="000000"/>
          <w:sz w:val="28"/>
          <w:szCs w:val="28"/>
          <w:lang w:eastAsia="en-US"/>
        </w:rPr>
        <w:t xml:space="preserve">в Верховный Совет Приднестровской Молдавской Республики </w:t>
      </w:r>
      <w:r w:rsidRPr="0036023E">
        <w:rPr>
          <w:rFonts w:eastAsiaTheme="minorHAnsi"/>
          <w:color w:val="000000"/>
          <w:sz w:val="28"/>
          <w:szCs w:val="28"/>
          <w:lang w:eastAsia="en-US"/>
        </w:rPr>
        <w:t xml:space="preserve">проект закона Приднестровской Молдавской Республики </w:t>
      </w:r>
      <w:r w:rsidR="00E170E1" w:rsidRPr="0036023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36023E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в Закон Приднестровской Молдавской Республики </w:t>
      </w:r>
      <w:r w:rsidR="00EE4259" w:rsidRPr="0036023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36023E">
        <w:rPr>
          <w:rFonts w:eastAsiaTheme="minorHAnsi"/>
          <w:color w:val="000000"/>
          <w:sz w:val="28"/>
          <w:szCs w:val="28"/>
          <w:lang w:eastAsia="en-US"/>
        </w:rPr>
        <w:t xml:space="preserve">Об учреждениях и органах, исполняющих уголовные наказания </w:t>
      </w:r>
      <w:r w:rsidR="0036023E">
        <w:rPr>
          <w:rFonts w:eastAsiaTheme="minorHAnsi"/>
          <w:color w:val="000000"/>
          <w:sz w:val="28"/>
          <w:szCs w:val="28"/>
          <w:lang w:eastAsia="en-US"/>
        </w:rPr>
        <w:br/>
      </w:r>
      <w:r w:rsidRPr="0036023E">
        <w:rPr>
          <w:rFonts w:eastAsiaTheme="minorHAnsi"/>
          <w:color w:val="000000"/>
          <w:sz w:val="28"/>
          <w:szCs w:val="28"/>
          <w:lang w:eastAsia="en-US"/>
        </w:rPr>
        <w:t>в виде лишения свободы</w:t>
      </w:r>
      <w:r w:rsidR="0081431D" w:rsidRPr="0036023E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36023E">
        <w:rPr>
          <w:rFonts w:eastAsiaTheme="minorHAnsi"/>
          <w:color w:val="000000"/>
          <w:sz w:val="28"/>
          <w:szCs w:val="28"/>
          <w:lang w:eastAsia="en-US"/>
        </w:rPr>
        <w:t xml:space="preserve"> (прилагается).</w:t>
      </w:r>
    </w:p>
    <w:p w:rsidR="0036023E" w:rsidRPr="0036023E" w:rsidRDefault="0036023E" w:rsidP="00261D7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65BF8" w:rsidRPr="00261D76" w:rsidRDefault="008B6D07" w:rsidP="00261D7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6023E">
        <w:rPr>
          <w:rFonts w:eastAsiaTheme="minorHAnsi"/>
          <w:color w:val="000000"/>
          <w:spacing w:val="-6"/>
          <w:sz w:val="28"/>
          <w:szCs w:val="28"/>
          <w:lang w:eastAsia="en-US"/>
        </w:rPr>
        <w:t>2</w:t>
      </w:r>
      <w:r w:rsidR="00B546BE" w:rsidRPr="0036023E">
        <w:rPr>
          <w:rFonts w:eastAsiaTheme="minorHAnsi"/>
          <w:color w:val="000000"/>
          <w:spacing w:val="-6"/>
          <w:sz w:val="28"/>
          <w:szCs w:val="28"/>
          <w:lang w:eastAsia="en-US"/>
        </w:rPr>
        <w:t>*</w:t>
      </w:r>
      <w:r w:rsidRPr="0036023E">
        <w:rPr>
          <w:rFonts w:eastAsiaTheme="minorHAnsi"/>
          <w:color w:val="000000"/>
          <w:spacing w:val="-6"/>
          <w:sz w:val="28"/>
          <w:szCs w:val="28"/>
          <w:lang w:eastAsia="en-US"/>
        </w:rPr>
        <w:t>.</w:t>
      </w:r>
      <w:r w:rsidR="00565BF8" w:rsidRPr="0036023E">
        <w:rPr>
          <w:rFonts w:eastAsiaTheme="minorHAnsi"/>
          <w:color w:val="000000"/>
          <w:spacing w:val="-6"/>
          <w:sz w:val="28"/>
          <w:szCs w:val="28"/>
          <w:lang w:eastAsia="en-US"/>
        </w:rPr>
        <w:t xml:space="preserve"> </w:t>
      </w:r>
    </w:p>
    <w:p w:rsidR="00565BF8" w:rsidRPr="00261D76" w:rsidRDefault="00565BF8" w:rsidP="00261D76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546BE" w:rsidRPr="00261D76" w:rsidRDefault="00B546BE" w:rsidP="00261D76">
      <w:pPr>
        <w:pStyle w:val="a3"/>
        <w:ind w:left="0" w:firstLine="709"/>
        <w:jc w:val="both"/>
        <w:rPr>
          <w:sz w:val="28"/>
          <w:szCs w:val="28"/>
        </w:rPr>
      </w:pPr>
      <w:r w:rsidRPr="00B732F3">
        <w:rPr>
          <w:rFonts w:eastAsiaTheme="minorHAnsi"/>
          <w:color w:val="000000"/>
          <w:sz w:val="28"/>
          <w:szCs w:val="28"/>
          <w:lang w:eastAsia="en-US"/>
        </w:rPr>
        <w:t>*</w:t>
      </w:r>
      <w:r w:rsidRPr="00B732F3">
        <w:rPr>
          <w:sz w:val="28"/>
          <w:szCs w:val="28"/>
        </w:rPr>
        <w:t>– не для печати.</w:t>
      </w:r>
    </w:p>
    <w:p w:rsidR="00B546BE" w:rsidRDefault="00B546BE" w:rsidP="00261D76">
      <w:pPr>
        <w:pStyle w:val="a3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61D76" w:rsidRDefault="00261D76" w:rsidP="00261D76">
      <w:pPr>
        <w:pStyle w:val="a3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43BC6" w:rsidRDefault="00943BC6" w:rsidP="00261D76">
      <w:pPr>
        <w:pStyle w:val="a3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61D76" w:rsidRDefault="00261D76" w:rsidP="00261D7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61D76" w:rsidRDefault="00261D76" w:rsidP="00261D76">
      <w:pPr>
        <w:ind w:firstLine="708"/>
        <w:rPr>
          <w:sz w:val="28"/>
          <w:szCs w:val="28"/>
        </w:rPr>
      </w:pPr>
    </w:p>
    <w:p w:rsidR="00F83558" w:rsidRDefault="00F83558" w:rsidP="00261D76">
      <w:pPr>
        <w:ind w:firstLine="708"/>
        <w:rPr>
          <w:sz w:val="28"/>
          <w:szCs w:val="28"/>
        </w:rPr>
      </w:pPr>
    </w:p>
    <w:p w:rsidR="00F83558" w:rsidRPr="00E63238" w:rsidRDefault="00F83558" w:rsidP="00261D76">
      <w:pPr>
        <w:ind w:firstLine="708"/>
        <w:rPr>
          <w:sz w:val="28"/>
          <w:szCs w:val="28"/>
        </w:rPr>
      </w:pPr>
      <w:bookmarkStart w:id="0" w:name="_GoBack"/>
      <w:bookmarkEnd w:id="0"/>
    </w:p>
    <w:p w:rsidR="00261D76" w:rsidRPr="00E63238" w:rsidRDefault="00261D76" w:rsidP="00261D76">
      <w:pPr>
        <w:ind w:firstLine="426"/>
        <w:rPr>
          <w:sz w:val="28"/>
          <w:szCs w:val="28"/>
        </w:rPr>
      </w:pPr>
      <w:r w:rsidRPr="00E63238">
        <w:rPr>
          <w:sz w:val="28"/>
          <w:szCs w:val="28"/>
        </w:rPr>
        <w:t>г. Тирасполь</w:t>
      </w:r>
    </w:p>
    <w:p w:rsidR="00261D76" w:rsidRPr="00E63238" w:rsidRDefault="00E63238" w:rsidP="00261D76">
      <w:pPr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261D76" w:rsidRPr="00E6323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261D76" w:rsidRPr="00E63238">
        <w:rPr>
          <w:sz w:val="28"/>
          <w:szCs w:val="28"/>
        </w:rPr>
        <w:t xml:space="preserve"> 2026 г.</w:t>
      </w:r>
    </w:p>
    <w:p w:rsidR="00D34E73" w:rsidRPr="00E63238" w:rsidRDefault="00E63238" w:rsidP="00261D76">
      <w:pPr>
        <w:ind w:firstLine="426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№ 193</w:t>
      </w:r>
      <w:r w:rsidR="00261D76" w:rsidRPr="00E63238">
        <w:rPr>
          <w:sz w:val="28"/>
          <w:szCs w:val="28"/>
        </w:rPr>
        <w:t>рп</w:t>
      </w:r>
      <w:r w:rsidR="00D34E73" w:rsidRPr="00B80838">
        <w:rPr>
          <w:rFonts w:eastAsiaTheme="minorHAnsi"/>
          <w:bCs/>
          <w:color w:val="FFFFFF" w:themeColor="background1"/>
          <w:sz w:val="28"/>
          <w:szCs w:val="28"/>
          <w:lang w:eastAsia="en-US"/>
        </w:rPr>
        <w:br w:type="page"/>
      </w:r>
    </w:p>
    <w:p w:rsidR="0036023E" w:rsidRPr="00E63238" w:rsidRDefault="0036023E" w:rsidP="0036023E">
      <w:pPr>
        <w:ind w:left="5812"/>
        <w:jc w:val="both"/>
      </w:pPr>
      <w:r w:rsidRPr="00E63238">
        <w:lastRenderedPageBreak/>
        <w:t>ПРИЛОЖЕНИЕ № 1</w:t>
      </w:r>
    </w:p>
    <w:p w:rsidR="0036023E" w:rsidRPr="00E63238" w:rsidRDefault="0036023E" w:rsidP="0036023E">
      <w:pPr>
        <w:ind w:left="5812"/>
        <w:jc w:val="both"/>
        <w:rPr>
          <w:sz w:val="28"/>
          <w:szCs w:val="28"/>
        </w:rPr>
      </w:pPr>
      <w:proofErr w:type="gramStart"/>
      <w:r w:rsidRPr="00E63238">
        <w:rPr>
          <w:sz w:val="28"/>
          <w:szCs w:val="28"/>
        </w:rPr>
        <w:t>к</w:t>
      </w:r>
      <w:proofErr w:type="gramEnd"/>
      <w:r w:rsidRPr="00E63238">
        <w:rPr>
          <w:sz w:val="28"/>
          <w:szCs w:val="28"/>
        </w:rPr>
        <w:t xml:space="preserve"> Распоряжению Президента</w:t>
      </w:r>
    </w:p>
    <w:p w:rsidR="0036023E" w:rsidRPr="00E63238" w:rsidRDefault="0036023E" w:rsidP="0036023E">
      <w:pPr>
        <w:ind w:left="5812"/>
        <w:jc w:val="both"/>
        <w:rPr>
          <w:sz w:val="28"/>
          <w:szCs w:val="28"/>
        </w:rPr>
      </w:pPr>
      <w:r w:rsidRPr="00E63238">
        <w:rPr>
          <w:sz w:val="28"/>
          <w:szCs w:val="28"/>
        </w:rPr>
        <w:t>Приднестровской Молдавской</w:t>
      </w:r>
    </w:p>
    <w:p w:rsidR="0036023E" w:rsidRPr="00E63238" w:rsidRDefault="0036023E" w:rsidP="0036023E">
      <w:pPr>
        <w:ind w:left="5812"/>
        <w:jc w:val="both"/>
        <w:rPr>
          <w:sz w:val="28"/>
          <w:szCs w:val="28"/>
        </w:rPr>
      </w:pPr>
      <w:r w:rsidRPr="00E63238">
        <w:rPr>
          <w:sz w:val="28"/>
          <w:szCs w:val="28"/>
        </w:rPr>
        <w:t>Республики</w:t>
      </w:r>
    </w:p>
    <w:p w:rsidR="0036023E" w:rsidRPr="00E63238" w:rsidRDefault="0036023E" w:rsidP="0036023E">
      <w:pPr>
        <w:ind w:left="5812"/>
        <w:jc w:val="both"/>
        <w:rPr>
          <w:sz w:val="28"/>
          <w:szCs w:val="28"/>
        </w:rPr>
      </w:pPr>
      <w:proofErr w:type="gramStart"/>
      <w:r w:rsidRPr="00E63238">
        <w:rPr>
          <w:sz w:val="28"/>
          <w:szCs w:val="28"/>
        </w:rPr>
        <w:t>от</w:t>
      </w:r>
      <w:proofErr w:type="gramEnd"/>
      <w:r w:rsidRPr="00E63238">
        <w:rPr>
          <w:sz w:val="28"/>
          <w:szCs w:val="28"/>
        </w:rPr>
        <w:t xml:space="preserve"> </w:t>
      </w:r>
      <w:r w:rsidR="008D5BDD">
        <w:rPr>
          <w:sz w:val="28"/>
          <w:szCs w:val="28"/>
        </w:rPr>
        <w:t>2 июня</w:t>
      </w:r>
      <w:r w:rsidRPr="00E63238">
        <w:rPr>
          <w:sz w:val="28"/>
          <w:szCs w:val="28"/>
        </w:rPr>
        <w:t xml:space="preserve"> 2026 года №</w:t>
      </w:r>
      <w:r w:rsidR="008D5BDD">
        <w:rPr>
          <w:sz w:val="28"/>
          <w:szCs w:val="28"/>
        </w:rPr>
        <w:t xml:space="preserve"> 193рп</w:t>
      </w:r>
    </w:p>
    <w:p w:rsidR="00261D76" w:rsidRPr="00E63238" w:rsidRDefault="00261D76" w:rsidP="00261D7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261D76" w:rsidRPr="00261D76" w:rsidRDefault="00943BC6" w:rsidP="00261D7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</w:t>
      </w:r>
      <w:r w:rsidR="00261D76" w:rsidRPr="00261D76">
        <w:rPr>
          <w:rFonts w:eastAsiaTheme="minorHAnsi"/>
          <w:color w:val="000000"/>
          <w:sz w:val="28"/>
          <w:szCs w:val="28"/>
          <w:lang w:eastAsia="en-US"/>
        </w:rPr>
        <w:t>роект</w:t>
      </w:r>
    </w:p>
    <w:p w:rsidR="00261D76" w:rsidRPr="00261D76" w:rsidRDefault="00261D76" w:rsidP="00261D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61D76" w:rsidRPr="00943BC6" w:rsidRDefault="00261D76" w:rsidP="00261D76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943BC6">
        <w:rPr>
          <w:rFonts w:eastAsiaTheme="minorHAnsi"/>
          <w:color w:val="000000"/>
          <w:lang w:eastAsia="en-US"/>
        </w:rPr>
        <w:t xml:space="preserve">ЗАКОН </w:t>
      </w:r>
    </w:p>
    <w:p w:rsidR="00261D76" w:rsidRPr="00943BC6" w:rsidRDefault="00261D76" w:rsidP="00261D76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943BC6">
        <w:rPr>
          <w:rFonts w:eastAsiaTheme="minorHAnsi"/>
          <w:color w:val="000000"/>
          <w:lang w:eastAsia="en-US"/>
        </w:rPr>
        <w:t>ПРИДНЕСТРОВСКОЙ МОЛДАВСКОЙ РЕСПУБЛИКИ</w:t>
      </w:r>
    </w:p>
    <w:p w:rsidR="00261D76" w:rsidRPr="00943BC6" w:rsidRDefault="00261D76" w:rsidP="00261D76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</w:p>
    <w:p w:rsidR="00261D76" w:rsidRPr="00261D76" w:rsidRDefault="00261D76" w:rsidP="00261D7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в Закон </w:t>
      </w:r>
    </w:p>
    <w:p w:rsidR="00261D76" w:rsidRPr="00261D76" w:rsidRDefault="00261D76" w:rsidP="00261D7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Приднестровской Молдавской Республики </w:t>
      </w:r>
    </w:p>
    <w:p w:rsidR="00261D76" w:rsidRPr="00943BC6" w:rsidRDefault="00261D76" w:rsidP="00261D7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«Об учреждениях и органах, исполняющих </w:t>
      </w:r>
    </w:p>
    <w:p w:rsidR="00261D76" w:rsidRPr="00261D76" w:rsidRDefault="00261D76" w:rsidP="00261D7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943BC6">
        <w:rPr>
          <w:rFonts w:eastAsiaTheme="minorHAnsi"/>
          <w:color w:val="000000"/>
          <w:sz w:val="28"/>
          <w:szCs w:val="28"/>
          <w:lang w:eastAsia="en-US"/>
        </w:rPr>
        <w:t>уголовные</w:t>
      </w:r>
      <w:proofErr w:type="gramEnd"/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наказания в виде лишения свободы»</w:t>
      </w:r>
    </w:p>
    <w:p w:rsidR="00261D76" w:rsidRPr="00261D76" w:rsidRDefault="00261D76" w:rsidP="00261D7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261D76" w:rsidRPr="00261D76" w:rsidRDefault="00261D76" w:rsidP="00943BC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43BC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Статья 1. 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Внести в Закон Приднестровской Молдавской Республики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E9303E">
        <w:rPr>
          <w:rFonts w:eastAsiaTheme="minorHAnsi"/>
          <w:color w:val="000000"/>
          <w:spacing w:val="-4"/>
          <w:sz w:val="28"/>
          <w:szCs w:val="28"/>
          <w:lang w:eastAsia="en-US"/>
        </w:rPr>
        <w:t>от 29 августа 1995 года «Об учреждениях и органах, исполняющих уголовные наказания в виде лишения свободы» (СЗМР 95-3) с изменениями и дополнениями, внесенными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законами Приднестровской Молдавской Республики от 27 января 2000 года № 236-ЗИ (СЗМР 00-1); от 9 апреля 2001 года № 7-ЗИ-III (газета «Приднестровье» от 13 апреля 2001 года № 71 (1581)); от 5 февраля 2003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№ 234-ЗИД-III (САЗ 03-6); от 21 апреля 2004 года № 405-ЗИД-III (САЗ 04-17);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от 5 ноября 2004 года № 490-ЗИД-III (САЗ 04-45); от 4 апреля 2005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№ 555-ЗИД-III (САЗ 05-15); от 3 ноября 2005 года № 658-ЗИД-III (САЗ 05-45);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от 22 декабря 2006 года № 136-ЗИД-IV (САЗ 06-52); от 27 июля 2010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№ 155-ЗИ-IV (САЗ 10-30); от 1 июля 2014 года № 128-ЗД-V (САЗ 14-27);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от 8 декабря 2014 года № 203-З-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(САЗ 14-50); от 28 мая 2015 года № 92-ЗИ-V (САЗ 15-22); от 27 декабря 2016 года № 299-ЗИ-VI (САЗ 17-1); от 18 декабря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2017 года № 370-З-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17-52) с изменениями и дополнением, внесенными законами Приднестровской Молдавской Республики от 31 июля 2018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№ 253-ЗД-VI (САЗ 18-31), от 28 декабря 2018 года № 353-ЗИ-VI (САЗ 18-52,1), от 6 марта 2020 года № 39-ЗИ-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20-10); от 12 июня 2018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№ 164-ЗИ-VI (САЗ 18-24); от 6 марта 2020 года № 34-ЗИД-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20-10)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с изменением, внесенным Законом Приднестровской Молдавской Республики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от 15 мая 2020 года № 70-ЗИ-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20-20); от 11 марта 2020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№ 47-ЗИД-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20-11); от 30 декабря 2020 года № 229-З-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21-1,1)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с изменениями, внесенными Законом Приднестровской Молдавской Республики от 12 июля 2023 года № 206-ЗИ-VII (САЗ 23-28); от 17 марта 2021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№ 39-ЗД-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21-11); от 20 октября 2021 года № 253-ЗД-VII (САЗ 21-42);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от 16 февраля 2022 года № 21-ЗИ-</w:t>
      </w:r>
      <w:r w:rsidRPr="00943BC6">
        <w:rPr>
          <w:rFonts w:eastAsiaTheme="minorHAnsi"/>
          <w:color w:val="000000"/>
          <w:sz w:val="28"/>
          <w:szCs w:val="28"/>
          <w:lang w:val="en-US" w:eastAsia="en-US"/>
        </w:rPr>
        <w:t>VII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 (САЗ 22-6); от 10 июня 2022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 xml:space="preserve">№ 118-ЗИД-VII (САЗ 22-22); от 20 июня 2022 года № 140-ЗИД-VII (САЗ 22-24); от 10 ноября 2023 года № 346-З-VII (САЗ 23-45); от 15 апреля 2024 года </w:t>
      </w:r>
      <w:r w:rsidR="00E9303E">
        <w:rPr>
          <w:rFonts w:eastAsiaTheme="minorHAnsi"/>
          <w:color w:val="000000"/>
          <w:sz w:val="28"/>
          <w:szCs w:val="28"/>
          <w:lang w:eastAsia="en-US"/>
        </w:rPr>
        <w:br/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№ 70-ЗИ-VII (САЗ 24-17);</w:t>
      </w:r>
      <w:r w:rsidRPr="00943BC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943BC6">
        <w:rPr>
          <w:rFonts w:eastAsiaTheme="minorHAnsi"/>
          <w:color w:val="000000"/>
          <w:sz w:val="28"/>
          <w:szCs w:val="28"/>
          <w:lang w:eastAsia="en-US"/>
        </w:rPr>
        <w:t>от 29 октября 2025 года № 215-ЗИД-VII (САЗ 25-43), следующее изменение.</w:t>
      </w:r>
    </w:p>
    <w:p w:rsidR="00261D76" w:rsidRPr="00261D76" w:rsidRDefault="00261D76" w:rsidP="00943BC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lastRenderedPageBreak/>
        <w:t>Часть третью статьи 32 изложить в следующей редакции:</w:t>
      </w:r>
    </w:p>
    <w:p w:rsidR="00261D76" w:rsidRPr="00261D76" w:rsidRDefault="00261D76" w:rsidP="00943BC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9303E">
        <w:rPr>
          <w:rFonts w:eastAsiaTheme="minorHAnsi"/>
          <w:color w:val="000000"/>
          <w:spacing w:val="-4"/>
          <w:sz w:val="28"/>
          <w:szCs w:val="28"/>
          <w:lang w:eastAsia="en-US"/>
        </w:rPr>
        <w:t>«Сотрудникам уголовно-исполнитель</w:t>
      </w:r>
      <w:r w:rsidR="00B80838">
        <w:rPr>
          <w:rFonts w:eastAsiaTheme="minorHAnsi"/>
          <w:color w:val="000000"/>
          <w:spacing w:val="-4"/>
          <w:sz w:val="28"/>
          <w:szCs w:val="28"/>
          <w:lang w:eastAsia="en-US"/>
        </w:rPr>
        <w:t>ной системы полностью засчитывае</w:t>
      </w:r>
      <w:r w:rsidRPr="00E9303E">
        <w:rPr>
          <w:rFonts w:eastAsiaTheme="minorHAnsi"/>
          <w:color w:val="000000"/>
          <w:spacing w:val="-4"/>
          <w:sz w:val="28"/>
          <w:szCs w:val="28"/>
          <w:lang w:eastAsia="en-US"/>
        </w:rPr>
        <w:t>тся</w:t>
      </w:r>
      <w:r w:rsidRPr="00E9303E">
        <w:rPr>
          <w:rFonts w:eastAsiaTheme="minorHAnsi"/>
          <w:color w:val="000000"/>
          <w:sz w:val="28"/>
          <w:szCs w:val="28"/>
          <w:lang w:eastAsia="en-US"/>
        </w:rPr>
        <w:t xml:space="preserve"> в стаж службы в органах юстиции Приднестровской Молдавской Республики </w:t>
      </w:r>
      <w:r w:rsidR="00B80838">
        <w:rPr>
          <w:rFonts w:eastAsiaTheme="minorHAnsi"/>
          <w:color w:val="000000"/>
          <w:sz w:val="28"/>
          <w:szCs w:val="28"/>
          <w:lang w:eastAsia="en-US"/>
        </w:rPr>
        <w:br/>
      </w:r>
      <w:r w:rsidR="002772C9">
        <w:rPr>
          <w:rFonts w:eastAsiaTheme="minorHAnsi"/>
          <w:color w:val="000000"/>
          <w:sz w:val="28"/>
          <w:szCs w:val="28"/>
          <w:lang w:eastAsia="en-US"/>
        </w:rPr>
        <w:t>и выслуги лет для назначения пенсии</w:t>
      </w:r>
      <w:r w:rsidRPr="00E9303E">
        <w:rPr>
          <w:rFonts w:eastAsiaTheme="minorHAnsi"/>
          <w:color w:val="000000"/>
          <w:sz w:val="28"/>
          <w:szCs w:val="28"/>
          <w:lang w:eastAsia="en-US"/>
        </w:rPr>
        <w:t xml:space="preserve"> работа в качестве рабочих </w:t>
      </w:r>
      <w:r w:rsidR="002772C9">
        <w:rPr>
          <w:rFonts w:eastAsiaTheme="minorHAnsi"/>
          <w:color w:val="000000"/>
          <w:sz w:val="28"/>
          <w:szCs w:val="28"/>
          <w:lang w:eastAsia="en-US"/>
        </w:rPr>
        <w:br/>
      </w:r>
      <w:r w:rsidRPr="00E9303E">
        <w:rPr>
          <w:rFonts w:eastAsiaTheme="minorHAnsi"/>
          <w:color w:val="000000"/>
          <w:sz w:val="28"/>
          <w:szCs w:val="28"/>
          <w:lang w:eastAsia="en-US"/>
        </w:rPr>
        <w:t>и служащих в органах и учреждениях уголовно-исполнительной системы со дня назначения на должности рабочих и служащих в органах и учреждениях уголовно-исполнительной системы, периоды замещения государственных должностей Приднестровской Молдавской Республики, периоды прохождения службы и (или) работы на должностях категории «руководители» высшей группы должностей в государственных органах, обеспечивающих деятельность Президента Приднестровской Молдавской Республики, Правительства Приднестровской Молдавской Республики, а также периоды прохождения службы и (или) работы на должностях, по которым предусмотрено присвоение классного чина, в аппарате Министерства юстиции Придне</w:t>
      </w:r>
      <w:r w:rsidR="002772C9">
        <w:rPr>
          <w:rFonts w:eastAsiaTheme="minorHAnsi"/>
          <w:color w:val="000000"/>
          <w:sz w:val="28"/>
          <w:szCs w:val="28"/>
          <w:lang w:eastAsia="en-US"/>
        </w:rPr>
        <w:t>стровской Молдавской Республики</w:t>
      </w:r>
      <w:r w:rsidR="00003191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E9303E">
        <w:rPr>
          <w:rFonts w:eastAsiaTheme="minorHAnsi"/>
          <w:color w:val="000000"/>
          <w:sz w:val="28"/>
          <w:szCs w:val="28"/>
          <w:lang w:eastAsia="en-US"/>
        </w:rPr>
        <w:t xml:space="preserve"> со дня назначения на должность».</w:t>
      </w:r>
    </w:p>
    <w:p w:rsidR="00261D76" w:rsidRPr="00261D76" w:rsidRDefault="00261D76" w:rsidP="00943BC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61D76" w:rsidRPr="00261D76" w:rsidRDefault="00261D76" w:rsidP="00943BC6">
      <w:pPr>
        <w:ind w:firstLine="709"/>
        <w:jc w:val="both"/>
        <w:rPr>
          <w:color w:val="000000"/>
          <w:sz w:val="28"/>
          <w:szCs w:val="28"/>
        </w:rPr>
      </w:pPr>
      <w:r w:rsidRPr="001C3B11">
        <w:rPr>
          <w:rFonts w:eastAsiaTheme="minorHAnsi"/>
          <w:b/>
          <w:color w:val="000000"/>
          <w:sz w:val="28"/>
          <w:szCs w:val="28"/>
          <w:lang w:eastAsia="en-US"/>
        </w:rPr>
        <w:t>Статья 2.</w:t>
      </w:r>
      <w:r w:rsidRPr="001C3B11">
        <w:rPr>
          <w:rFonts w:eastAsiaTheme="minorHAnsi"/>
          <w:color w:val="000000"/>
          <w:sz w:val="28"/>
          <w:szCs w:val="28"/>
          <w:lang w:eastAsia="en-US"/>
        </w:rPr>
        <w:t xml:space="preserve"> Настоящий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Закон вступает в силу со дня, следующего за днем официального опубликования.</w:t>
      </w: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261D76" w:rsidRPr="00261D76" w:rsidRDefault="00261D76" w:rsidP="00261D76">
      <w:pPr>
        <w:jc w:val="both"/>
        <w:rPr>
          <w:color w:val="000000"/>
          <w:sz w:val="28"/>
          <w:szCs w:val="28"/>
        </w:rPr>
      </w:pPr>
    </w:p>
    <w:p w:rsidR="004A7620" w:rsidRPr="00261D76" w:rsidRDefault="004A7620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4A7620" w:rsidRPr="00261D76" w:rsidRDefault="004A7620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4A7620" w:rsidRPr="00261D76" w:rsidRDefault="004A7620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4A7620" w:rsidRDefault="004A7620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C3B11" w:rsidRDefault="001C3B11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C3B11" w:rsidRDefault="001C3B11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C3B11" w:rsidRDefault="001C3B11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C3B11" w:rsidRDefault="001C3B11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C3B11" w:rsidRDefault="001C3B11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1C3B11" w:rsidRPr="00261D76" w:rsidRDefault="001C3B11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D33E8D" w:rsidRDefault="00D33E8D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lang w:eastAsia="en-US"/>
        </w:rPr>
      </w:pPr>
    </w:p>
    <w:p w:rsidR="00565BF8" w:rsidRPr="00D33E8D" w:rsidRDefault="00D33E8D" w:rsidP="00D34E73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lang w:eastAsia="en-US"/>
        </w:rPr>
      </w:pPr>
      <w:r w:rsidRPr="00D33E8D">
        <w:rPr>
          <w:rFonts w:eastAsiaTheme="minorHAnsi"/>
          <w:bCs/>
          <w:color w:val="000000"/>
          <w:lang w:eastAsia="en-US"/>
        </w:rPr>
        <w:lastRenderedPageBreak/>
        <w:t xml:space="preserve">ПОЯСНИТЕЛЬНАЯ ЗАПИСКА </w:t>
      </w:r>
    </w:p>
    <w:p w:rsidR="00D33E8D" w:rsidRDefault="00565BF8" w:rsidP="00D34E7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261D76">
        <w:rPr>
          <w:rFonts w:eastAsiaTheme="minorHAnsi"/>
          <w:color w:val="000000"/>
          <w:sz w:val="28"/>
          <w:szCs w:val="28"/>
          <w:lang w:eastAsia="en-US"/>
        </w:rPr>
        <w:t>к</w:t>
      </w:r>
      <w:proofErr w:type="gramEnd"/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проекту закона Приднестровской Молдавской Республики </w:t>
      </w:r>
    </w:p>
    <w:p w:rsidR="00D33E8D" w:rsidRPr="00D33E8D" w:rsidRDefault="00103600" w:rsidP="00D34E7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33E8D">
        <w:rPr>
          <w:rFonts w:eastAsiaTheme="minorHAnsi"/>
          <w:color w:val="000000"/>
          <w:sz w:val="28"/>
          <w:szCs w:val="28"/>
          <w:lang w:eastAsia="en-US"/>
        </w:rPr>
        <w:t>«</w:t>
      </w:r>
      <w:r w:rsidR="00565BF8" w:rsidRPr="00D33E8D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в Закон Приднестровской Молдавской Республики </w:t>
      </w:r>
    </w:p>
    <w:p w:rsidR="00D33E8D" w:rsidRDefault="00103600" w:rsidP="00D34E7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33E8D">
        <w:rPr>
          <w:rFonts w:eastAsiaTheme="minorHAnsi"/>
          <w:color w:val="000000"/>
          <w:sz w:val="28"/>
          <w:szCs w:val="28"/>
          <w:lang w:eastAsia="en-US"/>
        </w:rPr>
        <w:t>«</w:t>
      </w:r>
      <w:r w:rsidR="00565BF8" w:rsidRPr="00D33E8D">
        <w:rPr>
          <w:rFonts w:eastAsiaTheme="minorHAnsi"/>
          <w:color w:val="000000"/>
          <w:sz w:val="28"/>
          <w:szCs w:val="28"/>
          <w:lang w:eastAsia="en-US"/>
        </w:rPr>
        <w:t xml:space="preserve">Об учреждениях и органах, исполняющих уголовные наказания </w:t>
      </w:r>
    </w:p>
    <w:p w:rsidR="00565BF8" w:rsidRPr="00261D76" w:rsidRDefault="00565BF8" w:rsidP="00D34E7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D33E8D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  <w:r w:rsidRPr="00D33E8D">
        <w:rPr>
          <w:rFonts w:eastAsiaTheme="minorHAnsi"/>
          <w:color w:val="000000"/>
          <w:sz w:val="28"/>
          <w:szCs w:val="28"/>
          <w:lang w:eastAsia="en-US"/>
        </w:rPr>
        <w:t xml:space="preserve"> виде лишения свободы</w:t>
      </w:r>
      <w:r w:rsidR="00103600" w:rsidRPr="00D33E8D">
        <w:rPr>
          <w:rFonts w:eastAsiaTheme="minorHAnsi"/>
          <w:color w:val="000000"/>
          <w:sz w:val="28"/>
          <w:szCs w:val="28"/>
          <w:lang w:eastAsia="en-US"/>
        </w:rPr>
        <w:t>»</w:t>
      </w:r>
    </w:p>
    <w:p w:rsidR="00565BF8" w:rsidRPr="00261D76" w:rsidRDefault="00565BF8" w:rsidP="00D34E7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565BF8" w:rsidRPr="00B61A32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B61A32">
        <w:rPr>
          <w:rFonts w:eastAsiaTheme="minorHAnsi"/>
          <w:color w:val="000000"/>
          <w:sz w:val="28"/>
          <w:szCs w:val="28"/>
          <w:lang w:eastAsia="en-US"/>
        </w:rPr>
        <w:t>а</w:t>
      </w:r>
      <w:proofErr w:type="gramEnd"/>
      <w:r w:rsidRPr="00B61A32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  <w:r w:rsidR="00001422" w:rsidRPr="00B61A32">
        <w:rPr>
          <w:rFonts w:eastAsiaTheme="minorHAnsi"/>
          <w:color w:val="000000"/>
          <w:sz w:val="28"/>
          <w:szCs w:val="28"/>
          <w:lang w:eastAsia="en-US"/>
        </w:rPr>
        <w:t>проект закона Приднестровской Молдавской Республики «О внесении изменения в Закон Приднестровской Молдавской Республики «Об учреждениях и органах, исполняющих уголовные наказания в виде лишения свободы</w:t>
      </w:r>
      <w:r w:rsidR="00001422" w:rsidRPr="00B61A32">
        <w:rPr>
          <w:rFonts w:eastAsiaTheme="minorHAnsi"/>
          <w:color w:val="000000" w:themeColor="text1"/>
          <w:sz w:val="28"/>
          <w:szCs w:val="28"/>
          <w:lang w:eastAsia="en-US"/>
        </w:rPr>
        <w:t xml:space="preserve">» </w:t>
      </w:r>
      <w:r w:rsidR="004368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C01C6F" w:rsidRPr="00B61A32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</w:t>
      </w:r>
      <w:r w:rsidR="00436814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C01C6F" w:rsidRPr="00B61A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 закона) </w:t>
      </w:r>
      <w:r w:rsidRPr="00B61A32">
        <w:rPr>
          <w:rFonts w:eastAsiaTheme="minorHAnsi"/>
          <w:color w:val="000000"/>
          <w:sz w:val="28"/>
          <w:szCs w:val="28"/>
          <w:lang w:eastAsia="en-US"/>
        </w:rPr>
        <w:t xml:space="preserve">разработан в целях установления единообразного подхода к регламентации условий пенсионного обеспечения сотрудников уголовно-исполнительной системы.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61A32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со статьей 32 Закона Приднестровской Молдавской Республики </w:t>
      </w:r>
      <w:r w:rsidR="0086666F" w:rsidRPr="00B61A32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B61A32">
        <w:rPr>
          <w:rFonts w:eastAsiaTheme="minorHAnsi"/>
          <w:color w:val="000000"/>
          <w:sz w:val="28"/>
          <w:szCs w:val="28"/>
          <w:lang w:eastAsia="en-US"/>
        </w:rPr>
        <w:t xml:space="preserve">Об учреждениях и органах, исполняющих уголовные наказания 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br/>
      </w:r>
      <w:r w:rsidRPr="00B61A32">
        <w:rPr>
          <w:rFonts w:eastAsiaTheme="minorHAnsi"/>
          <w:color w:val="000000"/>
          <w:sz w:val="28"/>
          <w:szCs w:val="28"/>
          <w:lang w:eastAsia="en-US"/>
        </w:rPr>
        <w:t>в виде лишения свободы</w:t>
      </w:r>
      <w:r w:rsidR="0086666F" w:rsidRPr="00B61A32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B61A32">
        <w:rPr>
          <w:rFonts w:eastAsiaTheme="minorHAnsi"/>
          <w:color w:val="000000"/>
          <w:sz w:val="28"/>
          <w:szCs w:val="28"/>
          <w:lang w:eastAsia="en-US"/>
        </w:rPr>
        <w:t xml:space="preserve"> (далее 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t>–</w:t>
      </w:r>
      <w:r w:rsidR="00C01C6F" w:rsidRPr="00B61A3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61A32">
        <w:rPr>
          <w:rFonts w:eastAsiaTheme="minorHAnsi"/>
          <w:color w:val="000000"/>
          <w:sz w:val="28"/>
          <w:szCs w:val="28"/>
          <w:lang w:eastAsia="en-US"/>
        </w:rPr>
        <w:t>Закон)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B61A32">
        <w:rPr>
          <w:rFonts w:eastAsiaTheme="minorHAnsi"/>
          <w:color w:val="000000"/>
          <w:sz w:val="28"/>
          <w:szCs w:val="28"/>
          <w:lang w:eastAsia="en-US"/>
        </w:rPr>
        <w:t xml:space="preserve"> сотрудникам уголовно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B61A32">
        <w:rPr>
          <w:rFonts w:eastAsiaTheme="minorHAnsi"/>
          <w:color w:val="000000"/>
          <w:sz w:val="28"/>
          <w:szCs w:val="28"/>
          <w:lang w:eastAsia="en-US"/>
        </w:rPr>
        <w:t>исполнительной</w:t>
      </w:r>
      <w:r w:rsidR="00001422" w:rsidRPr="00B61A3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61A32">
        <w:rPr>
          <w:rFonts w:eastAsiaTheme="minorHAnsi"/>
          <w:color w:val="000000"/>
          <w:sz w:val="28"/>
          <w:szCs w:val="28"/>
          <w:lang w:eastAsia="en-US"/>
        </w:rPr>
        <w:t>системы время прохождения службы в особых условиях подлежит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зачету в выслугу лет для назначения пенсии в льготном исчислении.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Согласно действующему в настоящее время порядку сотрудникам уголовно-исполнительной системы полностью засчитывается в стаж службы 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в органах юстиции Приднестровской Молд</w:t>
      </w:r>
      <w:r w:rsidR="00B80838">
        <w:rPr>
          <w:rFonts w:eastAsiaTheme="minorHAnsi"/>
          <w:color w:val="000000"/>
          <w:sz w:val="28"/>
          <w:szCs w:val="28"/>
          <w:lang w:eastAsia="en-US"/>
        </w:rPr>
        <w:t>авской Республики и выслуги лет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br/>
        <w:t>для назначения пенсии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работа в качестве рабочих и служащих в учреждениях, исполняющих наказания (часть третья статьи 32 Закона).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Ранее многие сотрудники начинали свою трудовую деятельность 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в учреждениях и органах уголовно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исполнительной системы, замещая должности гражданского персонала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 профилем профессиональной подготовки и полученным образованием. При этом значительная часть из них впоследствии проходила аттестацию и приобретала статус лиц рядового и начальствующего состава сотрудников уголовно</w:t>
      </w:r>
      <w:r w:rsidR="00436814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исполнительной системы.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>В силу служебной необходимости, в целях обеспечения реализации функций государства указанные сотрудники, а в отдельных случаях и работники гражданских специальностей</w:t>
      </w:r>
      <w:r w:rsidR="0008448E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привлекались к выполнению задач не только </w:t>
      </w:r>
      <w:r w:rsidR="00940FC1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в учреждениях исполнения наказаний, но и в иных структурных подразделениях уголовно</w:t>
      </w:r>
      <w:r w:rsidR="00940FC1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исполнительной системы.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В связи с этим с течением времени сформировалась ситуация, при которой условия пенсионного обеспечения указанных лиц стали существенно различаться, несмотря на то, что выполнение служебных обязанностей </w:t>
      </w:r>
      <w:r w:rsidR="00940FC1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в структурных подразделениях, не относящихся непосредственно </w:t>
      </w:r>
      <w:r w:rsidR="00940FC1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к учреждениям исполнения наказаний, также сопряжено со спецификой деят</w:t>
      </w:r>
      <w:r w:rsidR="00940FC1">
        <w:rPr>
          <w:rFonts w:eastAsiaTheme="minorHAnsi"/>
          <w:color w:val="000000"/>
          <w:sz w:val="28"/>
          <w:szCs w:val="28"/>
          <w:lang w:eastAsia="en-US"/>
        </w:rPr>
        <w:t>ельности пенитенциарной системы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и по уровню сложности, ответственности, интенсивности и значимости для ее функционирования сопоставимо с работой в самих учреждениях, что повлекло нарушение принципа социальной справедливости.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>В целях устранения существующего несоответствия условий пенсионного обеспечения сотрудников уголовно</w:t>
      </w:r>
      <w:r w:rsidR="00940FC1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исполнительной системы</w:t>
      </w:r>
      <w:r w:rsidR="00940FC1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проектом </w:t>
      </w:r>
      <w:r w:rsidR="009D4A48" w:rsidRPr="00940FC1">
        <w:rPr>
          <w:rFonts w:eastAsiaTheme="minorHAnsi"/>
          <w:color w:val="000000"/>
          <w:sz w:val="28"/>
          <w:szCs w:val="28"/>
          <w:lang w:eastAsia="en-US"/>
        </w:rPr>
        <w:t>закона</w:t>
      </w:r>
      <w:r w:rsidR="009D4A48" w:rsidRPr="00261D7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предлагается закрепить норму, которая позволит включать в выслугу лет периоды работы в качестве рабочих и служащих не только в учреждениях, исполняющих наказания, но и в иных </w:t>
      </w:r>
      <w:r w:rsidR="00834E22" w:rsidRPr="00261D76">
        <w:rPr>
          <w:rFonts w:eastAsiaTheme="minorHAnsi"/>
          <w:color w:val="000000"/>
          <w:sz w:val="28"/>
          <w:szCs w:val="28"/>
          <w:lang w:eastAsia="en-US"/>
        </w:rPr>
        <w:t>органах уголовно</w:t>
      </w:r>
      <w:r w:rsidR="00BC2D16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исполнительной системы. Кроме того, эту же норму предлагается дополнить периодами замещения государственных должностей Приднестровской Молдавской Республики, периодами прохождения службы и (или) работы на должностях категории «руководители» высшей группы должностей в государственных органах, обеспечивающих деятельность Президента Приднестровской </w:t>
      </w:r>
      <w:r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Молдавской Республики, Правительства Приднестровской Молдавской Республики, а также периоды прохождения службы и (или) работы </w:t>
      </w:r>
      <w:r w:rsidR="00BC2D16"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br/>
      </w:r>
      <w:r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на должностях, по которым предусмотрено присвоение классного чина, </w:t>
      </w:r>
      <w:r w:rsidR="00BC2D16"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br/>
      </w:r>
      <w:r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в аппарате Министерства юстиции Приднестровской Молдавской Республики, со дня назначения на должность, что обусловлено сохранением служебной направленности деятельности лиц, для замещения должностей которыми предусмотрено требование о наличии высшего (юридического) образования </w:t>
      </w:r>
      <w:r w:rsidR="00BC2D16"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br/>
      </w:r>
      <w:r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t>и стажа государственной службы, а также перешедших из аппарата Министерства юстиции на службу в уголовно-исполнительную систему, с учетом прямой взаимосвязи с обеспечением функционирования уголовно</w:t>
      </w:r>
      <w:r w:rsidR="00BC2D16"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t>-</w:t>
      </w:r>
      <w:r w:rsidRPr="00BC2D16">
        <w:rPr>
          <w:rFonts w:eastAsiaTheme="minorHAnsi"/>
          <w:color w:val="000000"/>
          <w:spacing w:val="-4"/>
          <w:sz w:val="28"/>
          <w:szCs w:val="28"/>
          <w:lang w:eastAsia="en-US"/>
        </w:rPr>
        <w:t>исполнительной системы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и достижением стоящих перед ней государственных задач.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>Анализ динамики за последние несколько лет показывает, что количество лиц, поставленных на пенсионный учет (обеспечение)</w:t>
      </w:r>
      <w:r w:rsidR="00BC2D16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фактически соответствует количеству снятых с пенсионного учета (обеспечения) в связи </w:t>
      </w:r>
      <w:r w:rsidR="00BC2D16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с переходом на пенсионное обеспечение Российской Федерации. Так, в 2023 году на пенсионный учет Государственной службы исполнения наказаний Министерства юстиции Приднестровской Молдавской Республики (далее </w:t>
      </w:r>
      <w:r w:rsidR="00BC2D16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ГСИН МЮ ПМР) поставлено 63 человека, снято с пенсионного учета (обеспечения) в связи с переходом на пенсионное о</w:t>
      </w:r>
      <w:r w:rsidR="00BC2D16">
        <w:rPr>
          <w:rFonts w:eastAsiaTheme="minorHAnsi"/>
          <w:color w:val="000000"/>
          <w:sz w:val="28"/>
          <w:szCs w:val="28"/>
          <w:lang w:eastAsia="en-US"/>
        </w:rPr>
        <w:t>беспечение Российской Федерации 52 человека, в 2024 году –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t xml:space="preserve"> 59 и 41, в 2025 году –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34 и 53 соответственно.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>При этом, в период с 2023 по 2025 год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t>ы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включительно фиксировалась экономия утвержденных лимитов на соответствующие финансовые годы, позволяющая покрыть незапланированные расходы, в том числе в случае принятия изменений, предусмотренных 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проектом</w:t>
      </w:r>
      <w:r w:rsidR="00AC4B6A" w:rsidRPr="0016440E">
        <w:rPr>
          <w:rFonts w:eastAsiaTheme="minorHAnsi"/>
          <w:color w:val="000000"/>
          <w:sz w:val="28"/>
          <w:szCs w:val="28"/>
          <w:lang w:eastAsia="en-US"/>
        </w:rPr>
        <w:t xml:space="preserve"> закона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, поскольку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субъектный состав, потенциально возможный к постановке на пенсионный учет 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ГСИН МЮ ПМР по новым основаниям, в количественном выражении будет составлять не более 5 (пяти) человек за 2026 год.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>Принимая во внимание, что в настоящее время одним из приоритетных направлений государственной политики является укрепление кадрового потенциала, обеспечение стабильности его состава, снижение уровня текучести кадров, а также привлечение квалифицированных специалистов на государственную службу, реализация указанной нормы позволит повысить уровень социальных гарантий сотрудников уголовно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исполнительной системы, усилить мотивацию к продолжительному прохождению службы, одновременно снизив риск перехода сотрудников в иные силовые органы, в которых 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lastRenderedPageBreak/>
        <w:t>аналогичные периоды службы и работы</w:t>
      </w:r>
      <w:r w:rsidRPr="00261D7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уже подлежат включению в выслугу лет при назначении пенсионного обеспечения. Таким образом, создание равных подходов к реализации пенсионных прав будет способствовать укреплению принципов социальной справедливости, повышению престижа службы 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в уголовно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исполнительной системе и укреплению кадровой устойчивости органов юстиции.</w:t>
      </w:r>
    </w:p>
    <w:p w:rsidR="00565BF8" w:rsidRPr="0016440E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color w:val="FF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>Учитывая изложенное, прогноз социально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t>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экономических последствий принятия 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проекта</w:t>
      </w:r>
      <w:r w:rsidR="009D4A48" w:rsidRPr="0016440E">
        <w:rPr>
          <w:rFonts w:eastAsiaTheme="minorHAnsi"/>
          <w:color w:val="000000"/>
          <w:sz w:val="28"/>
          <w:szCs w:val="28"/>
          <w:lang w:eastAsia="en-US"/>
        </w:rPr>
        <w:t xml:space="preserve"> закона 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оценивается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как благоприятный, способствующий повышению привлекательности службы и активизации комплектования кадров</w:t>
      </w:r>
      <w:r w:rsidR="0016440E">
        <w:rPr>
          <w:rFonts w:eastAsiaTheme="minorHAnsi"/>
          <w:color w:val="000000"/>
          <w:sz w:val="28"/>
          <w:szCs w:val="28"/>
          <w:lang w:eastAsia="en-US"/>
        </w:rPr>
        <w:t xml:space="preserve"> с учетом современных социально-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>экономических условий</w:t>
      </w:r>
      <w:r w:rsidR="000E088B" w:rsidRPr="0016440E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16440E">
        <w:rPr>
          <w:rFonts w:eastAsiaTheme="minorHAnsi"/>
          <w:color w:val="000000"/>
          <w:sz w:val="28"/>
          <w:szCs w:val="28"/>
          <w:lang w:eastAsia="en-US"/>
        </w:rPr>
        <w:t>б</w:t>
      </w:r>
      <w:proofErr w:type="gramEnd"/>
      <w:r w:rsidRPr="0016440E">
        <w:rPr>
          <w:rFonts w:eastAsiaTheme="minorHAnsi"/>
          <w:color w:val="000000"/>
          <w:sz w:val="28"/>
          <w:szCs w:val="28"/>
          <w:lang w:eastAsia="en-US"/>
        </w:rPr>
        <w:t xml:space="preserve">) в данной сфере правового регулирования </w:t>
      </w:r>
      <w:r w:rsidR="000E088B" w:rsidRPr="0016440E">
        <w:rPr>
          <w:sz w:val="28"/>
          <w:szCs w:val="28"/>
        </w:rPr>
        <w:t>в Приднестровской Молдавской Республике</w:t>
      </w:r>
      <w:r w:rsidR="000E088B" w:rsidRPr="0016440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действуют следующие законодательные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акты: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1) Конституция Приднестровской Молдавской Республики;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2) Закон Приднестровской Молдавской Республики от 29 августа 1995 года </w:t>
      </w:r>
      <w:r w:rsidR="00E42505" w:rsidRPr="0016440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Об учреждениях и органах, исполняющих уголовные наказания в виде лишения свободы</w:t>
      </w:r>
      <w:r w:rsidR="00E42505" w:rsidRPr="0016440E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 xml:space="preserve"> (СЗМР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95-3);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261D76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) принятие проекта закона не потребует дополнительных материальных или иных затрат из средств республиканского бюджета в 2026 году. В случае принятия </w:t>
      </w:r>
      <w:r w:rsidR="00D04EEC" w:rsidRPr="00261D76">
        <w:rPr>
          <w:rFonts w:eastAsiaTheme="minorHAnsi"/>
          <w:color w:val="000000"/>
          <w:sz w:val="28"/>
          <w:szCs w:val="28"/>
          <w:lang w:eastAsia="en-US"/>
        </w:rPr>
        <w:t>проекта закона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, при 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расч</w:t>
      </w:r>
      <w:r w:rsidR="009D4A48" w:rsidRPr="0016440E">
        <w:rPr>
          <w:rFonts w:eastAsiaTheme="minorHAnsi"/>
          <w:color w:val="000000"/>
          <w:sz w:val="28"/>
          <w:szCs w:val="28"/>
          <w:lang w:eastAsia="en-US"/>
        </w:rPr>
        <w:t>е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t>те с 1.08.2026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 xml:space="preserve"> расходов по подстатье </w:t>
      </w:r>
      <w:r w:rsidR="009D4A48" w:rsidRPr="0016440E">
        <w:rPr>
          <w:rFonts w:eastAsiaTheme="minorHAnsi"/>
          <w:color w:val="000000"/>
          <w:sz w:val="28"/>
          <w:szCs w:val="28"/>
          <w:lang w:eastAsia="en-US"/>
        </w:rPr>
        <w:t xml:space="preserve">экономической классификации расходов бюджета 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 xml:space="preserve">130510 </w:t>
      </w:r>
      <w:r w:rsidR="000108EB" w:rsidRPr="0016440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 xml:space="preserve">Пенсии 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br/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и пожизненное содержание</w:t>
      </w:r>
      <w:r w:rsidR="000108EB" w:rsidRPr="0016440E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 xml:space="preserve"> в 2026 году по ГСИН МЮ ПМР (РУ МЗП 8</w:t>
      </w:r>
      <w:r w:rsidR="00BD53D5" w:rsidRPr="0016440E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16440E">
        <w:rPr>
          <w:rFonts w:eastAsiaTheme="minorHAnsi"/>
          <w:color w:val="000000"/>
          <w:sz w:val="28"/>
          <w:szCs w:val="28"/>
          <w:lang w:eastAsia="en-US"/>
        </w:rPr>
        <w:t>60), увольнению по выслуге лет, дающей право на пенсию, будет подлежать 5 (пять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) сотрудников ГСИН МЮ ПМР. Средний размер пенсии в месяц составляет 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2 009 руб. 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5 чел. х 2 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t>009 руб. х 5 мес. = 50 225 руб.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С учетом перехода на пенсионное обеспечение Российской Федерации 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и сформировавшейся экономией лимитов по итогам первого квартала 2026 года по статье </w:t>
      </w:r>
      <w:r w:rsidR="000E088B" w:rsidRPr="00477102">
        <w:rPr>
          <w:rFonts w:eastAsiaTheme="minorHAnsi"/>
          <w:color w:val="000000"/>
          <w:sz w:val="28"/>
          <w:szCs w:val="28"/>
          <w:lang w:eastAsia="en-US"/>
        </w:rPr>
        <w:t>экономической классификации расходов бюджет</w:t>
      </w:r>
      <w:r w:rsidR="00BD53D5" w:rsidRPr="00477102">
        <w:rPr>
          <w:rFonts w:eastAsiaTheme="minorHAnsi"/>
          <w:color w:val="000000"/>
          <w:sz w:val="28"/>
          <w:szCs w:val="28"/>
          <w:lang w:eastAsia="en-US"/>
        </w:rPr>
        <w:t>ов</w:t>
      </w:r>
      <w:r w:rsidR="000E088B" w:rsidRPr="0047710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130510 </w:t>
      </w:r>
      <w:r w:rsidR="00E42505" w:rsidRPr="00477102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Пенсии 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br/>
      </w:r>
      <w:r w:rsidRPr="00477102">
        <w:rPr>
          <w:rFonts w:eastAsiaTheme="minorHAnsi"/>
          <w:color w:val="000000"/>
          <w:sz w:val="28"/>
          <w:szCs w:val="28"/>
          <w:lang w:eastAsia="en-US"/>
        </w:rPr>
        <w:t>и пожизненное содержание</w:t>
      </w:r>
      <w:r w:rsidR="00E42505" w:rsidRPr="00477102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 в сумме</w:t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 273 635 руб., не потребуется дополнительных средств из республиканского бюджета и увеличения лимитов, выделенных на 2026 год ГСИН МЮ ПМР. </w:t>
      </w:r>
    </w:p>
    <w:p w:rsidR="00565BF8" w:rsidRPr="00261D76" w:rsidRDefault="00565BF8" w:rsidP="00D3707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Финансирование предусмотренных 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проектом </w:t>
      </w:r>
      <w:r w:rsidR="00D34E73" w:rsidRPr="00477102">
        <w:rPr>
          <w:rFonts w:eastAsiaTheme="minorHAnsi"/>
          <w:color w:val="000000"/>
          <w:sz w:val="28"/>
          <w:szCs w:val="28"/>
          <w:lang w:eastAsia="en-US"/>
        </w:rPr>
        <w:t xml:space="preserve">закона 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мероприятий планируется производить в пределах утвержденных Законом Приднестровской </w:t>
      </w:r>
      <w:r w:rsidRPr="00477102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Молдавской Республики от 30 декабря 2025 года № 275-З-VIII </w:t>
      </w:r>
      <w:r w:rsidR="00E42505" w:rsidRPr="00477102">
        <w:rPr>
          <w:rFonts w:eastAsiaTheme="minorHAnsi"/>
          <w:color w:val="000000"/>
          <w:spacing w:val="-4"/>
          <w:sz w:val="28"/>
          <w:szCs w:val="28"/>
          <w:lang w:eastAsia="en-US"/>
        </w:rPr>
        <w:t>«</w:t>
      </w:r>
      <w:r w:rsidRPr="00477102">
        <w:rPr>
          <w:rFonts w:eastAsiaTheme="minorHAnsi"/>
          <w:color w:val="000000"/>
          <w:spacing w:val="-4"/>
          <w:sz w:val="28"/>
          <w:szCs w:val="28"/>
          <w:lang w:eastAsia="en-US"/>
        </w:rPr>
        <w:t>О республиканском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 бюджете на 2026 год</w:t>
      </w:r>
      <w:r w:rsidR="00E42505" w:rsidRPr="00477102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 лимитов;</w:t>
      </w:r>
    </w:p>
    <w:p w:rsidR="00565BF8" w:rsidRPr="00261D76" w:rsidRDefault="00565BF8" w:rsidP="00D3707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61D76">
        <w:rPr>
          <w:rFonts w:eastAsiaTheme="minorHAnsi"/>
          <w:color w:val="000000"/>
          <w:sz w:val="28"/>
          <w:szCs w:val="28"/>
          <w:lang w:eastAsia="en-US"/>
        </w:rPr>
        <w:t>г</w:t>
      </w:r>
      <w:proofErr w:type="gramEnd"/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) принятие проекта закона потребует внесения изменений 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в Постановление Правительства Приднестровской Молдавской Республики </w:t>
      </w:r>
      <w:r w:rsidR="00477102">
        <w:rPr>
          <w:rFonts w:eastAsiaTheme="minorHAnsi"/>
          <w:color w:val="000000"/>
          <w:sz w:val="28"/>
          <w:szCs w:val="28"/>
          <w:lang w:eastAsia="en-US"/>
        </w:rPr>
        <w:br/>
      </w:r>
      <w:r w:rsidRPr="00261D76">
        <w:rPr>
          <w:rFonts w:eastAsiaTheme="minorHAnsi"/>
          <w:color w:val="000000"/>
          <w:sz w:val="28"/>
          <w:szCs w:val="28"/>
          <w:lang w:eastAsia="en-US"/>
        </w:rPr>
        <w:t xml:space="preserve">от 26 сентября 2018 года № 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331 </w:t>
      </w:r>
      <w:r w:rsidR="00E138A3" w:rsidRPr="00477102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>Об утверждении Положения о порядке исчисления выслуги лет для назначения и выплаты пенсии лицам, проходившим военную службу, службу в органах внутренних дел, уголовно-исполнительной системе, службе судебных исполнителей, налоговых и таможенных органах, органах прокуратуры, и их семьям в Приднестровской Молдавской Республике</w:t>
      </w:r>
      <w:r w:rsidR="00E138A3" w:rsidRPr="00477102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477102">
        <w:rPr>
          <w:rFonts w:eastAsiaTheme="minorHAnsi"/>
          <w:color w:val="000000"/>
          <w:sz w:val="28"/>
          <w:szCs w:val="28"/>
          <w:lang w:eastAsia="en-US"/>
        </w:rPr>
        <w:t xml:space="preserve"> (САЗ 18-39).</w:t>
      </w:r>
    </w:p>
    <w:p w:rsidR="00D5608E" w:rsidRPr="00261D76" w:rsidRDefault="00D5608E">
      <w:p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261D76">
        <w:rPr>
          <w:rFonts w:eastAsiaTheme="minorHAnsi"/>
          <w:color w:val="000000"/>
          <w:sz w:val="28"/>
          <w:szCs w:val="28"/>
          <w:lang w:eastAsia="en-US"/>
        </w:rPr>
        <w:br w:type="page"/>
      </w:r>
    </w:p>
    <w:p w:rsidR="00565BF8" w:rsidRPr="00477102" w:rsidRDefault="00565BF8" w:rsidP="00D34E73">
      <w:pPr>
        <w:jc w:val="center"/>
      </w:pPr>
      <w:r w:rsidRPr="00477102">
        <w:lastRenderedPageBreak/>
        <w:t>СРАВНИТЕЛЬНАЯ ТАБЛИЦА</w:t>
      </w:r>
    </w:p>
    <w:p w:rsidR="00565BF8" w:rsidRPr="00261D76" w:rsidRDefault="00565BF8" w:rsidP="00D34E73">
      <w:pPr>
        <w:jc w:val="center"/>
        <w:rPr>
          <w:sz w:val="28"/>
          <w:szCs w:val="28"/>
        </w:rPr>
      </w:pPr>
      <w:proofErr w:type="gramStart"/>
      <w:r w:rsidRPr="00261D76">
        <w:rPr>
          <w:sz w:val="28"/>
          <w:szCs w:val="28"/>
        </w:rPr>
        <w:t>к</w:t>
      </w:r>
      <w:proofErr w:type="gramEnd"/>
      <w:r w:rsidRPr="00261D76">
        <w:rPr>
          <w:sz w:val="28"/>
          <w:szCs w:val="28"/>
        </w:rPr>
        <w:t xml:space="preserve"> проекту закона Приднестровской Молдавской Республики</w:t>
      </w:r>
    </w:p>
    <w:p w:rsidR="00477102" w:rsidRDefault="00565BF8" w:rsidP="00D34E73">
      <w:pPr>
        <w:jc w:val="center"/>
        <w:rPr>
          <w:sz w:val="28"/>
          <w:szCs w:val="28"/>
        </w:rPr>
      </w:pPr>
      <w:r w:rsidRPr="00261D76">
        <w:rPr>
          <w:sz w:val="28"/>
          <w:szCs w:val="28"/>
        </w:rPr>
        <w:t xml:space="preserve">«О внесении изменения в Закон Приднестровской Молдавской Республики </w:t>
      </w:r>
    </w:p>
    <w:p w:rsidR="00477102" w:rsidRDefault="00565BF8" w:rsidP="00D34E73">
      <w:pPr>
        <w:jc w:val="center"/>
        <w:rPr>
          <w:sz w:val="28"/>
          <w:szCs w:val="28"/>
        </w:rPr>
      </w:pPr>
      <w:r w:rsidRPr="00261D76">
        <w:rPr>
          <w:sz w:val="28"/>
          <w:szCs w:val="28"/>
        </w:rPr>
        <w:t xml:space="preserve">«Об учреждениях и органах, исполняющих уголовные наказания </w:t>
      </w:r>
    </w:p>
    <w:p w:rsidR="00565BF8" w:rsidRPr="00261D76" w:rsidRDefault="00565BF8" w:rsidP="00D34E73">
      <w:pPr>
        <w:jc w:val="center"/>
        <w:rPr>
          <w:sz w:val="28"/>
          <w:szCs w:val="28"/>
        </w:rPr>
      </w:pPr>
      <w:proofErr w:type="gramStart"/>
      <w:r w:rsidRPr="00261D76">
        <w:rPr>
          <w:sz w:val="28"/>
          <w:szCs w:val="28"/>
        </w:rPr>
        <w:t>в</w:t>
      </w:r>
      <w:proofErr w:type="gramEnd"/>
      <w:r w:rsidRPr="00261D76">
        <w:rPr>
          <w:sz w:val="28"/>
          <w:szCs w:val="28"/>
        </w:rPr>
        <w:t xml:space="preserve"> виде лишения свободы»</w:t>
      </w:r>
    </w:p>
    <w:p w:rsidR="00565BF8" w:rsidRPr="00261D76" w:rsidRDefault="00565BF8" w:rsidP="00D34E73">
      <w:pPr>
        <w:jc w:val="center"/>
        <w:rPr>
          <w:sz w:val="28"/>
          <w:szCs w:val="28"/>
        </w:rPr>
      </w:pPr>
    </w:p>
    <w:tbl>
      <w:tblPr>
        <w:tblW w:w="10485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1"/>
      </w:tblGrid>
      <w:tr w:rsidR="00565BF8" w:rsidRPr="00477102" w:rsidTr="00FC6CAA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F8" w:rsidRPr="00477102" w:rsidRDefault="00565BF8" w:rsidP="00D34E73">
            <w:pPr>
              <w:jc w:val="center"/>
              <w:rPr>
                <w:b/>
              </w:rPr>
            </w:pPr>
            <w:r w:rsidRPr="00477102">
              <w:rPr>
                <w:b/>
              </w:rPr>
              <w:t>Действующая редакция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F8" w:rsidRPr="00477102" w:rsidRDefault="00565BF8" w:rsidP="00D34E73">
            <w:pPr>
              <w:jc w:val="center"/>
              <w:rPr>
                <w:b/>
              </w:rPr>
            </w:pPr>
            <w:r w:rsidRPr="00477102">
              <w:rPr>
                <w:b/>
              </w:rPr>
              <w:t>Предлагаемая редакция</w:t>
            </w:r>
          </w:p>
        </w:tc>
      </w:tr>
      <w:tr w:rsidR="00565BF8" w:rsidRPr="00477102" w:rsidTr="00FC6CAA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F8" w:rsidRPr="00477102" w:rsidRDefault="00565BF8" w:rsidP="00752F09">
            <w:pPr>
              <w:ind w:firstLine="458"/>
              <w:jc w:val="both"/>
            </w:pPr>
            <w:r w:rsidRPr="00477102">
              <w:rPr>
                <w:b/>
              </w:rPr>
              <w:t>Статья 32.</w:t>
            </w:r>
            <w:r w:rsidRPr="00477102">
              <w:t xml:space="preserve"> Предоставление льгот персоналу и членам их семей</w:t>
            </w: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  <w:r w:rsidRPr="00477102">
              <w:t>Сотрудникам уголовно-исполнительной системы время прохождения службы в особых условиях подлежит зачету в выслугу лет для назначения пенсии в льготном исчислении.</w:t>
            </w:r>
          </w:p>
          <w:p w:rsidR="00565BF8" w:rsidRPr="00477102" w:rsidRDefault="00565BF8" w:rsidP="00752F09">
            <w:pPr>
              <w:ind w:firstLine="458"/>
              <w:jc w:val="both"/>
            </w:pPr>
            <w:r w:rsidRPr="00477102">
              <w:t>Исчисление выслуги лет сотрудникам уголовно-исполнительной системы для назначения пенсии производится в соответствии с действующим законодательством Приднестровской Молдавской Республики в сфере пенсионного обеспечения.</w:t>
            </w:r>
          </w:p>
          <w:p w:rsidR="00565BF8" w:rsidRPr="00477102" w:rsidRDefault="00565BF8" w:rsidP="00752F09">
            <w:pPr>
              <w:ind w:firstLine="458"/>
              <w:jc w:val="both"/>
              <w:rPr>
                <w:b/>
                <w:bCs/>
              </w:rPr>
            </w:pPr>
            <w:r w:rsidRPr="00477102">
              <w:rPr>
                <w:bCs/>
              </w:rPr>
              <w:t>Сотрудникам уголовно-исполнительной системы полностью засчитывается в стаж службы в органах юстиции Приднестровской Молдавской Республики и выслуги лет, для назначения пенсии, работа в качестве рабочих и служащих</w:t>
            </w:r>
            <w:r w:rsidRPr="00477102">
              <w:rPr>
                <w:b/>
                <w:bCs/>
              </w:rPr>
              <w:t xml:space="preserve"> в учреждениях, исполняющих наказания.</w:t>
            </w: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692699" w:rsidRPr="00477102" w:rsidRDefault="00692699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F8" w:rsidRPr="00477102" w:rsidRDefault="00565BF8" w:rsidP="00752F09">
            <w:pPr>
              <w:ind w:firstLine="458"/>
              <w:jc w:val="both"/>
            </w:pPr>
            <w:r w:rsidRPr="00477102">
              <w:rPr>
                <w:b/>
              </w:rPr>
              <w:t>Статья 32.</w:t>
            </w:r>
            <w:r w:rsidRPr="00477102">
              <w:t xml:space="preserve"> Предоставление льгот персоналу и членам их семей</w:t>
            </w:r>
          </w:p>
          <w:p w:rsidR="00565BF8" w:rsidRPr="00477102" w:rsidRDefault="00565BF8" w:rsidP="00752F09">
            <w:pPr>
              <w:ind w:firstLine="458"/>
              <w:jc w:val="both"/>
            </w:pPr>
          </w:p>
          <w:p w:rsidR="00565BF8" w:rsidRPr="00477102" w:rsidRDefault="00565BF8" w:rsidP="00752F09">
            <w:pPr>
              <w:ind w:firstLine="458"/>
              <w:jc w:val="both"/>
            </w:pPr>
            <w:r w:rsidRPr="00477102">
              <w:t>Сотрудникам уголовно-исполнительной системы время прохождения службы в особых условиях подлежит зачету в выслугу лет для назначения пенсии в льготном исчислении.</w:t>
            </w:r>
          </w:p>
          <w:p w:rsidR="00565BF8" w:rsidRPr="00477102" w:rsidRDefault="00565BF8" w:rsidP="00752F09">
            <w:pPr>
              <w:ind w:firstLine="458"/>
              <w:jc w:val="both"/>
            </w:pPr>
            <w:r w:rsidRPr="00477102">
              <w:t>Исчисление выслуги лет сотрудникам уголовно-исполнительной системы для назначения пенсии производится в соответствии с действующим законодательством Приднестровской Молдавской Республики в сфере пенсионного обеспечения.</w:t>
            </w:r>
          </w:p>
          <w:p w:rsidR="00565BF8" w:rsidRPr="00477102" w:rsidRDefault="00565BF8" w:rsidP="00752F09">
            <w:pPr>
              <w:ind w:firstLine="458"/>
              <w:jc w:val="both"/>
              <w:rPr>
                <w:b/>
              </w:rPr>
            </w:pPr>
            <w:r w:rsidRPr="00477102">
              <w:rPr>
                <w:color w:val="000000"/>
              </w:rPr>
              <w:t xml:space="preserve">Сотрудникам уголовно-исполнительной </w:t>
            </w:r>
            <w:r w:rsidR="00752F09">
              <w:rPr>
                <w:color w:val="000000"/>
              </w:rPr>
              <w:t>системы полностью засчитываю</w:t>
            </w:r>
            <w:r w:rsidRPr="00477102">
              <w:rPr>
                <w:color w:val="000000"/>
              </w:rPr>
              <w:t>тся в стаж службы в органах юстиции Приднестровской Молдавской Республики и выс</w:t>
            </w:r>
            <w:r w:rsidR="00752F09">
              <w:rPr>
                <w:color w:val="000000"/>
              </w:rPr>
              <w:t>луги лет, для назначения пенсии</w:t>
            </w:r>
            <w:r w:rsidRPr="00477102">
              <w:rPr>
                <w:color w:val="000000"/>
              </w:rPr>
              <w:t xml:space="preserve"> работа в качестве рабочих и служащих </w:t>
            </w:r>
            <w:r w:rsidRPr="00477102">
              <w:rPr>
                <w:b/>
                <w:color w:val="000000"/>
              </w:rPr>
              <w:t xml:space="preserve">в органах </w:t>
            </w:r>
            <w:r w:rsidRPr="00477102">
              <w:rPr>
                <w:bCs/>
                <w:color w:val="000000"/>
              </w:rPr>
              <w:t xml:space="preserve">и учреждениях </w:t>
            </w:r>
            <w:r w:rsidRPr="00477102">
              <w:rPr>
                <w:b/>
                <w:color w:val="000000"/>
              </w:rPr>
              <w:t xml:space="preserve">уголовно-исполнительной системы со дня назначения на должности рабочих и служащих в органах и </w:t>
            </w:r>
            <w:r w:rsidRPr="00477102">
              <w:rPr>
                <w:bCs/>
                <w:color w:val="000000"/>
              </w:rPr>
              <w:t xml:space="preserve">учреждениях </w:t>
            </w:r>
            <w:r w:rsidRPr="00477102">
              <w:rPr>
                <w:b/>
                <w:color w:val="000000"/>
              </w:rPr>
              <w:t xml:space="preserve">уголовно-исполнительной системы, </w:t>
            </w:r>
            <w:r w:rsidRPr="00477102">
              <w:rPr>
                <w:b/>
              </w:rPr>
              <w:t xml:space="preserve">периоды замещения государственных должностей Приднестровской Молдавской Республики, периоды прохождения службы и (или) работы </w:t>
            </w:r>
            <w:r w:rsidR="00620DAA" w:rsidRPr="00477102">
              <w:rPr>
                <w:b/>
              </w:rPr>
              <w:t xml:space="preserve"> </w:t>
            </w:r>
            <w:r w:rsidRPr="00477102">
              <w:rPr>
                <w:rFonts w:eastAsia="Times New Roman"/>
                <w:b/>
              </w:rPr>
              <w:t xml:space="preserve"> в государственных органах, обеспечивающих деятельность Президента Приднестровской Молдавской Республики, Правительства Приднестровской Молдавской Республики, а также </w:t>
            </w:r>
            <w:r w:rsidRPr="00477102">
              <w:rPr>
                <w:b/>
              </w:rPr>
              <w:t xml:space="preserve">периоды прохождения службы и (или) работы на должностях, по которым предусмотрено присвоение классного чина, </w:t>
            </w:r>
            <w:r w:rsidR="004D26EA">
              <w:rPr>
                <w:b/>
              </w:rPr>
              <w:br/>
            </w:r>
            <w:r w:rsidRPr="00477102">
              <w:rPr>
                <w:b/>
              </w:rPr>
              <w:t xml:space="preserve">в аппарате Министерства юстиции Приднестровской Молдавской Республики, </w:t>
            </w:r>
            <w:r w:rsidR="004D26EA">
              <w:rPr>
                <w:b/>
              </w:rPr>
              <w:br/>
            </w:r>
            <w:r w:rsidRPr="00477102">
              <w:rPr>
                <w:b/>
              </w:rPr>
              <w:t>со дня назначения на должность.</w:t>
            </w:r>
          </w:p>
          <w:p w:rsidR="00692699" w:rsidRPr="00477102" w:rsidRDefault="00692699" w:rsidP="00752F09">
            <w:pPr>
              <w:ind w:firstLine="458"/>
              <w:jc w:val="both"/>
              <w:rPr>
                <w:rFonts w:eastAsia="Times New Roman"/>
              </w:rPr>
            </w:pPr>
            <w:r w:rsidRPr="00477102">
              <w:t>…</w:t>
            </w:r>
          </w:p>
          <w:p w:rsidR="00565BF8" w:rsidRPr="00477102" w:rsidRDefault="00565BF8" w:rsidP="00752F09">
            <w:pPr>
              <w:ind w:firstLine="458"/>
              <w:jc w:val="both"/>
            </w:pPr>
          </w:p>
        </w:tc>
      </w:tr>
    </w:tbl>
    <w:p w:rsidR="00565BF8" w:rsidRPr="00261D76" w:rsidRDefault="00565BF8" w:rsidP="00D34E73">
      <w:pPr>
        <w:jc w:val="both"/>
        <w:rPr>
          <w:sz w:val="28"/>
          <w:szCs w:val="28"/>
        </w:rPr>
      </w:pPr>
    </w:p>
    <w:sectPr w:rsidR="00565BF8" w:rsidRPr="00261D76" w:rsidSect="00261D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B6" w:rsidRDefault="00033EB6" w:rsidP="00261D76">
      <w:r>
        <w:separator/>
      </w:r>
    </w:p>
  </w:endnote>
  <w:endnote w:type="continuationSeparator" w:id="0">
    <w:p w:rsidR="00033EB6" w:rsidRDefault="00033EB6" w:rsidP="0026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B6" w:rsidRDefault="00033EB6" w:rsidP="00261D76">
      <w:r>
        <w:separator/>
      </w:r>
    </w:p>
  </w:footnote>
  <w:footnote w:type="continuationSeparator" w:id="0">
    <w:p w:rsidR="00033EB6" w:rsidRDefault="00033EB6" w:rsidP="0026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159129"/>
      <w:docPartObj>
        <w:docPartGallery w:val="Page Numbers (Top of Page)"/>
        <w:docPartUnique/>
      </w:docPartObj>
    </w:sdtPr>
    <w:sdtEndPr/>
    <w:sdtContent>
      <w:p w:rsidR="00261D76" w:rsidRDefault="00261D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558">
          <w:rPr>
            <w:noProof/>
          </w:rPr>
          <w:t>- 7 -</w:t>
        </w:r>
        <w:r>
          <w:fldChar w:fldCharType="end"/>
        </w:r>
      </w:p>
    </w:sdtContent>
  </w:sdt>
  <w:p w:rsidR="00261D76" w:rsidRDefault="00261D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E5CAC"/>
    <w:multiLevelType w:val="hybridMultilevel"/>
    <w:tmpl w:val="464AE8F2"/>
    <w:lvl w:ilvl="0" w:tplc="78F23C50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F8"/>
    <w:rsid w:val="00001422"/>
    <w:rsid w:val="00003191"/>
    <w:rsid w:val="000108EB"/>
    <w:rsid w:val="00033EB6"/>
    <w:rsid w:val="0008448E"/>
    <w:rsid w:val="000A582A"/>
    <w:rsid w:val="000E088B"/>
    <w:rsid w:val="00103600"/>
    <w:rsid w:val="0010418C"/>
    <w:rsid w:val="00117EF5"/>
    <w:rsid w:val="00125A06"/>
    <w:rsid w:val="00144FE4"/>
    <w:rsid w:val="0016440E"/>
    <w:rsid w:val="0018187C"/>
    <w:rsid w:val="001C3B11"/>
    <w:rsid w:val="00211EFE"/>
    <w:rsid w:val="00261D76"/>
    <w:rsid w:val="0026444E"/>
    <w:rsid w:val="002772C9"/>
    <w:rsid w:val="00286C1A"/>
    <w:rsid w:val="00293DBA"/>
    <w:rsid w:val="002C2AE1"/>
    <w:rsid w:val="0030117A"/>
    <w:rsid w:val="00303344"/>
    <w:rsid w:val="0036023E"/>
    <w:rsid w:val="003D254C"/>
    <w:rsid w:val="003E3598"/>
    <w:rsid w:val="00436814"/>
    <w:rsid w:val="00451519"/>
    <w:rsid w:val="00477102"/>
    <w:rsid w:val="004A7620"/>
    <w:rsid w:val="004C38FE"/>
    <w:rsid w:val="004D26EA"/>
    <w:rsid w:val="005244A1"/>
    <w:rsid w:val="00565BF8"/>
    <w:rsid w:val="005838D8"/>
    <w:rsid w:val="005F3D80"/>
    <w:rsid w:val="00620DAA"/>
    <w:rsid w:val="00692699"/>
    <w:rsid w:val="00695D78"/>
    <w:rsid w:val="007359AF"/>
    <w:rsid w:val="00752F09"/>
    <w:rsid w:val="007D6C71"/>
    <w:rsid w:val="007E3EB7"/>
    <w:rsid w:val="0081431D"/>
    <w:rsid w:val="00834E22"/>
    <w:rsid w:val="0086552F"/>
    <w:rsid w:val="0086666F"/>
    <w:rsid w:val="008678AB"/>
    <w:rsid w:val="00887AA7"/>
    <w:rsid w:val="008B6D07"/>
    <w:rsid w:val="008D5BDD"/>
    <w:rsid w:val="008E7F25"/>
    <w:rsid w:val="009310B5"/>
    <w:rsid w:val="00940FC1"/>
    <w:rsid w:val="00943BC6"/>
    <w:rsid w:val="00945655"/>
    <w:rsid w:val="009C2FD8"/>
    <w:rsid w:val="009D4A48"/>
    <w:rsid w:val="00A03FB8"/>
    <w:rsid w:val="00AA634B"/>
    <w:rsid w:val="00AC4B6A"/>
    <w:rsid w:val="00B546BE"/>
    <w:rsid w:val="00B61A32"/>
    <w:rsid w:val="00B732F3"/>
    <w:rsid w:val="00B80838"/>
    <w:rsid w:val="00BC2D16"/>
    <w:rsid w:val="00BD0DE2"/>
    <w:rsid w:val="00BD53D5"/>
    <w:rsid w:val="00C01C6F"/>
    <w:rsid w:val="00C0388C"/>
    <w:rsid w:val="00D04EEC"/>
    <w:rsid w:val="00D33E8D"/>
    <w:rsid w:val="00D34E73"/>
    <w:rsid w:val="00D37072"/>
    <w:rsid w:val="00D51A25"/>
    <w:rsid w:val="00D5608E"/>
    <w:rsid w:val="00DD42DE"/>
    <w:rsid w:val="00E03021"/>
    <w:rsid w:val="00E138A3"/>
    <w:rsid w:val="00E170E1"/>
    <w:rsid w:val="00E42505"/>
    <w:rsid w:val="00E63238"/>
    <w:rsid w:val="00E9303E"/>
    <w:rsid w:val="00EC2D00"/>
    <w:rsid w:val="00EE4259"/>
    <w:rsid w:val="00EF5F0F"/>
    <w:rsid w:val="00F66616"/>
    <w:rsid w:val="00F83558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F02F6-CCBC-444D-89DE-CE0EDD40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6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1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1D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1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1D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44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448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D209-69AB-4C2C-9815-AADF95A8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</dc:creator>
  <cp:keywords/>
  <dc:description/>
  <cp:lastModifiedBy>Кудрова А.А.</cp:lastModifiedBy>
  <cp:revision>94</cp:revision>
  <cp:lastPrinted>2026-06-02T06:04:00Z</cp:lastPrinted>
  <dcterms:created xsi:type="dcterms:W3CDTF">2026-05-22T13:00:00Z</dcterms:created>
  <dcterms:modified xsi:type="dcterms:W3CDTF">2026-06-02T06:05:00Z</dcterms:modified>
</cp:coreProperties>
</file>